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1" w:rsidRPr="006F1440" w:rsidRDefault="005811FB" w:rsidP="00432D61">
      <w:pPr>
        <w:ind w:right="141"/>
        <w:jc w:val="center"/>
      </w:pPr>
      <w:bookmarkStart w:id="0" w:name="_GoBack"/>
      <w:r>
        <w:rPr>
          <w:noProof/>
        </w:rPr>
        <w:drawing>
          <wp:inline distT="0" distB="0" distL="0" distR="0" wp14:anchorId="7342EB95" wp14:editId="641046B6">
            <wp:extent cx="6152515" cy="26314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</w:t>
      </w:r>
      <w:r w:rsidRPr="00B73CA4">
        <w:t>«Вторая Промышленная, 16, Вторая Промышленная, 18»</w:t>
      </w:r>
      <w:r>
        <w:t xml:space="preserve">, расположенного по адресу: </w:t>
      </w:r>
      <w:r w:rsidRPr="00B73CA4"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r w:rsidRPr="00B73CA4">
        <w:t>край</w:t>
      </w:r>
      <w:proofErr w:type="gramStart"/>
      <w:r w:rsidRPr="00B73CA4">
        <w:t>,г</w:t>
      </w:r>
      <w:proofErr w:type="spellEnd"/>
      <w:proofErr w:type="gramEnd"/>
      <w:r w:rsidRPr="00B73CA4">
        <w:t>. Зеленогорск, ул. Вторая Промышленная, 16</w:t>
      </w:r>
      <w:r>
        <w:t xml:space="preserve">,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7"/>
        <w:gridCol w:w="671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F628C">
              <w:rPr>
                <w:noProof/>
              </w:rPr>
              <w:t>15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F628C">
              <w:rPr>
                <w:noProof/>
              </w:rPr>
              <w:t>18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F628C">
              <w:rPr>
                <w:noProof/>
              </w:rPr>
              <w:t>19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F628C">
              <w:rPr>
                <w:noProof/>
              </w:rPr>
              <w:t>21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CF628C" w:rsidP="00ED2626">
            <w:pPr>
              <w:pStyle w:val="12"/>
              <w:jc w:val="center"/>
            </w:pPr>
            <w:r>
              <w:t>23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Вторая Промышленная, 16, Вторая Промышленная, 18»,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      </w:r>
            <w:proofErr w:type="spellStart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край</w:t>
            </w:r>
            <w:proofErr w:type="gramStart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,г</w:t>
            </w:r>
            <w:proofErr w:type="spellEnd"/>
            <w:proofErr w:type="gramEnd"/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 Зеленогорск, ул. Вторая Промышленная, 16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06E1A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2 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земельны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х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участ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ка, 15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6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0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 прочего (движимого) имущества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5811F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5811F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106E1A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106E1A">
              <w:rPr>
                <w:b/>
                <w:sz w:val="26"/>
                <w:szCs w:val="26"/>
              </w:rPr>
              <w:t>21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F57479">
              <w:rPr>
                <w:b/>
                <w:sz w:val="26"/>
                <w:szCs w:val="26"/>
              </w:rPr>
              <w:t>.2023г.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106E1A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106E1A">
              <w:rPr>
                <w:b/>
                <w:sz w:val="26"/>
                <w:szCs w:val="26"/>
              </w:rPr>
              <w:t>14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4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106E1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106E1A">
              <w:rPr>
                <w:b/>
                <w:sz w:val="26"/>
                <w:szCs w:val="26"/>
              </w:rPr>
              <w:t>15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106E1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20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</w:t>
            </w:r>
            <w:proofErr w:type="gramStart"/>
            <w:r w:rsidRPr="00F57479">
              <w:rPr>
                <w:rFonts w:eastAsia="Times New Roman"/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F57479">
              <w:rPr>
                <w:rFonts w:eastAsia="Times New Roman"/>
                <w:sz w:val="26"/>
                <w:szCs w:val="26"/>
              </w:rPr>
              <w:t xml:space="preserve">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5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6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106E1A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106E1A" w:rsidRPr="00106E1A">
              <w:rPr>
                <w:b/>
                <w:sz w:val="26"/>
                <w:szCs w:val="26"/>
              </w:rPr>
              <w:t>21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 w:rsidR="00147625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106E1A">
              <w:rPr>
                <w:b/>
                <w:sz w:val="26"/>
                <w:szCs w:val="26"/>
              </w:rPr>
              <w:t>14.03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7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106E1A" w:rsidRPr="00106E1A">
        <w:rPr>
          <w:b/>
          <w:bCs/>
          <w:spacing w:val="-1"/>
          <w:sz w:val="26"/>
          <w:szCs w:val="26"/>
        </w:rPr>
        <w:t>Вторая Промышленная, 16, Вторая Промышленная, 18»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Россия, Красноярский край, г. Зеленогорск, ул. Вторая Промышленная, 18; Красноярский край, г. Зеленогорск, ул. Вторая Промышленная, 16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369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696"/>
        <w:gridCol w:w="1489"/>
        <w:gridCol w:w="4303"/>
        <w:gridCol w:w="30"/>
      </w:tblGrid>
      <w:tr w:rsidR="000E053F" w:rsidRPr="00B13C1C" w:rsidTr="00514975">
        <w:trPr>
          <w:gridAfter w:val="1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B13C1C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B13C1C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0E053F">
            <w:pPr>
              <w:widowControl w:val="0"/>
              <w:numPr>
                <w:ilvl w:val="0"/>
                <w:numId w:val="4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13C1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здания насосной станции пожарно-хозяйственной воды; общая площадь 481 кв.м.; кадастровый  номер 24:59:0105001:0047,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942793 от 11.09.2008).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163579 кв.м.; кадастровый  номер 24:59:0105001:10, адрес: Местоположение установлено относительно ориентира, расположенного в границах участка. Почтовый адрес ориентира: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773349 от 08.11.2010).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E053F" w:rsidRPr="00B13C1C" w:rsidRDefault="000E053F" w:rsidP="00514975">
            <w:pPr>
              <w:rPr>
                <w:color w:val="FF0000"/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насосной станции ПХВ; назначение: нежилое; 1-этажный: общая площадь 29,6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1999,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943047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1-этажный; общая площадь 56,7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943045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181; назначение: нежилое; 3-этажный; общая площадь 3199,2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1972, материал стен: керамзитобетонные панели,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943010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182; назначение: нежилое; 3-этажный; общая площадь 3286,7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год постройки: 1974,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18/2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943009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183; назначение: нежилое; 2-этажный (подземных этажей - 1); общая площадь 3749,1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1973,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773202 от 29.10.2010).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184; назначение: нежилое; 3-этажный; общая площадь 3290,3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год постройки: 1973, материал стен: керамзитобетонные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18/4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943043 от 25.09.2008).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185; назначение: нежилое; 2-этажный (подземных этажей - 1); общая площадь 2259,0 кв.м.,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</w:t>
            </w:r>
            <w:r w:rsidRPr="00B13C1C">
              <w:rPr>
                <w:sz w:val="24"/>
                <w:szCs w:val="24"/>
                <w:lang w:eastAsia="en-US"/>
              </w:rPr>
              <w:sym w:font="Symbol" w:char="F0A2"/>
            </w:r>
            <w:r w:rsidRPr="00B13C1C">
              <w:rPr>
                <w:sz w:val="24"/>
                <w:szCs w:val="24"/>
                <w:lang w:eastAsia="en-US"/>
              </w:rPr>
              <w:t>,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1974, материал стен: кирпич, бетонные блоки,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18/5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943042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186; назначение: нежилое; 1-этажный; общая площадь 967,0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В2,   год постройки: 1977,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943041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187; назначение: нежилое; 1-этажный; общая площадь 197,4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18/7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943007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188; назначение: нежилое; 2-этажный; общая площадь 564,9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943040 от 22.09.2008).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189; назначение: нежилое; 1-этажный; общая площадь 194,7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1977,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18/9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772944 от 14.10.2010).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АБК; назначение: нежилое; 2-этажный; общая площадь 434,5 кв.м.,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18/10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054674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производственного корпуса; назначение: нежилое; 3-этажный; общая площадь 3284,8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железобетонные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054675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трансформаторной подстанции ТП-52; назначение: нежилое; 1-этажный; общая площадь 85,8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943006 от 19.09.2008).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павильона учета тепла № 5; назначение: нежилое; 1-этажный; общая площадь 6,9 кв.м.,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1998,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054676 от 30.10.2008).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0E053F">
            <w:pPr>
              <w:widowControl w:val="0"/>
              <w:numPr>
                <w:ilvl w:val="0"/>
                <w:numId w:val="49"/>
              </w:num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0E053F" w:rsidRPr="00B13C1C" w:rsidTr="00514975">
        <w:trPr>
          <w:gridAfter w:val="1"/>
          <w:wAfter w:w="30" w:type="dxa"/>
          <w:trHeight w:val="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Инвентарный номер</w:t>
            </w:r>
            <w:r>
              <w:rPr>
                <w:color w:val="000000"/>
                <w:sz w:val="24"/>
                <w:szCs w:val="24"/>
              </w:rPr>
              <w:t>/ОЗОС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0E053F" w:rsidRPr="00B13C1C" w:rsidTr="00514975">
        <w:trPr>
          <w:gridAfter w:val="1"/>
          <w:wAfter w:w="30" w:type="dxa"/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9048516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2 Кабельных линии ВВГ 4*120-230м + ВРУ 0,4кВ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Кабельная трасса сети внешнего электроснабжения здания 12 ВСО-2 (ПС 51)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9032084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1. Кабель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3*95мм2 - 5420м;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Протяжённость трассы - 2685м. От ПС-23 до ПС-51"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зд.12 ВСО-2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9033623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Подстанция КТПНУ 1000/6/0,4 из 2 -х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трасформаторов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ТМТ 1000/6/0,4, 7 панелей РУ-6кВ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КПП и раздвижных ворот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 АВВГ - 3*35 - 143м.</w:t>
            </w:r>
          </w:p>
        </w:tc>
      </w:tr>
      <w:tr w:rsidR="000E053F" w:rsidRPr="00B13C1C" w:rsidTr="00514975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электроснабжения склада готовой продукции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9052465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ВВГ 5*120 - 220м - 2 шт., Кабельная линия ВВГ 5*95 - 220 м - 2 шт., ВРУ-1, ВРУ-2.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Стол-укрытие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900000021529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Модель ИВ 01.23.-189.00.00. Размеры: 500*1000 мм, Стол сварщика для электрогазосварочных работ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температуры Электроника Р-7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900000021805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температуры Электроника Р-7.Т-6-0,10 № 1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Внешнее электроснабжение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13C1C">
              <w:rPr>
                <w:color w:val="000000"/>
                <w:sz w:val="24"/>
                <w:szCs w:val="24"/>
              </w:rPr>
              <w:t>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АВВГ - 3*185+1*70 - 200м.</w:t>
            </w:r>
          </w:p>
        </w:tc>
      </w:tr>
      <w:tr w:rsidR="000E053F" w:rsidRPr="00B13C1C" w:rsidTr="00514975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связи, радиофикации и сигнализации производства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>Кабельная трасса от казармы №11 до казармы №14: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- 2шт.;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Труба асбоцементная, d=100мм, l=3000м - 13шт.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Манжета полиэтиленовая для стыковки труб ТУ-45, 1300-70(м), - 13шт.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Кабель телефонный ТПП, 30*2*0,5 - 20м.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2*1,2 - 10м.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 xml:space="preserve">Кабельная трасса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. про-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СПЧС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№14 и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№11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gramStart"/>
            <w:r w:rsidRPr="00B13C1C">
              <w:rPr>
                <w:color w:val="000000"/>
                <w:sz w:val="24"/>
                <w:szCs w:val="24"/>
                <w:u w:val="single"/>
              </w:rPr>
              <w:t>.А</w:t>
            </w:r>
            <w:proofErr w:type="gramEnd"/>
            <w:r w:rsidRPr="00B13C1C">
              <w:rPr>
                <w:color w:val="000000"/>
                <w:sz w:val="24"/>
                <w:szCs w:val="24"/>
                <w:u w:val="single"/>
              </w:rPr>
              <w:t>БК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- 4 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Колодец угловой малого типа - 2шт.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Труба асбоцементная, d=100мм, l=3000м - 105шт.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 Манжета полиэтиленовая для стыковки труб ТУ-45, 1300-70(м), - 105шт.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5. Короб металлический У-109893, l=2м - 80шт.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6. Кабель телефонный ТПП, 30*2*0,5 - 540м.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2*1,2 - 270м. 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8. Зажим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троссовый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ЗТ-6, - 1шт.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9. Муфта натяжная МН 100 - 1шт.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10. Катанка Ø 6мм, - 9м."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Электроснабжение испытательной станции с сетями 6кВ; 0,4кВ и двумя трансформаторами 630 </w:t>
            </w:r>
            <w:proofErr w:type="spellStart"/>
            <w:r w:rsidRPr="00B13C1C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Кабель ААБ -10, 350м;</w:t>
            </w:r>
            <w:r w:rsidRPr="00B13C1C">
              <w:rPr>
                <w:color w:val="000000"/>
                <w:sz w:val="24"/>
                <w:szCs w:val="24"/>
              </w:rPr>
              <w:br/>
              <w:t>2. Трансформатор ТМ-630/6кВ - 2шт.;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 АВВГ 1*120+1*50, 160м.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Магистральный фильтр "Гейзер-8Ч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900000015891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Магистральный фильтр "Гейзер-8Ч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Установка ГВС-4,7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900000015900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Установка ГВС-4,7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Преобразователь "Эратон-М4-11-0"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900000016053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Преобразователь "Эратон-М4-11-0" с выходным фильтром RC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Р-7.Т-10-0,13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900000016372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Р-7.Т-10-0,13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Теплосчётчик ТСРВ-010М ДУ 32/32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900000018249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Теплосчётчик ТСРВ-010М ДУ 32/32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sz w:val="24"/>
                <w:szCs w:val="24"/>
              </w:rPr>
              <w:t>ТР</w:t>
            </w:r>
            <w:proofErr w:type="gramEnd"/>
            <w:r w:rsidRPr="00B13C1C">
              <w:rPr>
                <w:sz w:val="24"/>
                <w:szCs w:val="24"/>
              </w:rPr>
              <w:t xml:space="preserve"> № 51-28/105)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9053311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№ 51-28/105)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Пожарно-охранная сигнализация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900000020288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Аккумулятор 7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 - 3 шт.;</w:t>
            </w:r>
            <w:r w:rsidRPr="00B13C1C">
              <w:rPr>
                <w:color w:val="000000"/>
                <w:sz w:val="24"/>
                <w:szCs w:val="24"/>
              </w:rPr>
              <w:br/>
              <w:t>2. Блок бесперебойного питания СКАТ-1200М с аккумулятором 12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/ч. - 1шт.</w:t>
            </w:r>
            <w:r w:rsidRPr="00B13C1C">
              <w:rPr>
                <w:color w:val="000000"/>
                <w:sz w:val="24"/>
                <w:szCs w:val="24"/>
              </w:rPr>
              <w:br/>
              <w:t>3. Выключатель ВПК 2112 - 6шт;</w:t>
            </w:r>
            <w:r w:rsidRPr="00B13C1C">
              <w:rPr>
                <w:color w:val="000000"/>
                <w:sz w:val="24"/>
                <w:szCs w:val="24"/>
              </w:rPr>
              <w:br/>
              <w:t>4. Извещатель охранный ИО-102-26 - 261шт.</w:t>
            </w:r>
            <w:r w:rsidRPr="00B13C1C">
              <w:rPr>
                <w:color w:val="000000"/>
                <w:sz w:val="24"/>
                <w:szCs w:val="24"/>
              </w:rPr>
              <w:br/>
              <w:t>5. Извещатель охранный разбития стекла Стекло-3 = 71 шт.</w:t>
            </w:r>
            <w:r w:rsidRPr="00B13C1C">
              <w:rPr>
                <w:color w:val="000000"/>
                <w:sz w:val="24"/>
                <w:szCs w:val="24"/>
              </w:rPr>
              <w:br/>
              <w:t>6.Передатчик Риф-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Стринг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RS-200ТР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Альтоника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- 3шт.;</w:t>
            </w:r>
            <w:r w:rsidRPr="00B13C1C">
              <w:rPr>
                <w:color w:val="000000"/>
                <w:sz w:val="24"/>
                <w:szCs w:val="24"/>
              </w:rPr>
              <w:br/>
              <w:t>7. Прибор ВЭРС-ПК-16 - 3 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Пульт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цетрализованного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наблюдения RS-200Р - 1 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900000014829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900000014831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13C1C">
              <w:rPr>
                <w:color w:val="000000"/>
                <w:sz w:val="24"/>
                <w:szCs w:val="24"/>
              </w:rPr>
              <w:t xml:space="preserve">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35522-П1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35523-П-2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506795-1-П3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506795-2-П4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контролёром)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900000015041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3131759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0505М 500кг.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Лифт малый грузовой ПГ-0,25м 100кг.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Лифт малый грузовой ПГ-0,25м 100кг.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ПГ-0505М 500кг.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ПГ-0505М 500кг.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</w:t>
            </w:r>
            <w:proofErr w:type="spellEnd"/>
            <w:r w:rsidRPr="00B13C1C">
              <w:rPr>
                <w:sz w:val="24"/>
                <w:szCs w:val="24"/>
              </w:rPr>
              <w:t>.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ассажирский</w:t>
            </w:r>
            <w:proofErr w:type="spellEnd"/>
            <w:r w:rsidRPr="00B13C1C">
              <w:rPr>
                <w:sz w:val="24"/>
                <w:szCs w:val="24"/>
              </w:rPr>
              <w:t xml:space="preserve"> ПП-0621 630кг.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и освещение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ВЛ-0,4 55 опор - 1шт.;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Провод: А-35 - 3400м; </w:t>
            </w:r>
            <w:r w:rsidRPr="00B13C1C">
              <w:rPr>
                <w:color w:val="000000"/>
                <w:sz w:val="24"/>
                <w:szCs w:val="24"/>
              </w:rPr>
              <w:br/>
              <w:t>А-25 - 3400м;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Кабель: АВВГ - 3*35, 90м.;</w:t>
            </w:r>
            <w:r w:rsidRPr="00B13C1C">
              <w:rPr>
                <w:color w:val="000000"/>
                <w:sz w:val="24"/>
                <w:szCs w:val="24"/>
              </w:rPr>
              <w:br/>
              <w:t>АВВГ - 3*25, 180м.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 и сигнализации охранной зоны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Кабель: 1. ТПП-20*2*0,5, 110м.;</w:t>
            </w:r>
            <w:r w:rsidRPr="00B13C1C">
              <w:rPr>
                <w:color w:val="000000"/>
                <w:sz w:val="24"/>
                <w:szCs w:val="24"/>
              </w:rPr>
              <w:br/>
              <w:t>2. ТПП - 10*2*0,5, 1600м.;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ППМ - 2*1, 5250м.;</w:t>
            </w:r>
            <w:r w:rsidRPr="00B13C1C">
              <w:rPr>
                <w:color w:val="000000"/>
                <w:sz w:val="24"/>
                <w:szCs w:val="24"/>
              </w:rPr>
              <w:br/>
              <w:t>4. ВВГ - 2*1,5, 2300м.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.о</w:t>
            </w:r>
            <w:proofErr w:type="gramEnd"/>
            <w:r w:rsidRPr="00B13C1C">
              <w:rPr>
                <w:sz w:val="24"/>
                <w:szCs w:val="24"/>
              </w:rPr>
              <w:t>борудование</w:t>
            </w:r>
            <w:proofErr w:type="spellEnd"/>
            <w:r w:rsidRPr="00B13C1C">
              <w:rPr>
                <w:sz w:val="24"/>
                <w:szCs w:val="24"/>
              </w:rPr>
              <w:t xml:space="preserve"> п/с ВСО-2, щит0,4 квт.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1401999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трансформатора ТМТ 1000/6/0,4, 8 панелей РУ-6кВ, 7 панелей РУ-0,4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кВ.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кабеля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3*95мм2 - 1300м, протяжённость трассы - 650м.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освещения пешеходной дорожки от здания производства СПЧС до КПП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9025597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Опора металлическая со светильниками - 15 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Кабель, протяжённость трассы - 240м.3. 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П.СТ</w:t>
            </w:r>
            <w:proofErr w:type="gramStart"/>
            <w:r w:rsidRPr="00B13C1C">
              <w:rPr>
                <w:sz w:val="24"/>
                <w:szCs w:val="24"/>
              </w:rPr>
              <w:t>.Н</w:t>
            </w:r>
            <w:proofErr w:type="gramEnd"/>
            <w:r w:rsidRPr="00B13C1C">
              <w:rPr>
                <w:sz w:val="24"/>
                <w:szCs w:val="24"/>
              </w:rPr>
              <w:t>асосной</w:t>
            </w:r>
            <w:proofErr w:type="spellEnd"/>
            <w:r w:rsidRPr="00B13C1C">
              <w:rPr>
                <w:sz w:val="24"/>
                <w:szCs w:val="24"/>
              </w:rPr>
              <w:t xml:space="preserve"> СТ.ВСО-2 "</w:t>
            </w:r>
            <w:proofErr w:type="spellStart"/>
            <w:r w:rsidRPr="00B13C1C">
              <w:rPr>
                <w:sz w:val="24"/>
                <w:szCs w:val="24"/>
              </w:rPr>
              <w:t>Краслюкс</w:t>
            </w:r>
            <w:proofErr w:type="spellEnd"/>
            <w:r w:rsidRPr="00B13C1C">
              <w:rPr>
                <w:sz w:val="24"/>
                <w:szCs w:val="24"/>
              </w:rPr>
              <w:t>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Трансформатор ТМ-100/6 - 2 шт.,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U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=6,0/0,4, I ном=9.62/144.5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Подстанция "П-9" ВСО-2 </w:t>
            </w:r>
            <w:proofErr w:type="spellStart"/>
            <w:r w:rsidRPr="00B13C1C">
              <w:rPr>
                <w:sz w:val="24"/>
                <w:szCs w:val="24"/>
              </w:rPr>
              <w:t>обув</w:t>
            </w:r>
            <w:proofErr w:type="gramStart"/>
            <w:r w:rsidRPr="00B13C1C">
              <w:rPr>
                <w:sz w:val="24"/>
                <w:szCs w:val="24"/>
              </w:rPr>
              <w:t>.ф</w:t>
            </w:r>
            <w:proofErr w:type="gramEnd"/>
            <w:r w:rsidRPr="00B13C1C">
              <w:rPr>
                <w:sz w:val="24"/>
                <w:szCs w:val="24"/>
              </w:rPr>
              <w:t>абр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2577B7">
              <w:rPr>
                <w:sz w:val="24"/>
                <w:szCs w:val="24"/>
              </w:rPr>
              <w:t>900000026843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Ячейки 6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№ 9, 10, 11, 12. в ТП  ТНС-9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Тепловые сети ВСО-2 к зданиям КПП, АБК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1300480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50 - 150 воздушной прокладки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Надземные тепловые сети павильона учета тепла ТП 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воздушной прокладки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Наружный водопровод В-1 цеха по производству обуви.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водопровода ВСО-2 от ВК-2 до ВК-4.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9059020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стальной/пластиковый Ø 150; Колодцы водопроводные 7 шт.; Арматура 16 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ТК-4 до КПП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32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канализации от К-41Б до К-42, СПЧС ВСО-2.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чугунный/асбестобетонный Ø 100 - 200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Кабельная трасса электроснабжения 6кВ </w:t>
            </w:r>
            <w:proofErr w:type="gramStart"/>
            <w:r w:rsidRPr="00B13C1C">
              <w:rPr>
                <w:sz w:val="24"/>
                <w:szCs w:val="24"/>
              </w:rPr>
              <w:t>п</w:t>
            </w:r>
            <w:proofErr w:type="gramEnd"/>
            <w:r w:rsidRPr="00B13C1C">
              <w:rPr>
                <w:sz w:val="24"/>
                <w:szCs w:val="24"/>
              </w:rPr>
              <w:t>/</w:t>
            </w:r>
            <w:proofErr w:type="spellStart"/>
            <w:r w:rsidRPr="00B13C1C">
              <w:rPr>
                <w:sz w:val="24"/>
                <w:szCs w:val="24"/>
              </w:rPr>
              <w:t>ст</w:t>
            </w:r>
            <w:proofErr w:type="spellEnd"/>
            <w:r w:rsidRPr="00B13C1C">
              <w:rPr>
                <w:sz w:val="24"/>
                <w:szCs w:val="24"/>
              </w:rPr>
              <w:t xml:space="preserve"> 6/0, 4кВ насосной ПХВ ВСО-2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CE1D4C">
              <w:rPr>
                <w:sz w:val="24"/>
                <w:szCs w:val="24"/>
              </w:rPr>
              <w:t>900000000301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ААБ-10-3*50 - 600 м - 2 шт.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1402241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Наружная сеть канализации от </w:t>
            </w:r>
            <w:proofErr w:type="spellStart"/>
            <w:r w:rsidRPr="00B13C1C">
              <w:rPr>
                <w:sz w:val="24"/>
                <w:szCs w:val="24"/>
              </w:rPr>
              <w:t>зд</w:t>
            </w:r>
            <w:proofErr w:type="spellEnd"/>
            <w:r w:rsidRPr="00B13C1C">
              <w:rPr>
                <w:sz w:val="24"/>
                <w:szCs w:val="24"/>
              </w:rPr>
              <w:t>. 183 до К-205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9053928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 Ø 200</w:t>
            </w:r>
          </w:p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Теплосеть казарм военного городка от ТК-1 до казармы №11; 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1300396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и Ø150 воздушной прокладки и в грунте; тепловая камера- 1шт.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ПГ-8А до цеха по сборке СПЧС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Ø150; запорная арматур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150- 3шт.; колодец ж/б - 4шт.; пожарный гидрант -1шт. </w:t>
            </w:r>
          </w:p>
        </w:tc>
      </w:tr>
      <w:tr w:rsidR="000E053F" w:rsidRPr="00B13C1C" w:rsidTr="00514975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053F" w:rsidRPr="00B13C1C" w:rsidRDefault="000E053F" w:rsidP="00514975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53F" w:rsidRPr="00B13C1C" w:rsidRDefault="000E053F" w:rsidP="00514975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9052653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3F" w:rsidRPr="00B13C1C" w:rsidRDefault="000E053F" w:rsidP="005149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B6A23">
              <w:rPr>
                <w:sz w:val="24"/>
                <w:szCs w:val="24"/>
                <w:lang w:eastAsia="en-US"/>
              </w:rPr>
              <w:t>бщая площадь 23714,7 кв.м.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Имущество продается одним лотом.</w:t>
      </w:r>
    </w:p>
    <w:p w:rsidR="00A64C9F" w:rsidRPr="00CF628C" w:rsidRDefault="00496E5D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14975">
        <w:rPr>
          <w:sz w:val="26"/>
          <w:szCs w:val="26"/>
        </w:rPr>
        <w:t xml:space="preserve">Обременения: </w:t>
      </w:r>
      <w:r w:rsidR="00A64C9F" w:rsidRPr="00514975">
        <w:rPr>
          <w:sz w:val="26"/>
          <w:szCs w:val="26"/>
        </w:rPr>
        <w:t xml:space="preserve">В отношении части общей площадью 1289,3 кв.м. объекта недвижимого </w:t>
      </w:r>
      <w:r w:rsidR="00A64C9F" w:rsidRPr="00CF628C">
        <w:rPr>
          <w:sz w:val="26"/>
          <w:szCs w:val="26"/>
        </w:rPr>
        <w:t xml:space="preserve">имущества, указанного в пункте 1.9. существует обременение в виде аренды по договору аренды недвижимого имущества сроком до </w:t>
      </w:r>
      <w:r w:rsidR="00514975" w:rsidRPr="00CF628C">
        <w:rPr>
          <w:sz w:val="26"/>
          <w:szCs w:val="26"/>
        </w:rPr>
        <w:t>31.10.2024</w:t>
      </w:r>
    </w:p>
    <w:p w:rsidR="00A64C9F" w:rsidRPr="00CF628C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>В отношении части общей площадью 891,3 кв.м. объекта недвижимого имущества, указанного в пункте 1.10. существует обременение в виде аренды по договору аренды недвижимого имущества (договор аренды заключен на неопределенный срок).</w:t>
      </w:r>
    </w:p>
    <w:p w:rsidR="00A64C9F" w:rsidRPr="00CF628C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 xml:space="preserve">В отношении объектов движимого имущества, указанных в пунктах 2.13, 2.16, 2.56 существует обременение в виде аренды по договору аренды движимого имущества сроком до </w:t>
      </w:r>
      <w:r w:rsidR="00514975" w:rsidRPr="00CF628C">
        <w:rPr>
          <w:sz w:val="26"/>
          <w:szCs w:val="26"/>
        </w:rPr>
        <w:t>31.10.2024</w:t>
      </w:r>
    </w:p>
    <w:p w:rsidR="00A64C9F" w:rsidRPr="00A64C9F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F628C">
        <w:rPr>
          <w:sz w:val="26"/>
          <w:szCs w:val="26"/>
        </w:rPr>
        <w:t>В отношении объектов движимого имущества, указанных в пунктах 2.5, 2.6, 2.7 существует обременение</w:t>
      </w:r>
      <w:r w:rsidRPr="00A64C9F">
        <w:rPr>
          <w:sz w:val="26"/>
          <w:szCs w:val="26"/>
        </w:rPr>
        <w:t xml:space="preserve"> в виде аренды по договору аренды движимого имущества (договор аренды заключен на неопределенный срок).</w:t>
      </w:r>
    </w:p>
    <w:p w:rsidR="00A64C9F" w:rsidRPr="00A64C9F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64C9F">
        <w:rPr>
          <w:sz w:val="26"/>
          <w:szCs w:val="26"/>
        </w:rPr>
        <w:t xml:space="preserve">Сведения об ограничениях права на объект недвижимости, указанный в пункте  1.2,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496E5D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64C9F">
        <w:rPr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56. 56.1 Земельного кодекса Российской Федерации; Срок действия: с 28.07.2015; Реквизиты документа-основания: Постановление правительства Российской Федерации от 24.02.2009 № 160, </w:t>
      </w:r>
      <w:proofErr w:type="gramStart"/>
      <w:r w:rsidRPr="00A64C9F">
        <w:rPr>
          <w:sz w:val="26"/>
          <w:szCs w:val="26"/>
        </w:rPr>
        <w:t>выдан</w:t>
      </w:r>
      <w:proofErr w:type="gramEnd"/>
      <w:r w:rsidRPr="00A64C9F">
        <w:rPr>
          <w:sz w:val="26"/>
          <w:szCs w:val="26"/>
        </w:rPr>
        <w:t>: Правительство Российской Федерации.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</w:t>
      </w:r>
      <w:proofErr w:type="gramStart"/>
      <w:r w:rsidRPr="00AB0AF0">
        <w:rPr>
          <w:rFonts w:ascii="Times New Roman" w:hAnsi="Times New Roman"/>
          <w:sz w:val="26"/>
          <w:szCs w:val="26"/>
        </w:rPr>
        <w:t>находится в открытом доступе начиная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</w:t>
      </w:r>
      <w:proofErr w:type="gramStart"/>
      <w:r w:rsidRPr="00AB0AF0">
        <w:rPr>
          <w:rFonts w:eastAsia="BatangChe"/>
          <w:sz w:val="26"/>
          <w:szCs w:val="26"/>
        </w:rPr>
        <w:t>разместить ответ</w:t>
      </w:r>
      <w:proofErr w:type="gramEnd"/>
      <w:r w:rsidRPr="00AB0AF0">
        <w:rPr>
          <w:rFonts w:eastAsia="BatangChe"/>
          <w:sz w:val="26"/>
          <w:szCs w:val="26"/>
        </w:rPr>
        <w:t xml:space="preserve">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 xml:space="preserve">Организатор вправе отказаться от проведения Сбора предложений не </w:t>
      </w:r>
      <w:proofErr w:type="gramStart"/>
      <w:r w:rsidRPr="00AB0AF0">
        <w:rPr>
          <w:rFonts w:eastAsia="BatangChe"/>
          <w:sz w:val="26"/>
          <w:szCs w:val="26"/>
        </w:rPr>
        <w:t>позднее</w:t>
      </w:r>
      <w:proofErr w:type="gramEnd"/>
      <w:r w:rsidRPr="00AB0AF0">
        <w:rPr>
          <w:rFonts w:eastAsia="BatangChe"/>
          <w:sz w:val="26"/>
          <w:szCs w:val="26"/>
        </w:rPr>
        <w:t xml:space="preserve">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proofErr w:type="gramStart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</w:t>
      </w:r>
      <w:proofErr w:type="gramEnd"/>
      <w:r w:rsidR="00DE383F" w:rsidRPr="00725219">
        <w:rPr>
          <w:sz w:val="26"/>
          <w:szCs w:val="26"/>
        </w:rPr>
        <w:t xml:space="preserve"> </w:t>
      </w:r>
      <w:proofErr w:type="gramStart"/>
      <w:r w:rsidR="00DE383F" w:rsidRPr="00725219">
        <w:rPr>
          <w:sz w:val="26"/>
          <w:szCs w:val="26"/>
        </w:rPr>
        <w:t>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  <w:proofErr w:type="gramEnd"/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0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</w:t>
      </w:r>
      <w:proofErr w:type="gramEnd"/>
      <w:r w:rsidR="00B64292"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</w:t>
      </w:r>
      <w:proofErr w:type="gramEnd"/>
      <w:r w:rsidR="00B64292" w:rsidRPr="00FE7D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FE7D1D">
        <w:rPr>
          <w:rFonts w:ascii="Times New Roman" w:hAnsi="Times New Roman"/>
          <w:sz w:val="26"/>
          <w:szCs w:val="26"/>
        </w:rPr>
        <w:t>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  <w:proofErr w:type="gramEnd"/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</w:t>
      </w:r>
      <w:proofErr w:type="gramStart"/>
      <w:r w:rsidRPr="00FE7D1D">
        <w:rPr>
          <w:sz w:val="26"/>
          <w:szCs w:val="26"/>
        </w:rPr>
        <w:t>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</w:t>
      </w:r>
      <w:proofErr w:type="gramEnd"/>
      <w:r w:rsidR="007965A3" w:rsidRPr="00FE7D1D">
        <w:rPr>
          <w:sz w:val="26"/>
          <w:szCs w:val="26"/>
        </w:rPr>
        <w:t xml:space="preserve">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0AF0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0AF0">
        <w:rPr>
          <w:rFonts w:ascii="Times New Roman" w:hAnsi="Times New Roman"/>
          <w:sz w:val="26"/>
          <w:szCs w:val="26"/>
        </w:rPr>
        <w:t>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  <w:proofErr w:type="gramEnd"/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</w:t>
      </w:r>
      <w:proofErr w:type="gramEnd"/>
      <w:r w:rsidR="00B64292" w:rsidRPr="00FE7D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FE7D1D">
        <w:rPr>
          <w:rFonts w:ascii="Times New Roman" w:hAnsi="Times New Roman"/>
          <w:sz w:val="26"/>
          <w:szCs w:val="26"/>
        </w:rPr>
        <w:t>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  <w:proofErr w:type="gramEnd"/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</w:t>
      </w:r>
      <w:proofErr w:type="gramStart"/>
      <w:r w:rsidRPr="00FE7D1D">
        <w:rPr>
          <w:sz w:val="26"/>
          <w:szCs w:val="26"/>
        </w:rPr>
        <w:t>соответствующе оформленная опись (Приложение 2.</w:t>
      </w:r>
      <w:proofErr w:type="gramEnd"/>
      <w:r w:rsidRPr="00FE7D1D">
        <w:rPr>
          <w:sz w:val="26"/>
          <w:szCs w:val="26"/>
        </w:rPr>
        <w:t xml:space="preserve">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proofErr w:type="gramStart"/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</w:t>
      </w:r>
      <w:proofErr w:type="gramEnd"/>
      <w:r w:rsidR="00183B8E" w:rsidRPr="00AB0AF0">
        <w:rPr>
          <w:sz w:val="26"/>
          <w:szCs w:val="26"/>
        </w:rPr>
        <w:t xml:space="preserve">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</w:t>
      </w:r>
      <w:proofErr w:type="gramStart"/>
      <w:r w:rsidRPr="00AB0AF0">
        <w:rPr>
          <w:sz w:val="26"/>
          <w:szCs w:val="26"/>
        </w:rPr>
        <w:t xml:space="preserve">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AB0AF0">
        <w:rPr>
          <w:sz w:val="26"/>
          <w:szCs w:val="26"/>
        </w:rPr>
        <w:t xml:space="preserve"> </w:t>
      </w:r>
      <w:proofErr w:type="gramStart"/>
      <w:r w:rsidRPr="00AB0AF0">
        <w:rPr>
          <w:sz w:val="26"/>
          <w:szCs w:val="26"/>
        </w:rPr>
        <w:t>Накладная 245 от 02032009 3л.pdf).</w:t>
      </w:r>
      <w:proofErr w:type="gramEnd"/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1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2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</w:t>
      </w:r>
      <w:proofErr w:type="gramStart"/>
      <w:r w:rsidRPr="00AB0AF0">
        <w:rPr>
          <w:sz w:val="26"/>
          <w:szCs w:val="26"/>
        </w:rPr>
        <w:t>данной</w:t>
      </w:r>
      <w:proofErr w:type="gramEnd"/>
      <w:r w:rsidRPr="00AB0AF0">
        <w:rPr>
          <w:sz w:val="26"/>
          <w:szCs w:val="26"/>
        </w:rPr>
        <w:t xml:space="preserve">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3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</w:t>
      </w:r>
      <w:proofErr w:type="gramStart"/>
      <w:r w:rsidRPr="00AB0AF0">
        <w:rPr>
          <w:rFonts w:ascii="Times New Roman" w:hAnsi="Times New Roman" w:cs="Times New Roman"/>
          <w:sz w:val="26"/>
          <w:szCs w:val="26"/>
        </w:rPr>
        <w:t>уклонился</w:t>
      </w:r>
      <w:proofErr w:type="gramEnd"/>
      <w:r w:rsidRPr="00AB0AF0">
        <w:rPr>
          <w:rFonts w:ascii="Times New Roman" w:hAnsi="Times New Roman" w:cs="Times New Roman"/>
          <w:sz w:val="26"/>
          <w:szCs w:val="26"/>
        </w:rPr>
        <w:t xml:space="preserve">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Сбор предложений признается несостоявшимся в случае, если к участию не </w:t>
      </w:r>
      <w:proofErr w:type="gramStart"/>
      <w:r w:rsidRPr="00AB0AF0">
        <w:rPr>
          <w:sz w:val="26"/>
          <w:szCs w:val="26"/>
        </w:rPr>
        <w:t>был</w:t>
      </w:r>
      <w:proofErr w:type="gramEnd"/>
      <w:r w:rsidRPr="00AB0AF0">
        <w:rPr>
          <w:sz w:val="26"/>
          <w:szCs w:val="26"/>
        </w:rPr>
        <w:t xml:space="preserve">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</w:t>
      </w:r>
      <w:proofErr w:type="gramStart"/>
      <w:r w:rsidRPr="00AB0AF0">
        <w:rPr>
          <w:sz w:val="26"/>
          <w:szCs w:val="26"/>
        </w:rPr>
        <w:t>следующие</w:t>
      </w:r>
      <w:proofErr w:type="gramEnd"/>
      <w:r w:rsidRPr="00AB0AF0">
        <w:rPr>
          <w:sz w:val="26"/>
          <w:szCs w:val="26"/>
        </w:rPr>
        <w:t xml:space="preserve">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4349" w:rsidRPr="00AB0AF0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="00F24349" w:rsidRPr="00AB0AF0">
        <w:rPr>
          <w:rFonts w:ascii="Times New Roman" w:hAnsi="Times New Roman" w:cs="Times New Roman"/>
          <w:sz w:val="26"/>
          <w:szCs w:val="26"/>
        </w:rPr>
        <w:t>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 предложений не является процедурой продажи или проведения торгов и не является офертой или публичной офертой</w:t>
      </w:r>
      <w:proofErr w:type="gramStart"/>
      <w:r w:rsidR="00D9285C" w:rsidRPr="00AB0AF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285C" w:rsidRPr="00AB0A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285C" w:rsidRPr="00AB0AF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9285C" w:rsidRPr="00AB0AF0">
        <w:rPr>
          <w:rFonts w:ascii="Times New Roman" w:hAnsi="Times New Roman" w:cs="Times New Roman"/>
          <w:sz w:val="26"/>
          <w:szCs w:val="26"/>
        </w:rPr>
        <w:t xml:space="preserve">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r w:rsidR="000E053F" w:rsidRPr="000E053F">
        <w:rPr>
          <w:rStyle w:val="afff6"/>
          <w:b/>
          <w:color w:val="auto"/>
          <w:sz w:val="24"/>
          <w:szCs w:val="24"/>
        </w:rPr>
        <w:t>край</w:t>
      </w:r>
      <w:proofErr w:type="gramStart"/>
      <w:r w:rsidR="000E053F" w:rsidRPr="000E053F">
        <w:rPr>
          <w:rStyle w:val="afff6"/>
          <w:b/>
          <w:color w:val="auto"/>
          <w:sz w:val="24"/>
          <w:szCs w:val="24"/>
        </w:rPr>
        <w:t>,г</w:t>
      </w:r>
      <w:proofErr w:type="spellEnd"/>
      <w:proofErr w:type="gramEnd"/>
      <w:r w:rsidR="000E053F" w:rsidRPr="000E053F">
        <w:rPr>
          <w:rStyle w:val="afff6"/>
          <w:b/>
          <w:color w:val="auto"/>
          <w:sz w:val="24"/>
          <w:szCs w:val="24"/>
        </w:rPr>
        <w:t>. Зеленогорск, ул. Вторая Промышленная, 16,</w:t>
      </w:r>
      <w:r w:rsidR="00802164">
        <w:rPr>
          <w:rStyle w:val="afff6"/>
          <w:b/>
          <w:color w:val="auto"/>
          <w:sz w:val="24"/>
          <w:szCs w:val="24"/>
        </w:rPr>
        <w:t xml:space="preserve">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 xml:space="preserve">«___» _____________ _____ </w:t>
      </w:r>
      <w:proofErr w:type="gramStart"/>
      <w:r w:rsidRPr="000E0895">
        <w:rPr>
          <w:sz w:val="24"/>
          <w:szCs w:val="24"/>
        </w:rPr>
        <w:t>г</w:t>
      </w:r>
      <w:proofErr w:type="gramEnd"/>
      <w:r w:rsidRPr="000E0895">
        <w:rPr>
          <w:sz w:val="24"/>
          <w:szCs w:val="24"/>
        </w:rPr>
        <w:t>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</w:t>
      </w:r>
      <w:proofErr w:type="gramStart"/>
      <w:r w:rsidRPr="000E0895">
        <w:rPr>
          <w:i/>
          <w:sz w:val="22"/>
          <w:szCs w:val="22"/>
        </w:rPr>
        <w:t>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r w:rsidR="000E053F" w:rsidRPr="000E053F">
        <w:rPr>
          <w:rStyle w:val="afff6"/>
          <w:b/>
          <w:color w:val="auto"/>
          <w:sz w:val="24"/>
          <w:szCs w:val="24"/>
        </w:rPr>
        <w:t>край</w:t>
      </w:r>
      <w:proofErr w:type="gramStart"/>
      <w:r w:rsidR="000E053F" w:rsidRPr="000E053F">
        <w:rPr>
          <w:rStyle w:val="afff6"/>
          <w:b/>
          <w:color w:val="auto"/>
          <w:sz w:val="24"/>
          <w:szCs w:val="24"/>
        </w:rPr>
        <w:t>,г</w:t>
      </w:r>
      <w:proofErr w:type="spellEnd"/>
      <w:proofErr w:type="gramEnd"/>
      <w:r w:rsidR="000E053F" w:rsidRPr="000E053F">
        <w:rPr>
          <w:rStyle w:val="afff6"/>
          <w:b/>
          <w:color w:val="auto"/>
          <w:sz w:val="24"/>
          <w:szCs w:val="24"/>
        </w:rPr>
        <w:t xml:space="preserve">. Зеленогорск, ул. Вторая Промышленная, 16,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proofErr w:type="gramStart"/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proofErr w:type="gramStart"/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</w:t>
      </w:r>
      <w:proofErr w:type="gramEnd"/>
      <w:r w:rsidRPr="000E0895">
        <w:rPr>
          <w:sz w:val="24"/>
          <w:szCs w:val="24"/>
        </w:rPr>
        <w:t xml:space="preserve">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proofErr w:type="gramStart"/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</w:t>
      </w:r>
      <w:proofErr w:type="gramEnd"/>
      <w:r w:rsidR="00DF45BB" w:rsidRPr="00DF45BB">
        <w:rPr>
          <w:sz w:val="24"/>
          <w:szCs w:val="24"/>
        </w:rPr>
        <w:t>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</w:t>
      </w:r>
      <w:proofErr w:type="gramStart"/>
      <w:r w:rsidRPr="000E0895">
        <w:rPr>
          <w:sz w:val="24"/>
          <w:szCs w:val="24"/>
        </w:rPr>
        <w:t>ы(</w:t>
      </w:r>
      <w:proofErr w:type="gramEnd"/>
      <w:r w:rsidRPr="000E0895">
        <w:rPr>
          <w:sz w:val="24"/>
          <w:szCs w:val="24"/>
        </w:rPr>
        <w:t>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</w:t>
      </w:r>
      <w:proofErr w:type="gramStart"/>
      <w:r w:rsidRPr="000E0895">
        <w:rPr>
          <w:sz w:val="24"/>
          <w:szCs w:val="24"/>
        </w:rPr>
        <w:t>ы(</w:t>
      </w:r>
      <w:proofErr w:type="gramEnd"/>
      <w:r w:rsidRPr="000E0895">
        <w:rPr>
          <w:sz w:val="24"/>
          <w:szCs w:val="24"/>
        </w:rPr>
        <w:t>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496E5D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«Вторая Промышленная, 16, Вторая Промышленная, 18», расположенного по адресу: Красноярский край, г. Зеленогорск, ул. Вторая Промышленная, 18;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Вторая Промышленная, 18; Красноярский </w:t>
      </w:r>
      <w:proofErr w:type="spellStart"/>
      <w:r w:rsidR="000E053F" w:rsidRPr="000E053F">
        <w:rPr>
          <w:rStyle w:val="afff6"/>
          <w:b/>
          <w:color w:val="auto"/>
          <w:sz w:val="24"/>
          <w:szCs w:val="24"/>
        </w:rPr>
        <w:t>край</w:t>
      </w:r>
      <w:proofErr w:type="gramStart"/>
      <w:r w:rsidR="000E053F" w:rsidRPr="000E053F">
        <w:rPr>
          <w:rStyle w:val="afff6"/>
          <w:b/>
          <w:color w:val="auto"/>
          <w:sz w:val="24"/>
          <w:szCs w:val="24"/>
        </w:rPr>
        <w:t>,г</w:t>
      </w:r>
      <w:proofErr w:type="spellEnd"/>
      <w:proofErr w:type="gramEnd"/>
      <w:r w:rsidR="000E053F" w:rsidRPr="000E053F">
        <w:rPr>
          <w:rStyle w:val="afff6"/>
          <w:b/>
          <w:color w:val="auto"/>
          <w:sz w:val="24"/>
          <w:szCs w:val="24"/>
        </w:rPr>
        <w:t>. Зеленогорск, ул. Вторая Промышленная, 16,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4"/>
      <w:headerReference w:type="first" r:id="rId25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5" w:rsidRDefault="00514975">
      <w:r>
        <w:separator/>
      </w:r>
    </w:p>
    <w:p w:rsidR="00514975" w:rsidRDefault="00514975"/>
  </w:endnote>
  <w:endnote w:type="continuationSeparator" w:id="0">
    <w:p w:rsidR="00514975" w:rsidRDefault="00514975">
      <w:r>
        <w:continuationSeparator/>
      </w:r>
    </w:p>
    <w:p w:rsidR="00514975" w:rsidRDefault="00514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5" w:rsidRDefault="00514975">
      <w:r>
        <w:separator/>
      </w:r>
    </w:p>
    <w:p w:rsidR="00514975" w:rsidRDefault="00514975"/>
  </w:footnote>
  <w:footnote w:type="continuationSeparator" w:id="0">
    <w:p w:rsidR="00514975" w:rsidRDefault="00514975">
      <w:r>
        <w:continuationSeparator/>
      </w:r>
    </w:p>
    <w:p w:rsidR="00514975" w:rsidRDefault="00514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5" w:rsidRDefault="00514975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11FB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5" w:rsidRDefault="0051497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1FB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19@rosatom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mailto:19@rosatom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p.ru/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consultantplus://offline/ref=E2324113231312069C149E4104951DCC9B640F99FABA503ADC2CE5832CWAH2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cp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https://www.roseltor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E32EF5-07CA-43F1-8EAA-FA1FD2D5A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47ADF-FF2D-444C-BA08-557D01C8B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483C14-C196-49E6-A9F6-38697F2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49746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2023-12-20T09:28:00Z</dcterms:created>
  <dcterms:modified xsi:type="dcterms:W3CDTF">2023-12-20T09:28:00Z</dcterms:modified>
</cp:coreProperties>
</file>