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2D5D" w:rsidRPr="00E20FAD" w:rsidRDefault="00E01AAE">
      <w:pPr>
        <w:jc w:val="left"/>
        <w:rPr>
          <w:caps/>
        </w:rPr>
      </w:pPr>
      <w:bookmarkStart w:id="0" w:name="_GoBack"/>
      <w:r>
        <w:rPr>
          <w:noProof/>
        </w:rPr>
        <w:drawing>
          <wp:inline distT="0" distB="0" distL="0" distR="0" wp14:anchorId="76A07FD1" wp14:editId="06547BE0">
            <wp:extent cx="6015990" cy="8618220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159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442D5D" w:rsidRPr="00E20FAD">
        <w:rPr>
          <w:caps/>
        </w:rPr>
        <w:br w:type="page"/>
      </w:r>
    </w:p>
    <w:p w:rsidR="00343BDA" w:rsidRDefault="00343BDA">
      <w:pPr>
        <w:jc w:val="center"/>
        <w:rPr>
          <w:caps/>
        </w:rPr>
      </w:pPr>
      <w:r w:rsidRPr="00343BDA">
        <w:rPr>
          <w:caps/>
        </w:rPr>
        <w:lastRenderedPageBreak/>
        <w:t>Содержание</w:t>
      </w:r>
    </w:p>
    <w:p w:rsidR="00343BDA" w:rsidRDefault="00343BDA" w:rsidP="00343BDA">
      <w:pPr>
        <w:jc w:val="center"/>
        <w:rPr>
          <w:caps/>
        </w:rPr>
      </w:pPr>
    </w:p>
    <w:p w:rsidR="00343BDA" w:rsidRDefault="00343BDA" w:rsidP="00E963C4">
      <w:pPr>
        <w:pStyle w:val="12"/>
      </w:pPr>
    </w:p>
    <w:p w:rsidR="00E963C4" w:rsidRPr="00E95F0F" w:rsidRDefault="00E963C4" w:rsidP="00E963C4">
      <w:pPr>
        <w:pStyle w:val="12"/>
        <w:rPr>
          <w:rFonts w:ascii="Times New Roman" w:eastAsiaTheme="minorEastAsia" w:hAnsi="Times New Roman" w:cs="Times New Roman"/>
          <w:b w:val="0"/>
          <w:bCs w:val="0"/>
          <w:noProof/>
          <w:sz w:val="28"/>
          <w:szCs w:val="28"/>
        </w:rPr>
      </w:pPr>
      <w:r w:rsidRPr="00C906F3">
        <w:rPr>
          <w:rFonts w:ascii="Times New Roman" w:hAnsi="Times New Roman" w:cs="Times New Roman"/>
          <w:b w:val="0"/>
          <w:bCs w:val="0"/>
          <w:sz w:val="28"/>
          <w:szCs w:val="28"/>
        </w:rPr>
        <w:fldChar w:fldCharType="begin"/>
      </w:r>
      <w:r w:rsidRPr="00E95F0F">
        <w:rPr>
          <w:rFonts w:ascii="Times New Roman" w:hAnsi="Times New Roman" w:cs="Times New Roman"/>
          <w:b w:val="0"/>
          <w:bCs w:val="0"/>
          <w:sz w:val="28"/>
          <w:szCs w:val="28"/>
        </w:rPr>
        <w:instrText xml:space="preserve"> TOC \o "1-2" \h \z \u </w:instrText>
      </w:r>
      <w:r w:rsidRPr="00C906F3">
        <w:rPr>
          <w:rFonts w:ascii="Times New Roman" w:hAnsi="Times New Roman" w:cs="Times New Roman"/>
          <w:b w:val="0"/>
          <w:bCs w:val="0"/>
          <w:sz w:val="28"/>
          <w:szCs w:val="28"/>
        </w:rPr>
        <w:fldChar w:fldCharType="separate"/>
      </w:r>
      <w:hyperlink w:anchor="_Toc412639455" w:history="1">
        <w:r w:rsidRPr="00A54D32">
          <w:rPr>
            <w:rFonts w:ascii="Times New Roman" w:hAnsi="Times New Roman" w:cs="Times New Roman"/>
            <w:b w:val="0"/>
            <w:bCs w:val="0"/>
            <w:caps/>
            <w:noProof/>
            <w:sz w:val="28"/>
            <w:szCs w:val="28"/>
          </w:rPr>
          <w:t xml:space="preserve">Извещение о </w:t>
        </w:r>
        <w:r w:rsidR="00855B31" w:rsidRPr="00A54D32">
          <w:rPr>
            <w:rFonts w:ascii="Times New Roman" w:hAnsi="Times New Roman" w:cs="Times New Roman"/>
            <w:b w:val="0"/>
            <w:bCs w:val="0"/>
            <w:caps/>
            <w:noProof/>
            <w:sz w:val="28"/>
            <w:szCs w:val="28"/>
          </w:rPr>
          <w:t>СБОРЕ ПРЕДЛОЖЕНИЙ</w:t>
        </w:r>
        <w:r w:rsidRPr="00A54D32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tab/>
        </w:r>
        <w:r w:rsidRPr="00A54D32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fldChar w:fldCharType="begin"/>
        </w:r>
        <w:r w:rsidRPr="00A54D32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instrText xml:space="preserve"> PAGEREF _Toc412639455 \h </w:instrText>
        </w:r>
        <w:r w:rsidRPr="00A54D32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</w:r>
        <w:r w:rsidRPr="00A54D32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fldChar w:fldCharType="separate"/>
        </w:r>
        <w:r w:rsidR="007807E4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t>3</w:t>
        </w:r>
        <w:r w:rsidRPr="00A54D32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fldChar w:fldCharType="end"/>
        </w:r>
      </w:hyperlink>
    </w:p>
    <w:p w:rsidR="00E963C4" w:rsidRPr="00E95F0F" w:rsidRDefault="00E01AAE" w:rsidP="00E963C4">
      <w:pPr>
        <w:tabs>
          <w:tab w:val="left" w:pos="560"/>
          <w:tab w:val="right" w:leader="dot" w:pos="9911"/>
        </w:tabs>
        <w:rPr>
          <w:rFonts w:eastAsiaTheme="minorEastAsia"/>
          <w:noProof/>
        </w:rPr>
      </w:pPr>
      <w:hyperlink w:anchor="_Toc412639456" w:history="1">
        <w:r w:rsidR="00E963C4" w:rsidRPr="00E95F0F">
          <w:rPr>
            <w:caps/>
            <w:noProof/>
          </w:rPr>
          <w:t>1.</w:t>
        </w:r>
        <w:r w:rsidR="00E963C4" w:rsidRPr="00E95F0F">
          <w:rPr>
            <w:rFonts w:eastAsiaTheme="minorEastAsia"/>
            <w:noProof/>
          </w:rPr>
          <w:tab/>
        </w:r>
        <w:r w:rsidR="00E963C4" w:rsidRPr="00E95F0F">
          <w:rPr>
            <w:caps/>
            <w:noProof/>
          </w:rPr>
          <w:t>Общие положения</w:t>
        </w:r>
        <w:r w:rsidR="00E963C4" w:rsidRPr="00E95F0F">
          <w:rPr>
            <w:noProof/>
            <w:webHidden/>
          </w:rPr>
          <w:tab/>
        </w:r>
      </w:hyperlink>
      <w:r w:rsidR="005B175C">
        <w:rPr>
          <w:noProof/>
        </w:rPr>
        <w:t>7</w:t>
      </w:r>
    </w:p>
    <w:p w:rsidR="00E963C4" w:rsidRPr="00E95F0F" w:rsidRDefault="00E01AAE" w:rsidP="00E963C4">
      <w:pPr>
        <w:tabs>
          <w:tab w:val="left" w:pos="840"/>
          <w:tab w:val="right" w:leader="dot" w:pos="9911"/>
          <w:tab w:val="right" w:leader="dot" w:pos="10348"/>
        </w:tabs>
        <w:ind w:right="-2"/>
        <w:jc w:val="left"/>
        <w:rPr>
          <w:rFonts w:eastAsiaTheme="minorEastAsia"/>
          <w:noProof/>
        </w:rPr>
      </w:pPr>
      <w:hyperlink w:anchor="_Toc412639457" w:history="1">
        <w:r w:rsidR="00E963C4" w:rsidRPr="00E95F0F">
          <w:rPr>
            <w:iCs/>
            <w:noProof/>
          </w:rPr>
          <w:t>1.1.</w:t>
        </w:r>
        <w:r w:rsidR="00E963C4" w:rsidRPr="00E95F0F">
          <w:rPr>
            <w:rFonts w:eastAsiaTheme="minorEastAsia"/>
            <w:noProof/>
          </w:rPr>
          <w:tab/>
        </w:r>
        <w:r w:rsidR="00E963C4" w:rsidRPr="00E95F0F">
          <w:rPr>
            <w:iCs/>
            <w:noProof/>
          </w:rPr>
          <w:t>Информация о</w:t>
        </w:r>
        <w:r w:rsidR="00EA1EE0" w:rsidRPr="00E95F0F">
          <w:rPr>
            <w:iCs/>
            <w:noProof/>
          </w:rPr>
          <w:t xml:space="preserve"> </w:t>
        </w:r>
        <w:r w:rsidR="00B259C2" w:rsidRPr="00E95F0F">
          <w:rPr>
            <w:iCs/>
            <w:noProof/>
          </w:rPr>
          <w:t>процедуре сбора предложений</w:t>
        </w:r>
        <w:r w:rsidR="00E963C4" w:rsidRPr="00E95F0F">
          <w:rPr>
            <w:iCs/>
            <w:noProof/>
          </w:rPr>
          <w:t>.</w:t>
        </w:r>
        <w:r w:rsidR="00E963C4" w:rsidRPr="00E95F0F">
          <w:rPr>
            <w:iCs/>
            <w:noProof/>
            <w:webHidden/>
          </w:rPr>
          <w:tab/>
        </w:r>
      </w:hyperlink>
      <w:r w:rsidR="005B175C">
        <w:rPr>
          <w:iCs/>
          <w:noProof/>
        </w:rPr>
        <w:t>7</w:t>
      </w:r>
    </w:p>
    <w:p w:rsidR="00E963C4" w:rsidRPr="00E95F0F" w:rsidRDefault="00E01AAE" w:rsidP="00E963C4">
      <w:pPr>
        <w:tabs>
          <w:tab w:val="left" w:pos="840"/>
          <w:tab w:val="right" w:leader="dot" w:pos="9911"/>
          <w:tab w:val="right" w:leader="dot" w:pos="10348"/>
        </w:tabs>
        <w:ind w:right="-2"/>
        <w:jc w:val="left"/>
        <w:rPr>
          <w:rFonts w:eastAsiaTheme="minorEastAsia"/>
          <w:noProof/>
        </w:rPr>
      </w:pPr>
      <w:hyperlink w:anchor="_Toc412639458" w:history="1">
        <w:r w:rsidR="00E963C4" w:rsidRPr="00E95F0F">
          <w:rPr>
            <w:iCs/>
            <w:noProof/>
          </w:rPr>
          <w:t>1.2.</w:t>
        </w:r>
        <w:r w:rsidR="00E963C4" w:rsidRPr="00E95F0F">
          <w:rPr>
            <w:rFonts w:eastAsiaTheme="minorEastAsia"/>
            <w:noProof/>
          </w:rPr>
          <w:tab/>
        </w:r>
        <w:r w:rsidR="00E963C4" w:rsidRPr="00E95F0F">
          <w:rPr>
            <w:iCs/>
            <w:noProof/>
          </w:rPr>
          <w:t>Документы для ознакомления.</w:t>
        </w:r>
        <w:r w:rsidR="00E963C4" w:rsidRPr="00E95F0F">
          <w:rPr>
            <w:iCs/>
            <w:noProof/>
            <w:webHidden/>
          </w:rPr>
          <w:tab/>
        </w:r>
      </w:hyperlink>
      <w:r w:rsidR="005B175C">
        <w:rPr>
          <w:iCs/>
          <w:noProof/>
        </w:rPr>
        <w:t>2</w:t>
      </w:r>
      <w:r w:rsidR="001336AD">
        <w:rPr>
          <w:iCs/>
          <w:noProof/>
        </w:rPr>
        <w:t>3</w:t>
      </w:r>
    </w:p>
    <w:p w:rsidR="00E963C4" w:rsidRPr="00A72A77" w:rsidRDefault="00E01AAE" w:rsidP="00E963C4">
      <w:pPr>
        <w:tabs>
          <w:tab w:val="left" w:pos="840"/>
          <w:tab w:val="right" w:leader="dot" w:pos="9911"/>
          <w:tab w:val="right" w:leader="dot" w:pos="10348"/>
        </w:tabs>
        <w:ind w:right="-2"/>
        <w:jc w:val="left"/>
        <w:rPr>
          <w:rFonts w:eastAsiaTheme="minorEastAsia"/>
          <w:noProof/>
          <w:lang w:val="en-US"/>
        </w:rPr>
      </w:pPr>
      <w:hyperlink w:anchor="_Toc412639459" w:history="1">
        <w:r w:rsidR="00E963C4" w:rsidRPr="00E95F0F">
          <w:rPr>
            <w:iCs/>
            <w:noProof/>
          </w:rPr>
          <w:t>1.3.</w:t>
        </w:r>
        <w:r w:rsidR="00E963C4" w:rsidRPr="00E95F0F">
          <w:rPr>
            <w:rFonts w:eastAsiaTheme="minorEastAsia"/>
            <w:noProof/>
          </w:rPr>
          <w:tab/>
        </w:r>
        <w:r w:rsidR="00E963C4" w:rsidRPr="00E95F0F">
          <w:rPr>
            <w:iCs/>
            <w:noProof/>
          </w:rPr>
          <w:t xml:space="preserve">Разъяснение положений Документации/извещения о </w:t>
        </w:r>
        <w:r w:rsidR="000B6D67" w:rsidRPr="00E95F0F">
          <w:rPr>
            <w:iCs/>
            <w:noProof/>
          </w:rPr>
          <w:t>сборе предложений</w:t>
        </w:r>
        <w:r w:rsidR="00E963C4" w:rsidRPr="00E95F0F">
          <w:rPr>
            <w:iCs/>
            <w:noProof/>
          </w:rPr>
          <w:t xml:space="preserve">, внесение изменений в Документацию/извещение о </w:t>
        </w:r>
        <w:r w:rsidR="000B6D67" w:rsidRPr="00E95F0F">
          <w:rPr>
            <w:iCs/>
            <w:noProof/>
          </w:rPr>
          <w:t>сборе предложений</w:t>
        </w:r>
        <w:r w:rsidR="00E963C4" w:rsidRPr="00E95F0F">
          <w:rPr>
            <w:iCs/>
            <w:noProof/>
          </w:rPr>
          <w:t>.</w:t>
        </w:r>
        <w:r w:rsidR="00E963C4" w:rsidRPr="00E95F0F">
          <w:rPr>
            <w:iCs/>
            <w:noProof/>
            <w:webHidden/>
          </w:rPr>
          <w:tab/>
        </w:r>
      </w:hyperlink>
      <w:r w:rsidR="005B175C">
        <w:rPr>
          <w:iCs/>
          <w:noProof/>
        </w:rPr>
        <w:t>2</w:t>
      </w:r>
      <w:r w:rsidR="00A72A77">
        <w:rPr>
          <w:iCs/>
          <w:noProof/>
          <w:lang w:val="en-US"/>
        </w:rPr>
        <w:t>4</w:t>
      </w:r>
    </w:p>
    <w:p w:rsidR="00E963C4" w:rsidRPr="00E95F0F" w:rsidRDefault="00E01AAE" w:rsidP="00E963C4">
      <w:pPr>
        <w:tabs>
          <w:tab w:val="left" w:pos="840"/>
          <w:tab w:val="right" w:leader="dot" w:pos="9911"/>
          <w:tab w:val="right" w:leader="dot" w:pos="10348"/>
        </w:tabs>
        <w:ind w:right="-2"/>
        <w:jc w:val="left"/>
        <w:rPr>
          <w:rFonts w:eastAsiaTheme="minorEastAsia"/>
          <w:noProof/>
        </w:rPr>
      </w:pPr>
      <w:hyperlink w:anchor="_Toc412639460" w:history="1">
        <w:r w:rsidR="00E963C4" w:rsidRPr="00E95F0F">
          <w:rPr>
            <w:iCs/>
            <w:noProof/>
          </w:rPr>
          <w:t>1.4.</w:t>
        </w:r>
        <w:r w:rsidR="00E963C4" w:rsidRPr="00E95F0F">
          <w:rPr>
            <w:rFonts w:eastAsiaTheme="minorEastAsia"/>
            <w:noProof/>
          </w:rPr>
          <w:tab/>
        </w:r>
        <w:r w:rsidR="00E963C4" w:rsidRPr="00E95F0F">
          <w:rPr>
            <w:iCs/>
            <w:noProof/>
          </w:rPr>
          <w:t xml:space="preserve">Затраты на участие в </w:t>
        </w:r>
        <w:r w:rsidR="00EA1EE0" w:rsidRPr="00E95F0F">
          <w:rPr>
            <w:iCs/>
            <w:noProof/>
          </w:rPr>
          <w:t>про</w:t>
        </w:r>
        <w:r w:rsidR="00F25615" w:rsidRPr="00E95F0F">
          <w:rPr>
            <w:iCs/>
            <w:noProof/>
          </w:rPr>
          <w:t>цедуре</w:t>
        </w:r>
        <w:r w:rsidR="00E963C4" w:rsidRPr="00E95F0F">
          <w:rPr>
            <w:iCs/>
            <w:noProof/>
          </w:rPr>
          <w:t>.</w:t>
        </w:r>
        <w:r w:rsidR="00E963C4" w:rsidRPr="00E95F0F">
          <w:rPr>
            <w:iCs/>
            <w:noProof/>
            <w:webHidden/>
          </w:rPr>
          <w:tab/>
        </w:r>
      </w:hyperlink>
      <w:r w:rsidR="005B175C">
        <w:rPr>
          <w:iCs/>
          <w:noProof/>
        </w:rPr>
        <w:t>2</w:t>
      </w:r>
      <w:r w:rsidR="001336AD">
        <w:rPr>
          <w:iCs/>
          <w:noProof/>
        </w:rPr>
        <w:t>4</w:t>
      </w:r>
    </w:p>
    <w:p w:rsidR="00E963C4" w:rsidRPr="00A72A77" w:rsidRDefault="00E01AAE" w:rsidP="00E963C4">
      <w:pPr>
        <w:tabs>
          <w:tab w:val="left" w:pos="840"/>
          <w:tab w:val="right" w:leader="dot" w:pos="9911"/>
          <w:tab w:val="right" w:leader="dot" w:pos="10348"/>
        </w:tabs>
        <w:ind w:right="-2"/>
        <w:jc w:val="left"/>
        <w:rPr>
          <w:rFonts w:eastAsiaTheme="minorEastAsia"/>
          <w:noProof/>
          <w:lang w:val="en-US"/>
        </w:rPr>
      </w:pPr>
      <w:hyperlink w:anchor="_Toc412639461" w:history="1">
        <w:r w:rsidR="00E963C4" w:rsidRPr="00E95F0F">
          <w:rPr>
            <w:iCs/>
            <w:noProof/>
          </w:rPr>
          <w:t>1.5.</w:t>
        </w:r>
        <w:r w:rsidR="00E963C4" w:rsidRPr="00E95F0F">
          <w:rPr>
            <w:rFonts w:eastAsiaTheme="minorEastAsia"/>
            <w:noProof/>
          </w:rPr>
          <w:tab/>
        </w:r>
        <w:r w:rsidR="00E963C4" w:rsidRPr="00E95F0F">
          <w:rPr>
            <w:iCs/>
            <w:noProof/>
          </w:rPr>
          <w:t xml:space="preserve">Отказ от проведения </w:t>
        </w:r>
        <w:r w:rsidR="00EA1EE0" w:rsidRPr="00E95F0F">
          <w:rPr>
            <w:iCs/>
            <w:noProof/>
          </w:rPr>
          <w:t>про</w:t>
        </w:r>
        <w:r w:rsidR="00F25615" w:rsidRPr="00E95F0F">
          <w:rPr>
            <w:iCs/>
            <w:noProof/>
          </w:rPr>
          <w:t>цедуры</w:t>
        </w:r>
        <w:r w:rsidR="00E963C4" w:rsidRPr="00E95F0F">
          <w:rPr>
            <w:iCs/>
            <w:noProof/>
          </w:rPr>
          <w:t>.</w:t>
        </w:r>
        <w:r w:rsidR="00E963C4" w:rsidRPr="00E95F0F">
          <w:rPr>
            <w:iCs/>
            <w:noProof/>
            <w:webHidden/>
          </w:rPr>
          <w:tab/>
        </w:r>
      </w:hyperlink>
      <w:r w:rsidR="005B175C">
        <w:rPr>
          <w:iCs/>
          <w:noProof/>
        </w:rPr>
        <w:t>2</w:t>
      </w:r>
      <w:r w:rsidR="00A72A77">
        <w:rPr>
          <w:iCs/>
          <w:noProof/>
          <w:lang w:val="en-US"/>
        </w:rPr>
        <w:t>5</w:t>
      </w:r>
    </w:p>
    <w:p w:rsidR="00E963C4" w:rsidRPr="00A72A77" w:rsidRDefault="00E01AAE" w:rsidP="00E963C4">
      <w:pPr>
        <w:tabs>
          <w:tab w:val="left" w:pos="560"/>
          <w:tab w:val="right" w:leader="dot" w:pos="9911"/>
        </w:tabs>
        <w:rPr>
          <w:rFonts w:eastAsiaTheme="minorEastAsia"/>
          <w:noProof/>
          <w:lang w:val="en-US"/>
        </w:rPr>
      </w:pPr>
      <w:hyperlink w:anchor="_Toc412639462" w:history="1">
        <w:r w:rsidR="00E963C4" w:rsidRPr="00E95F0F">
          <w:rPr>
            <w:caps/>
            <w:noProof/>
          </w:rPr>
          <w:t>2.</w:t>
        </w:r>
        <w:r w:rsidR="00E963C4" w:rsidRPr="00E95F0F">
          <w:rPr>
            <w:rFonts w:eastAsiaTheme="minorEastAsia"/>
            <w:noProof/>
          </w:rPr>
          <w:tab/>
        </w:r>
        <w:r w:rsidR="00E963C4" w:rsidRPr="00E95F0F">
          <w:rPr>
            <w:caps/>
            <w:noProof/>
          </w:rPr>
          <w:t xml:space="preserve">Порядок подачи заявок на участие в </w:t>
        </w:r>
        <w:r w:rsidR="00EA1EE0" w:rsidRPr="00E95F0F">
          <w:rPr>
            <w:caps/>
            <w:noProof/>
          </w:rPr>
          <w:t>про</w:t>
        </w:r>
        <w:r w:rsidR="009018BC" w:rsidRPr="00E95F0F">
          <w:rPr>
            <w:caps/>
            <w:noProof/>
          </w:rPr>
          <w:t>ЦЕДУРЕ</w:t>
        </w:r>
        <w:r w:rsidR="00E963C4" w:rsidRPr="00E95F0F">
          <w:rPr>
            <w:noProof/>
            <w:webHidden/>
          </w:rPr>
          <w:tab/>
        </w:r>
      </w:hyperlink>
      <w:r w:rsidR="005B175C">
        <w:rPr>
          <w:noProof/>
        </w:rPr>
        <w:t>2</w:t>
      </w:r>
      <w:r w:rsidR="00A72A77">
        <w:rPr>
          <w:noProof/>
          <w:lang w:val="en-US"/>
        </w:rPr>
        <w:t>5</w:t>
      </w:r>
    </w:p>
    <w:p w:rsidR="00E963C4" w:rsidRPr="00A72A77" w:rsidRDefault="00E01AAE" w:rsidP="00E963C4">
      <w:pPr>
        <w:tabs>
          <w:tab w:val="left" w:pos="840"/>
          <w:tab w:val="right" w:leader="dot" w:pos="9911"/>
          <w:tab w:val="right" w:leader="dot" w:pos="10348"/>
        </w:tabs>
        <w:ind w:right="-2"/>
        <w:jc w:val="left"/>
        <w:rPr>
          <w:rFonts w:eastAsiaTheme="minorEastAsia"/>
          <w:noProof/>
          <w:lang w:val="en-US"/>
        </w:rPr>
      </w:pPr>
      <w:hyperlink w:anchor="_Toc412639463" w:history="1">
        <w:r w:rsidR="00E963C4" w:rsidRPr="00E95F0F">
          <w:rPr>
            <w:iCs/>
            <w:noProof/>
          </w:rPr>
          <w:t>2.1.</w:t>
        </w:r>
        <w:r w:rsidR="00E963C4" w:rsidRPr="00E95F0F">
          <w:rPr>
            <w:rFonts w:eastAsiaTheme="minorEastAsia"/>
            <w:noProof/>
          </w:rPr>
          <w:tab/>
        </w:r>
        <w:r w:rsidR="00E963C4" w:rsidRPr="00E95F0F">
          <w:rPr>
            <w:iCs/>
            <w:noProof/>
          </w:rPr>
          <w:t xml:space="preserve">Требования к участнику </w:t>
        </w:r>
        <w:r w:rsidR="00EA1EE0" w:rsidRPr="00E95F0F">
          <w:rPr>
            <w:iCs/>
            <w:noProof/>
          </w:rPr>
          <w:t>про</w:t>
        </w:r>
        <w:r w:rsidR="00D503B8" w:rsidRPr="00E95F0F">
          <w:rPr>
            <w:iCs/>
            <w:noProof/>
          </w:rPr>
          <w:t>цедуры</w:t>
        </w:r>
        <w:r w:rsidR="00E963C4" w:rsidRPr="00E95F0F">
          <w:rPr>
            <w:iCs/>
            <w:noProof/>
          </w:rPr>
          <w:t>.</w:t>
        </w:r>
        <w:r w:rsidR="00E963C4" w:rsidRPr="00E95F0F">
          <w:rPr>
            <w:iCs/>
            <w:noProof/>
            <w:webHidden/>
          </w:rPr>
          <w:tab/>
        </w:r>
      </w:hyperlink>
      <w:r w:rsidR="005B175C">
        <w:rPr>
          <w:iCs/>
          <w:noProof/>
        </w:rPr>
        <w:t>2</w:t>
      </w:r>
      <w:r w:rsidR="00A72A77">
        <w:rPr>
          <w:iCs/>
          <w:noProof/>
          <w:lang w:val="en-US"/>
        </w:rPr>
        <w:t>5</w:t>
      </w:r>
    </w:p>
    <w:p w:rsidR="00E963C4" w:rsidRPr="00A72A77" w:rsidRDefault="00E01AAE" w:rsidP="00E963C4">
      <w:pPr>
        <w:tabs>
          <w:tab w:val="left" w:pos="840"/>
          <w:tab w:val="right" w:leader="dot" w:pos="9911"/>
          <w:tab w:val="right" w:leader="dot" w:pos="10348"/>
        </w:tabs>
        <w:ind w:right="-2"/>
        <w:jc w:val="left"/>
        <w:rPr>
          <w:rFonts w:eastAsiaTheme="minorEastAsia"/>
          <w:noProof/>
          <w:lang w:val="en-US"/>
        </w:rPr>
      </w:pPr>
      <w:hyperlink w:anchor="_Toc412639464" w:history="1">
        <w:r w:rsidR="00E963C4" w:rsidRPr="00E95F0F">
          <w:rPr>
            <w:iCs/>
            <w:noProof/>
          </w:rPr>
          <w:t>2.2.</w:t>
        </w:r>
        <w:r w:rsidR="00E963C4" w:rsidRPr="00E95F0F">
          <w:rPr>
            <w:rFonts w:eastAsiaTheme="minorEastAsia"/>
            <w:noProof/>
          </w:rPr>
          <w:tab/>
        </w:r>
        <w:r w:rsidR="00E963C4" w:rsidRPr="00E95F0F">
          <w:rPr>
            <w:iCs/>
            <w:noProof/>
          </w:rPr>
          <w:t xml:space="preserve">Документы, составляющие заявку на участие в </w:t>
        </w:r>
        <w:r w:rsidR="00EA1EE0" w:rsidRPr="00E95F0F">
          <w:rPr>
            <w:iCs/>
            <w:noProof/>
          </w:rPr>
          <w:t>про</w:t>
        </w:r>
        <w:r w:rsidR="00D503B8" w:rsidRPr="00E95F0F">
          <w:rPr>
            <w:iCs/>
            <w:noProof/>
          </w:rPr>
          <w:t>цедуре</w:t>
        </w:r>
        <w:r w:rsidR="00E963C4" w:rsidRPr="00E95F0F">
          <w:rPr>
            <w:iCs/>
            <w:noProof/>
          </w:rPr>
          <w:t>.</w:t>
        </w:r>
        <w:r w:rsidR="00E963C4" w:rsidRPr="00E95F0F">
          <w:rPr>
            <w:iCs/>
            <w:noProof/>
            <w:webHidden/>
          </w:rPr>
          <w:tab/>
        </w:r>
      </w:hyperlink>
      <w:r w:rsidR="005B175C">
        <w:rPr>
          <w:iCs/>
          <w:noProof/>
        </w:rPr>
        <w:t>2</w:t>
      </w:r>
      <w:r w:rsidR="00A72A77">
        <w:rPr>
          <w:iCs/>
          <w:noProof/>
          <w:lang w:val="en-US"/>
        </w:rPr>
        <w:t>5</w:t>
      </w:r>
    </w:p>
    <w:p w:rsidR="00E963C4" w:rsidRPr="00E95F0F" w:rsidRDefault="00E01AAE" w:rsidP="00C33A5A">
      <w:pPr>
        <w:tabs>
          <w:tab w:val="left" w:pos="840"/>
          <w:tab w:val="right" w:leader="dot" w:pos="9911"/>
          <w:tab w:val="right" w:leader="dot" w:pos="10348"/>
        </w:tabs>
        <w:ind w:right="-2"/>
        <w:jc w:val="left"/>
        <w:rPr>
          <w:rFonts w:eastAsiaTheme="minorEastAsia"/>
          <w:noProof/>
        </w:rPr>
      </w:pPr>
      <w:hyperlink w:anchor="_Toc412639465" w:history="1">
        <w:r w:rsidR="00E963C4" w:rsidRPr="00E95F0F">
          <w:rPr>
            <w:iCs/>
            <w:noProof/>
          </w:rPr>
          <w:t>2.3.</w:t>
        </w:r>
        <w:r w:rsidR="00E963C4" w:rsidRPr="00E95F0F">
          <w:rPr>
            <w:rFonts w:eastAsiaTheme="minorEastAsia"/>
            <w:noProof/>
          </w:rPr>
          <w:tab/>
        </w:r>
        <w:r w:rsidR="00E963C4" w:rsidRPr="00E95F0F">
          <w:rPr>
            <w:iCs/>
            <w:noProof/>
          </w:rPr>
          <w:t xml:space="preserve">Подача </w:t>
        </w:r>
        <w:r w:rsidR="001C629F" w:rsidRPr="00E95F0F">
          <w:rPr>
            <w:iCs/>
            <w:noProof/>
          </w:rPr>
          <w:t>заявок на участие в процедуре</w:t>
        </w:r>
        <w:r w:rsidR="00E963C4" w:rsidRPr="00E95F0F">
          <w:rPr>
            <w:iCs/>
            <w:noProof/>
          </w:rPr>
          <w:t>.</w:t>
        </w:r>
        <w:r w:rsidR="00E963C4" w:rsidRPr="00E95F0F">
          <w:rPr>
            <w:iCs/>
            <w:noProof/>
            <w:webHidden/>
          </w:rPr>
          <w:tab/>
        </w:r>
      </w:hyperlink>
      <w:r w:rsidR="005B175C">
        <w:rPr>
          <w:iCs/>
          <w:noProof/>
        </w:rPr>
        <w:t>26</w:t>
      </w:r>
    </w:p>
    <w:p w:rsidR="00E963C4" w:rsidRPr="00A72A77" w:rsidRDefault="00E01AAE" w:rsidP="00E963C4">
      <w:pPr>
        <w:tabs>
          <w:tab w:val="left" w:pos="840"/>
          <w:tab w:val="right" w:leader="dot" w:pos="9911"/>
          <w:tab w:val="right" w:leader="dot" w:pos="10348"/>
        </w:tabs>
        <w:ind w:right="-2"/>
        <w:jc w:val="left"/>
        <w:rPr>
          <w:rFonts w:eastAsiaTheme="minorEastAsia"/>
          <w:noProof/>
          <w:lang w:val="en-US"/>
        </w:rPr>
      </w:pPr>
      <w:hyperlink w:anchor="_Toc412639466" w:history="1">
        <w:r w:rsidR="00E963C4" w:rsidRPr="00E95F0F">
          <w:rPr>
            <w:iCs/>
            <w:noProof/>
          </w:rPr>
          <w:t>2.4.</w:t>
        </w:r>
        <w:r w:rsidR="00E963C4" w:rsidRPr="00E95F0F">
          <w:rPr>
            <w:rFonts w:eastAsiaTheme="minorEastAsia"/>
            <w:noProof/>
          </w:rPr>
          <w:tab/>
        </w:r>
        <w:r w:rsidR="00E963C4" w:rsidRPr="00E95F0F">
          <w:rPr>
            <w:iCs/>
            <w:noProof/>
          </w:rPr>
          <w:t xml:space="preserve">Изменение заявок на участие в </w:t>
        </w:r>
        <w:r w:rsidR="00EA1EE0" w:rsidRPr="00E95F0F">
          <w:rPr>
            <w:iCs/>
            <w:noProof/>
          </w:rPr>
          <w:t>про</w:t>
        </w:r>
        <w:r w:rsidR="00201F4F" w:rsidRPr="00E95F0F">
          <w:rPr>
            <w:iCs/>
            <w:noProof/>
          </w:rPr>
          <w:t>цедуре</w:t>
        </w:r>
        <w:r w:rsidR="00E963C4" w:rsidRPr="00E95F0F">
          <w:rPr>
            <w:iCs/>
            <w:noProof/>
          </w:rPr>
          <w:t>.</w:t>
        </w:r>
        <w:r w:rsidR="00E963C4" w:rsidRPr="00E95F0F">
          <w:rPr>
            <w:iCs/>
            <w:noProof/>
            <w:webHidden/>
          </w:rPr>
          <w:tab/>
        </w:r>
        <w:r w:rsidR="005B175C">
          <w:rPr>
            <w:iCs/>
            <w:noProof/>
            <w:webHidden/>
          </w:rPr>
          <w:t>2</w:t>
        </w:r>
      </w:hyperlink>
      <w:r w:rsidR="00A72A77">
        <w:rPr>
          <w:iCs/>
          <w:noProof/>
          <w:lang w:val="en-US"/>
        </w:rPr>
        <w:t>8</w:t>
      </w:r>
    </w:p>
    <w:p w:rsidR="00E963C4" w:rsidRPr="00A72A77" w:rsidRDefault="00E01AAE" w:rsidP="00E963C4">
      <w:pPr>
        <w:tabs>
          <w:tab w:val="left" w:pos="840"/>
          <w:tab w:val="right" w:leader="dot" w:pos="9911"/>
          <w:tab w:val="right" w:leader="dot" w:pos="10348"/>
        </w:tabs>
        <w:ind w:right="-2"/>
        <w:jc w:val="left"/>
        <w:rPr>
          <w:rFonts w:eastAsiaTheme="minorEastAsia"/>
          <w:noProof/>
          <w:lang w:val="en-US"/>
        </w:rPr>
      </w:pPr>
      <w:hyperlink w:anchor="_Toc412639467" w:history="1">
        <w:r w:rsidR="00E963C4" w:rsidRPr="00E95F0F">
          <w:rPr>
            <w:iCs/>
            <w:noProof/>
          </w:rPr>
          <w:t>2.5.</w:t>
        </w:r>
        <w:r w:rsidR="00E963C4" w:rsidRPr="00E95F0F">
          <w:rPr>
            <w:rFonts w:eastAsiaTheme="minorEastAsia"/>
            <w:noProof/>
          </w:rPr>
          <w:tab/>
        </w:r>
        <w:r w:rsidR="00E963C4" w:rsidRPr="00E95F0F">
          <w:rPr>
            <w:iCs/>
            <w:noProof/>
          </w:rPr>
          <w:t xml:space="preserve">Опоздавшие заявки на участие в </w:t>
        </w:r>
        <w:r w:rsidR="00EA1EE0" w:rsidRPr="00E95F0F">
          <w:rPr>
            <w:iCs/>
            <w:noProof/>
          </w:rPr>
          <w:t>про</w:t>
        </w:r>
        <w:r w:rsidR="00201F4F" w:rsidRPr="00E95F0F">
          <w:rPr>
            <w:iCs/>
            <w:noProof/>
          </w:rPr>
          <w:t>цедуре</w:t>
        </w:r>
        <w:r w:rsidR="00E963C4" w:rsidRPr="00E95F0F">
          <w:rPr>
            <w:iCs/>
            <w:noProof/>
          </w:rPr>
          <w:t>.</w:t>
        </w:r>
        <w:r w:rsidR="00E963C4" w:rsidRPr="00E95F0F">
          <w:rPr>
            <w:iCs/>
            <w:noProof/>
            <w:webHidden/>
          </w:rPr>
          <w:tab/>
        </w:r>
      </w:hyperlink>
      <w:r w:rsidR="005B175C">
        <w:rPr>
          <w:iCs/>
          <w:noProof/>
        </w:rPr>
        <w:t>2</w:t>
      </w:r>
      <w:r w:rsidR="00A72A77">
        <w:rPr>
          <w:iCs/>
          <w:noProof/>
          <w:lang w:val="en-US"/>
        </w:rPr>
        <w:t>8</w:t>
      </w:r>
    </w:p>
    <w:p w:rsidR="00E963C4" w:rsidRPr="00A72A77" w:rsidRDefault="00E01AAE" w:rsidP="00E963C4">
      <w:pPr>
        <w:tabs>
          <w:tab w:val="left" w:pos="560"/>
          <w:tab w:val="right" w:leader="dot" w:pos="9911"/>
        </w:tabs>
        <w:rPr>
          <w:rFonts w:eastAsiaTheme="minorEastAsia"/>
          <w:noProof/>
          <w:lang w:val="en-US"/>
        </w:rPr>
      </w:pPr>
      <w:hyperlink w:anchor="_Toc412639469" w:history="1">
        <w:r w:rsidR="00E963C4" w:rsidRPr="00E95F0F">
          <w:rPr>
            <w:caps/>
            <w:noProof/>
          </w:rPr>
          <w:t>3.</w:t>
        </w:r>
        <w:r w:rsidR="00E963C4" w:rsidRPr="00E95F0F">
          <w:rPr>
            <w:rFonts w:eastAsiaTheme="minorEastAsia"/>
            <w:noProof/>
          </w:rPr>
          <w:tab/>
        </w:r>
        <w:r w:rsidR="00854A6C" w:rsidRPr="00E95F0F">
          <w:rPr>
            <w:rFonts w:eastAsiaTheme="minorEastAsia"/>
            <w:noProof/>
          </w:rPr>
          <w:t>ОПРЕДЕЛЕНИЕ УСЛОВИЙ НАИЛУЧШЕГО ПРЕДЛОЖЕНИЯ ПО ИТОГАМ СБОРА ПРЕДЛОЖЕНИЙ</w:t>
        </w:r>
        <w:r w:rsidR="00E963C4" w:rsidRPr="00E95F0F">
          <w:rPr>
            <w:noProof/>
            <w:webHidden/>
          </w:rPr>
          <w:tab/>
        </w:r>
      </w:hyperlink>
      <w:r w:rsidR="005B175C">
        <w:rPr>
          <w:noProof/>
        </w:rPr>
        <w:t>2</w:t>
      </w:r>
      <w:r w:rsidR="00A72A77">
        <w:rPr>
          <w:noProof/>
          <w:lang w:val="en-US"/>
        </w:rPr>
        <w:t>8</w:t>
      </w:r>
    </w:p>
    <w:p w:rsidR="00E963C4" w:rsidRPr="00A72A77" w:rsidRDefault="00E01AAE" w:rsidP="00E963C4">
      <w:pPr>
        <w:tabs>
          <w:tab w:val="right" w:leader="dot" w:pos="9911"/>
        </w:tabs>
        <w:rPr>
          <w:rFonts w:eastAsiaTheme="minorEastAsia"/>
          <w:noProof/>
          <w:lang w:val="en-US"/>
        </w:rPr>
      </w:pPr>
      <w:hyperlink w:anchor="_Toc412639477" w:history="1">
        <w:r w:rsidR="00E963C4" w:rsidRPr="00E95F0F">
          <w:rPr>
            <w:noProof/>
          </w:rPr>
          <w:t>Приложение 1. Форма №1</w:t>
        </w:r>
        <w:r w:rsidR="00E963C4" w:rsidRPr="00E95F0F">
          <w:rPr>
            <w:noProof/>
            <w:webHidden/>
          </w:rPr>
          <w:tab/>
        </w:r>
      </w:hyperlink>
      <w:r w:rsidR="005B175C">
        <w:rPr>
          <w:noProof/>
        </w:rPr>
        <w:t>3</w:t>
      </w:r>
      <w:r w:rsidR="00A72A77">
        <w:rPr>
          <w:noProof/>
          <w:lang w:val="en-US"/>
        </w:rPr>
        <w:t>1</w:t>
      </w:r>
    </w:p>
    <w:p w:rsidR="00E963C4" w:rsidRPr="00A72A77" w:rsidRDefault="00E01AAE" w:rsidP="00E963C4">
      <w:pPr>
        <w:tabs>
          <w:tab w:val="right" w:leader="dot" w:pos="9911"/>
        </w:tabs>
        <w:rPr>
          <w:rFonts w:eastAsiaTheme="minorEastAsia"/>
          <w:noProof/>
          <w:lang w:val="en-US"/>
        </w:rPr>
      </w:pPr>
      <w:hyperlink w:anchor="_Toc412639478" w:history="1">
        <w:r w:rsidR="00E963C4" w:rsidRPr="00E95F0F">
          <w:rPr>
            <w:noProof/>
          </w:rPr>
          <w:t>Приложение 2. Форма №2</w:t>
        </w:r>
        <w:r w:rsidR="00E963C4" w:rsidRPr="00E95F0F">
          <w:rPr>
            <w:noProof/>
            <w:webHidden/>
          </w:rPr>
          <w:tab/>
        </w:r>
      </w:hyperlink>
      <w:r w:rsidR="005B175C">
        <w:rPr>
          <w:noProof/>
        </w:rPr>
        <w:t>3</w:t>
      </w:r>
      <w:r w:rsidR="00A72A77">
        <w:rPr>
          <w:noProof/>
          <w:lang w:val="en-US"/>
        </w:rPr>
        <w:t>3</w:t>
      </w:r>
    </w:p>
    <w:p w:rsidR="00E963C4" w:rsidRPr="00A72A77" w:rsidRDefault="00E01AAE" w:rsidP="00E963C4">
      <w:pPr>
        <w:tabs>
          <w:tab w:val="right" w:leader="dot" w:pos="9911"/>
        </w:tabs>
        <w:rPr>
          <w:rFonts w:eastAsiaTheme="minorEastAsia"/>
          <w:noProof/>
          <w:lang w:val="en-US"/>
        </w:rPr>
      </w:pPr>
      <w:hyperlink w:anchor="_Toc412639479" w:history="1">
        <w:r w:rsidR="00E963C4" w:rsidRPr="00E95F0F">
          <w:rPr>
            <w:noProof/>
          </w:rPr>
          <w:t>Приложение 3. Форма №3</w:t>
        </w:r>
        <w:r w:rsidR="00E963C4" w:rsidRPr="00E95F0F">
          <w:rPr>
            <w:noProof/>
            <w:webHidden/>
          </w:rPr>
          <w:tab/>
        </w:r>
      </w:hyperlink>
      <w:r w:rsidR="005B175C">
        <w:rPr>
          <w:noProof/>
        </w:rPr>
        <w:t>3</w:t>
      </w:r>
      <w:r w:rsidR="00A72A77">
        <w:rPr>
          <w:noProof/>
          <w:lang w:val="en-US"/>
        </w:rPr>
        <w:t>4</w:t>
      </w:r>
    </w:p>
    <w:p w:rsidR="00E963C4" w:rsidRPr="00B80BF7" w:rsidRDefault="00E963C4" w:rsidP="004B20A1">
      <w:r w:rsidRPr="00C906F3">
        <w:fldChar w:fldCharType="end"/>
      </w:r>
    </w:p>
    <w:p w:rsidR="00276102" w:rsidRPr="00B80BF7" w:rsidRDefault="00276102">
      <w:pPr>
        <w:jc w:val="left"/>
        <w:rPr>
          <w:b/>
          <w:bCs/>
        </w:rPr>
      </w:pPr>
    </w:p>
    <w:p w:rsidR="00E963C4" w:rsidRPr="00B80BF7" w:rsidRDefault="00E963C4">
      <w:pPr>
        <w:jc w:val="left"/>
        <w:rPr>
          <w:bCs/>
          <w:caps/>
          <w:lang w:eastAsia="en-US"/>
        </w:rPr>
      </w:pPr>
      <w:bookmarkStart w:id="1" w:name="_Toc412639455"/>
      <w:r w:rsidRPr="00B80BF7">
        <w:rPr>
          <w:bCs/>
          <w:caps/>
          <w:lang w:eastAsia="en-US"/>
        </w:rPr>
        <w:br w:type="page"/>
      </w:r>
    </w:p>
    <w:p w:rsidR="00CA4F73" w:rsidRPr="00CA4F73" w:rsidRDefault="00CA4F73" w:rsidP="00CA4F73">
      <w:pPr>
        <w:keepNext/>
        <w:keepLines/>
        <w:spacing w:before="120"/>
        <w:jc w:val="center"/>
        <w:outlineLvl w:val="0"/>
        <w:rPr>
          <w:b/>
          <w:bCs/>
          <w:caps/>
          <w:lang w:eastAsia="en-US"/>
        </w:rPr>
      </w:pPr>
      <w:r w:rsidRPr="00CA4F73">
        <w:rPr>
          <w:bCs/>
          <w:caps/>
          <w:lang w:eastAsia="en-US"/>
        </w:rPr>
        <w:lastRenderedPageBreak/>
        <w:t xml:space="preserve">Извещение о </w:t>
      </w:r>
      <w:r w:rsidR="002E53F0">
        <w:rPr>
          <w:bCs/>
          <w:caps/>
          <w:lang w:eastAsia="en-US"/>
        </w:rPr>
        <w:t>СБОРЕ ПРЕДЛОЖЕНИЙ</w:t>
      </w:r>
      <w:bookmarkEnd w:id="1"/>
      <w:r w:rsidRPr="00CA4F73">
        <w:rPr>
          <w:bCs/>
          <w:caps/>
          <w:lang w:eastAsia="en-US"/>
        </w:rPr>
        <w:br/>
      </w:r>
    </w:p>
    <w:tbl>
      <w:tblPr>
        <w:tblStyle w:val="28"/>
        <w:tblW w:w="0" w:type="auto"/>
        <w:tblLook w:val="04A0" w:firstRow="1" w:lastRow="0" w:firstColumn="1" w:lastColumn="0" w:noHBand="0" w:noVBand="1"/>
      </w:tblPr>
      <w:tblGrid>
        <w:gridCol w:w="817"/>
        <w:gridCol w:w="3260"/>
        <w:gridCol w:w="6060"/>
      </w:tblGrid>
      <w:tr w:rsidR="00CA4F73" w:rsidRPr="000A617B" w:rsidTr="00CA4F73">
        <w:tc>
          <w:tcPr>
            <w:tcW w:w="10137" w:type="dxa"/>
            <w:gridSpan w:val="3"/>
            <w:shd w:val="clear" w:color="auto" w:fill="D9D9D9" w:themeFill="background1" w:themeFillShade="D9"/>
          </w:tcPr>
          <w:p w:rsidR="00CA4F73" w:rsidRPr="000A617B" w:rsidRDefault="00CA4F73" w:rsidP="00B86B88">
            <w:pPr>
              <w:numPr>
                <w:ilvl w:val="0"/>
                <w:numId w:val="8"/>
              </w:numPr>
              <w:tabs>
                <w:tab w:val="left" w:pos="284"/>
              </w:tabs>
              <w:ind w:left="0" w:firstLine="0"/>
              <w:contextualSpacing/>
              <w:jc w:val="left"/>
              <w:rPr>
                <w:rFonts w:eastAsia="Calibri"/>
                <w:b/>
                <w:sz w:val="26"/>
                <w:szCs w:val="26"/>
              </w:rPr>
            </w:pPr>
            <w:r w:rsidRPr="000A617B">
              <w:rPr>
                <w:b/>
                <w:sz w:val="26"/>
                <w:szCs w:val="26"/>
              </w:rPr>
              <w:t xml:space="preserve">Форма проведения </w:t>
            </w:r>
            <w:r w:rsidR="009C74ED">
              <w:rPr>
                <w:b/>
                <w:sz w:val="26"/>
                <w:szCs w:val="26"/>
              </w:rPr>
              <w:t>сбора предложений</w:t>
            </w:r>
          </w:p>
        </w:tc>
      </w:tr>
      <w:tr w:rsidR="0008523D" w:rsidRPr="000A617B" w:rsidTr="00CA4F73">
        <w:tc>
          <w:tcPr>
            <w:tcW w:w="817" w:type="dxa"/>
          </w:tcPr>
          <w:p w:rsidR="0008523D" w:rsidRPr="000A617B" w:rsidRDefault="0008523D" w:rsidP="00B86B88">
            <w:pPr>
              <w:numPr>
                <w:ilvl w:val="1"/>
                <w:numId w:val="8"/>
              </w:numPr>
              <w:tabs>
                <w:tab w:val="left" w:pos="284"/>
              </w:tabs>
              <w:ind w:left="0" w:firstLine="0"/>
              <w:contextualSpacing/>
              <w:jc w:val="left"/>
              <w:rPr>
                <w:rFonts w:eastAsia="Calibri"/>
                <w:sz w:val="26"/>
                <w:szCs w:val="26"/>
                <w:lang w:eastAsia="en-US"/>
              </w:rPr>
            </w:pPr>
          </w:p>
        </w:tc>
        <w:tc>
          <w:tcPr>
            <w:tcW w:w="3260" w:type="dxa"/>
          </w:tcPr>
          <w:p w:rsidR="0008523D" w:rsidRPr="000A617B" w:rsidRDefault="0008523D">
            <w:pPr>
              <w:jc w:val="left"/>
              <w:rPr>
                <w:rFonts w:ascii="Courier New" w:eastAsia="Calibri" w:hAnsi="Courier New"/>
                <w:sz w:val="26"/>
                <w:szCs w:val="26"/>
              </w:rPr>
            </w:pPr>
            <w:r w:rsidRPr="000A617B">
              <w:rPr>
                <w:sz w:val="26"/>
                <w:szCs w:val="26"/>
              </w:rPr>
              <w:t xml:space="preserve">Тип </w:t>
            </w:r>
            <w:r>
              <w:rPr>
                <w:sz w:val="26"/>
                <w:szCs w:val="26"/>
              </w:rPr>
              <w:t>процедуры</w:t>
            </w:r>
            <w:r w:rsidRPr="000A617B">
              <w:rPr>
                <w:sz w:val="26"/>
                <w:szCs w:val="26"/>
              </w:rPr>
              <w:t>:</w:t>
            </w:r>
          </w:p>
        </w:tc>
        <w:tc>
          <w:tcPr>
            <w:tcW w:w="6060" w:type="dxa"/>
          </w:tcPr>
          <w:p w:rsidR="0008523D" w:rsidRDefault="0008523D" w:rsidP="0008523D">
            <w:pPr>
              <w:rPr>
                <w:bCs/>
                <w:sz w:val="26"/>
                <w:szCs w:val="26"/>
              </w:rPr>
            </w:pPr>
            <w:r w:rsidRPr="00BC62A3">
              <w:rPr>
                <w:bCs/>
                <w:sz w:val="26"/>
                <w:szCs w:val="26"/>
              </w:rPr>
              <w:t>Сбор предложений</w:t>
            </w:r>
            <w:r>
              <w:rPr>
                <w:bCs/>
                <w:sz w:val="26"/>
                <w:szCs w:val="26"/>
              </w:rPr>
              <w:t xml:space="preserve"> (заявок)</w:t>
            </w:r>
            <w:r w:rsidRPr="00BC62A3">
              <w:rPr>
                <w:bCs/>
                <w:sz w:val="26"/>
                <w:szCs w:val="26"/>
              </w:rPr>
              <w:t xml:space="preserve"> об условиях покупки</w:t>
            </w:r>
            <w:r>
              <w:rPr>
                <w:bCs/>
                <w:sz w:val="26"/>
                <w:szCs w:val="26"/>
              </w:rPr>
              <w:t>, в том числе, о цене</w:t>
            </w:r>
            <w:r w:rsidRPr="00BC62A3">
              <w:rPr>
                <w:bCs/>
                <w:sz w:val="26"/>
                <w:szCs w:val="26"/>
              </w:rPr>
              <w:t xml:space="preserve">. </w:t>
            </w:r>
          </w:p>
          <w:p w:rsidR="0008523D" w:rsidRPr="000C5ECD" w:rsidRDefault="0008523D" w:rsidP="0008523D">
            <w:pPr>
              <w:rPr>
                <w:bCs/>
                <w:sz w:val="26"/>
                <w:szCs w:val="26"/>
              </w:rPr>
            </w:pPr>
            <w:r w:rsidRPr="00BC62A3">
              <w:rPr>
                <w:bCs/>
                <w:sz w:val="26"/>
                <w:szCs w:val="26"/>
              </w:rPr>
              <w:t>Данная процедура не является процедурой продажи</w:t>
            </w:r>
            <w:r>
              <w:rPr>
                <w:bCs/>
                <w:sz w:val="26"/>
                <w:szCs w:val="26"/>
              </w:rPr>
              <w:t xml:space="preserve"> или</w:t>
            </w:r>
            <w:r w:rsidRPr="002B55AA">
              <w:rPr>
                <w:bCs/>
                <w:sz w:val="26"/>
                <w:szCs w:val="26"/>
              </w:rPr>
              <w:t xml:space="preserve"> проведения торгов</w:t>
            </w:r>
            <w:r w:rsidRPr="00BC62A3">
              <w:rPr>
                <w:bCs/>
                <w:sz w:val="26"/>
                <w:szCs w:val="26"/>
              </w:rPr>
              <w:t xml:space="preserve"> и не является офертой</w:t>
            </w:r>
            <w:r w:rsidRPr="002B55AA">
              <w:rPr>
                <w:bCs/>
                <w:sz w:val="26"/>
                <w:szCs w:val="26"/>
              </w:rPr>
              <w:t xml:space="preserve"> или публичной офертой</w:t>
            </w:r>
            <w:r w:rsidRPr="00BC62A3">
              <w:rPr>
                <w:bCs/>
                <w:sz w:val="26"/>
                <w:szCs w:val="26"/>
              </w:rPr>
              <w:t xml:space="preserve">. </w:t>
            </w:r>
            <w:r>
              <w:rPr>
                <w:bCs/>
                <w:sz w:val="26"/>
                <w:szCs w:val="26"/>
              </w:rPr>
              <w:t>П</w:t>
            </w:r>
            <w:r w:rsidRPr="000C5ECD">
              <w:rPr>
                <w:bCs/>
                <w:sz w:val="26"/>
                <w:szCs w:val="26"/>
              </w:rPr>
              <w:t>ретенденты (</w:t>
            </w:r>
            <w:r>
              <w:rPr>
                <w:bCs/>
                <w:sz w:val="26"/>
                <w:szCs w:val="26"/>
              </w:rPr>
              <w:t>у</w:t>
            </w:r>
            <w:r w:rsidRPr="000C5ECD">
              <w:rPr>
                <w:bCs/>
                <w:sz w:val="26"/>
                <w:szCs w:val="26"/>
              </w:rPr>
              <w:t>частники) данного сбора предложений в последующем не приобретают льгот и преференций на покупку имуществ</w:t>
            </w:r>
            <w:r>
              <w:rPr>
                <w:bCs/>
                <w:sz w:val="26"/>
                <w:szCs w:val="26"/>
              </w:rPr>
              <w:t>а</w:t>
            </w:r>
            <w:r w:rsidRPr="000C5ECD">
              <w:rPr>
                <w:bCs/>
                <w:sz w:val="26"/>
                <w:szCs w:val="26"/>
              </w:rPr>
              <w:t>.</w:t>
            </w:r>
          </w:p>
          <w:p w:rsidR="0008523D" w:rsidRDefault="0008523D" w:rsidP="0008523D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Начальная (минимальная) цена собственником имущества/организатором процедуры сбора предложений не устанавливается.</w:t>
            </w:r>
          </w:p>
          <w:p w:rsidR="0008523D" w:rsidRPr="002B55AA" w:rsidRDefault="0008523D">
            <w:pPr>
              <w:rPr>
                <w:rFonts w:eastAsia="Calibri"/>
                <w:sz w:val="26"/>
                <w:szCs w:val="26"/>
              </w:rPr>
            </w:pPr>
            <w:r w:rsidRPr="00130785">
              <w:rPr>
                <w:rFonts w:eastAsia="Calibri"/>
                <w:b/>
                <w:sz w:val="26"/>
                <w:szCs w:val="26"/>
              </w:rPr>
              <w:t>По итогам сбора предложений определяются условия наилучшего предложения для проведения аукциона на понижение</w:t>
            </w:r>
            <w:r>
              <w:rPr>
                <w:rFonts w:eastAsia="Calibri"/>
                <w:b/>
                <w:sz w:val="26"/>
                <w:szCs w:val="26"/>
              </w:rPr>
              <w:t>.</w:t>
            </w:r>
          </w:p>
        </w:tc>
      </w:tr>
      <w:tr w:rsidR="0008523D" w:rsidRPr="000A617B" w:rsidTr="00CA4F73">
        <w:tc>
          <w:tcPr>
            <w:tcW w:w="817" w:type="dxa"/>
          </w:tcPr>
          <w:p w:rsidR="0008523D" w:rsidRPr="000A617B" w:rsidRDefault="0008523D" w:rsidP="00B86B88">
            <w:pPr>
              <w:numPr>
                <w:ilvl w:val="1"/>
                <w:numId w:val="8"/>
              </w:numPr>
              <w:tabs>
                <w:tab w:val="left" w:pos="284"/>
              </w:tabs>
              <w:ind w:left="0" w:firstLine="0"/>
              <w:contextualSpacing/>
              <w:jc w:val="left"/>
              <w:rPr>
                <w:rFonts w:eastAsia="Calibri"/>
                <w:sz w:val="26"/>
                <w:szCs w:val="26"/>
                <w:lang w:eastAsia="en-US"/>
              </w:rPr>
            </w:pPr>
          </w:p>
        </w:tc>
        <w:tc>
          <w:tcPr>
            <w:tcW w:w="3260" w:type="dxa"/>
          </w:tcPr>
          <w:p w:rsidR="0008523D" w:rsidRPr="000A617B" w:rsidRDefault="0008523D">
            <w:pPr>
              <w:jc w:val="left"/>
              <w:rPr>
                <w:rFonts w:ascii="Courier New" w:eastAsia="Calibri" w:hAnsi="Courier New"/>
                <w:sz w:val="26"/>
                <w:szCs w:val="26"/>
              </w:rPr>
            </w:pPr>
            <w:r w:rsidRPr="000A617B">
              <w:rPr>
                <w:sz w:val="26"/>
                <w:szCs w:val="26"/>
                <w:lang w:eastAsia="en-US"/>
              </w:rPr>
              <w:t>Форма (состав участников):</w:t>
            </w:r>
          </w:p>
        </w:tc>
        <w:tc>
          <w:tcPr>
            <w:tcW w:w="6060" w:type="dxa"/>
          </w:tcPr>
          <w:p w:rsidR="0008523D" w:rsidRPr="000A617B" w:rsidRDefault="0008523D">
            <w:pPr>
              <w:rPr>
                <w:rFonts w:ascii="Courier New" w:eastAsia="Calibri" w:hAnsi="Courier New"/>
                <w:sz w:val="26"/>
                <w:szCs w:val="26"/>
                <w:lang w:eastAsia="en-US"/>
              </w:rPr>
            </w:pPr>
            <w:r w:rsidRPr="000A617B">
              <w:rPr>
                <w:sz w:val="26"/>
                <w:szCs w:val="26"/>
                <w:lang w:eastAsia="en-US"/>
              </w:rPr>
              <w:t>открытый</w:t>
            </w:r>
          </w:p>
        </w:tc>
      </w:tr>
      <w:tr w:rsidR="0008523D" w:rsidRPr="000A617B" w:rsidTr="00CA4F73">
        <w:tc>
          <w:tcPr>
            <w:tcW w:w="817" w:type="dxa"/>
          </w:tcPr>
          <w:p w:rsidR="0008523D" w:rsidRPr="000A617B" w:rsidRDefault="0008523D" w:rsidP="00B86B88">
            <w:pPr>
              <w:numPr>
                <w:ilvl w:val="1"/>
                <w:numId w:val="8"/>
              </w:numPr>
              <w:tabs>
                <w:tab w:val="left" w:pos="284"/>
              </w:tabs>
              <w:ind w:left="0" w:firstLine="0"/>
              <w:contextualSpacing/>
              <w:jc w:val="left"/>
              <w:rPr>
                <w:rFonts w:eastAsia="Calibri"/>
                <w:sz w:val="26"/>
                <w:szCs w:val="26"/>
                <w:lang w:eastAsia="en-US"/>
              </w:rPr>
            </w:pPr>
          </w:p>
        </w:tc>
        <w:tc>
          <w:tcPr>
            <w:tcW w:w="3260" w:type="dxa"/>
          </w:tcPr>
          <w:p w:rsidR="0008523D" w:rsidRPr="000A617B" w:rsidRDefault="0008523D">
            <w:pPr>
              <w:jc w:val="left"/>
              <w:rPr>
                <w:rFonts w:ascii="Courier New" w:eastAsia="Calibri" w:hAnsi="Courier New"/>
                <w:sz w:val="26"/>
                <w:szCs w:val="26"/>
                <w:lang w:eastAsia="en-US"/>
              </w:rPr>
            </w:pPr>
            <w:r w:rsidRPr="000A617B">
              <w:rPr>
                <w:sz w:val="26"/>
                <w:szCs w:val="26"/>
                <w:lang w:eastAsia="en-US"/>
              </w:rPr>
              <w:t>Способ подачи предложений о цене:</w:t>
            </w:r>
          </w:p>
        </w:tc>
        <w:tc>
          <w:tcPr>
            <w:tcW w:w="6060" w:type="dxa"/>
          </w:tcPr>
          <w:p w:rsidR="0008523D" w:rsidRPr="000A617B" w:rsidRDefault="0008523D">
            <w:pPr>
              <w:rPr>
                <w:rFonts w:ascii="Courier New" w:eastAsia="Calibri" w:hAnsi="Courier New"/>
                <w:sz w:val="26"/>
                <w:szCs w:val="26"/>
                <w:lang w:eastAsia="en-US"/>
              </w:rPr>
            </w:pPr>
            <w:r w:rsidRPr="000A617B">
              <w:rPr>
                <w:sz w:val="26"/>
                <w:szCs w:val="26"/>
                <w:lang w:eastAsia="en-US"/>
              </w:rPr>
              <w:t>открытый</w:t>
            </w:r>
          </w:p>
        </w:tc>
      </w:tr>
      <w:tr w:rsidR="0008523D" w:rsidRPr="000A617B" w:rsidTr="00CA4F73">
        <w:tc>
          <w:tcPr>
            <w:tcW w:w="10137" w:type="dxa"/>
            <w:gridSpan w:val="3"/>
            <w:shd w:val="clear" w:color="auto" w:fill="D9D9D9" w:themeFill="background1" w:themeFillShade="D9"/>
          </w:tcPr>
          <w:p w:rsidR="0008523D" w:rsidRPr="000A617B" w:rsidRDefault="0008523D" w:rsidP="00B86B88">
            <w:pPr>
              <w:numPr>
                <w:ilvl w:val="0"/>
                <w:numId w:val="8"/>
              </w:numPr>
              <w:tabs>
                <w:tab w:val="left" w:pos="284"/>
              </w:tabs>
              <w:ind w:left="0" w:firstLine="0"/>
              <w:contextualSpacing/>
              <w:jc w:val="left"/>
              <w:rPr>
                <w:rFonts w:ascii="Courier New" w:eastAsia="Calibri" w:hAnsi="Courier New"/>
                <w:b/>
                <w:sz w:val="26"/>
                <w:szCs w:val="26"/>
              </w:rPr>
            </w:pPr>
            <w:r w:rsidRPr="002B55AA">
              <w:rPr>
                <w:b/>
                <w:sz w:val="26"/>
                <w:szCs w:val="26"/>
              </w:rPr>
              <w:t>Сведения об имуществе</w:t>
            </w:r>
          </w:p>
        </w:tc>
      </w:tr>
      <w:tr w:rsidR="0008523D" w:rsidRPr="000A617B" w:rsidTr="00CA4F73">
        <w:tc>
          <w:tcPr>
            <w:tcW w:w="817" w:type="dxa"/>
          </w:tcPr>
          <w:p w:rsidR="0008523D" w:rsidRPr="000A617B" w:rsidRDefault="0008523D" w:rsidP="00B86B88">
            <w:pPr>
              <w:numPr>
                <w:ilvl w:val="1"/>
                <w:numId w:val="8"/>
              </w:numPr>
              <w:tabs>
                <w:tab w:val="left" w:pos="284"/>
              </w:tabs>
              <w:ind w:left="0" w:firstLine="0"/>
              <w:contextualSpacing/>
              <w:jc w:val="left"/>
              <w:rPr>
                <w:rFonts w:eastAsia="Calibri"/>
                <w:sz w:val="26"/>
                <w:szCs w:val="26"/>
                <w:lang w:eastAsia="en-US"/>
              </w:rPr>
            </w:pPr>
          </w:p>
        </w:tc>
        <w:tc>
          <w:tcPr>
            <w:tcW w:w="3260" w:type="dxa"/>
          </w:tcPr>
          <w:p w:rsidR="0008523D" w:rsidRPr="000A617B" w:rsidRDefault="0008523D">
            <w:pPr>
              <w:rPr>
                <w:rFonts w:ascii="Courier New" w:eastAsia="Calibri" w:hAnsi="Courier New"/>
                <w:sz w:val="26"/>
                <w:szCs w:val="26"/>
                <w:lang w:eastAsia="en-US"/>
              </w:rPr>
            </w:pPr>
            <w:r w:rsidRPr="000A617B">
              <w:rPr>
                <w:sz w:val="26"/>
                <w:szCs w:val="26"/>
                <w:lang w:eastAsia="en-US"/>
              </w:rPr>
              <w:t>Имуществ</w:t>
            </w:r>
            <w:r>
              <w:rPr>
                <w:sz w:val="26"/>
                <w:szCs w:val="26"/>
                <w:lang w:eastAsia="en-US"/>
              </w:rPr>
              <w:t>о</w:t>
            </w:r>
            <w:r w:rsidRPr="000A617B">
              <w:rPr>
                <w:sz w:val="26"/>
                <w:szCs w:val="26"/>
                <w:lang w:eastAsia="en-US"/>
              </w:rPr>
              <w:t>:</w:t>
            </w:r>
            <w:r>
              <w:rPr>
                <w:sz w:val="26"/>
                <w:szCs w:val="26"/>
                <w:lang w:eastAsia="en-US"/>
              </w:rPr>
              <w:t xml:space="preserve"> </w:t>
            </w:r>
          </w:p>
        </w:tc>
        <w:tc>
          <w:tcPr>
            <w:tcW w:w="6060" w:type="dxa"/>
          </w:tcPr>
          <w:p w:rsidR="00442D5D" w:rsidRPr="00E20FAD" w:rsidRDefault="00442D5D" w:rsidP="00442D5D">
            <w:pPr>
              <w:widowControl w:val="0"/>
              <w:tabs>
                <w:tab w:val="left" w:pos="142"/>
                <w:tab w:val="left" w:pos="426"/>
                <w:tab w:val="left" w:pos="1134"/>
                <w:tab w:val="left" w:pos="1701"/>
              </w:tabs>
              <w:rPr>
                <w:sz w:val="28"/>
                <w:szCs w:val="28"/>
              </w:rPr>
            </w:pPr>
            <w:r w:rsidRPr="00E20FAD">
              <w:rPr>
                <w:b/>
                <w:sz w:val="28"/>
                <w:szCs w:val="28"/>
              </w:rPr>
              <w:t>Лот № 1:</w:t>
            </w:r>
            <w:r w:rsidRPr="00E20FAD">
              <w:rPr>
                <w:sz w:val="28"/>
                <w:szCs w:val="28"/>
              </w:rPr>
              <w:t xml:space="preserve"> и</w:t>
            </w:r>
            <w:r w:rsidRPr="00E20FAD">
              <w:rPr>
                <w:bCs/>
                <w:sz w:val="28"/>
                <w:szCs w:val="28"/>
                <w:lang w:eastAsia="ar-SA"/>
              </w:rPr>
              <w:t xml:space="preserve">мущественный комплекс </w:t>
            </w:r>
            <w:r w:rsidRPr="00E20FAD">
              <w:rPr>
                <w:sz w:val="28"/>
                <w:szCs w:val="28"/>
              </w:rPr>
              <w:t>(2 земельных участка, 6 зданий, 4 сооружения, 64 единицы прочего (движимого) имущества). Имущество продается одним лотом.</w:t>
            </w:r>
          </w:p>
          <w:p w:rsidR="00442D5D" w:rsidRPr="00E20FAD" w:rsidRDefault="00442D5D" w:rsidP="00442D5D">
            <w:pPr>
              <w:widowControl w:val="0"/>
              <w:tabs>
                <w:tab w:val="left" w:pos="142"/>
                <w:tab w:val="left" w:pos="426"/>
                <w:tab w:val="left" w:pos="1134"/>
                <w:tab w:val="left" w:pos="1701"/>
              </w:tabs>
              <w:rPr>
                <w:sz w:val="28"/>
                <w:szCs w:val="28"/>
              </w:rPr>
            </w:pPr>
            <w:r w:rsidRPr="00E20FAD">
              <w:rPr>
                <w:sz w:val="28"/>
                <w:szCs w:val="28"/>
              </w:rPr>
              <w:t xml:space="preserve">Полное описание имущественного комплекса, в том числе, перечень объектов, основные характеристики, информация о праве с указанием реквизитов документов, указаны в п.1.1.5. Документации об аукционе (в разделе «Общие положения»). </w:t>
            </w:r>
          </w:p>
          <w:p w:rsidR="00442D5D" w:rsidRPr="00E20FAD" w:rsidRDefault="00442D5D" w:rsidP="00442D5D">
            <w:pPr>
              <w:widowControl w:val="0"/>
              <w:tabs>
                <w:tab w:val="left" w:pos="142"/>
                <w:tab w:val="left" w:pos="426"/>
                <w:tab w:val="left" w:pos="1134"/>
                <w:tab w:val="left" w:pos="1701"/>
              </w:tabs>
              <w:rPr>
                <w:sz w:val="28"/>
                <w:szCs w:val="28"/>
              </w:rPr>
            </w:pPr>
            <w:r w:rsidRPr="00E20FAD">
              <w:rPr>
                <w:b/>
                <w:sz w:val="28"/>
                <w:szCs w:val="28"/>
              </w:rPr>
              <w:t>Лот № 2:</w:t>
            </w:r>
            <w:r w:rsidRPr="00E20FAD">
              <w:rPr>
                <w:sz w:val="28"/>
                <w:szCs w:val="28"/>
              </w:rPr>
              <w:t xml:space="preserve"> и</w:t>
            </w:r>
            <w:r w:rsidRPr="00E20FAD">
              <w:rPr>
                <w:bCs/>
                <w:sz w:val="28"/>
                <w:szCs w:val="28"/>
                <w:lang w:eastAsia="ar-SA"/>
              </w:rPr>
              <w:t xml:space="preserve">мущественный комплекс </w:t>
            </w:r>
            <w:r w:rsidRPr="00E20FAD">
              <w:rPr>
                <w:sz w:val="28"/>
                <w:szCs w:val="28"/>
              </w:rPr>
              <w:t>(1 земельный участок, 1 здание, 1 сооружение, 20 единиц прочего (движимого) имущества). Имущество продается одним лотом.</w:t>
            </w:r>
          </w:p>
          <w:p w:rsidR="00442D5D" w:rsidRPr="00E20FAD" w:rsidRDefault="00442D5D" w:rsidP="00442D5D">
            <w:pPr>
              <w:widowControl w:val="0"/>
              <w:tabs>
                <w:tab w:val="left" w:pos="142"/>
                <w:tab w:val="left" w:pos="426"/>
                <w:tab w:val="left" w:pos="1134"/>
                <w:tab w:val="left" w:pos="1701"/>
              </w:tabs>
              <w:rPr>
                <w:sz w:val="28"/>
                <w:szCs w:val="28"/>
              </w:rPr>
            </w:pPr>
            <w:r w:rsidRPr="00E20FAD">
              <w:rPr>
                <w:sz w:val="28"/>
                <w:szCs w:val="28"/>
              </w:rPr>
              <w:t>Полное описание имущественного комплекса, в том числе, перечень объектов, основные характеристики, информация о праве с указанием реквизитов документов, указаны в п.1.1.5. Документации об аукционе (в разделе «Общие положения»).</w:t>
            </w:r>
          </w:p>
          <w:p w:rsidR="00442D5D" w:rsidRPr="00E20FAD" w:rsidRDefault="00442D5D" w:rsidP="00442D5D">
            <w:pPr>
              <w:widowControl w:val="0"/>
              <w:tabs>
                <w:tab w:val="left" w:pos="142"/>
                <w:tab w:val="left" w:pos="426"/>
                <w:tab w:val="left" w:pos="1134"/>
                <w:tab w:val="left" w:pos="1701"/>
              </w:tabs>
              <w:rPr>
                <w:sz w:val="28"/>
                <w:szCs w:val="28"/>
              </w:rPr>
            </w:pPr>
            <w:r w:rsidRPr="00E20FAD">
              <w:rPr>
                <w:b/>
                <w:sz w:val="28"/>
                <w:szCs w:val="28"/>
              </w:rPr>
              <w:t>Лот № 3:</w:t>
            </w:r>
            <w:r w:rsidRPr="00E20FAD">
              <w:rPr>
                <w:sz w:val="28"/>
                <w:szCs w:val="28"/>
              </w:rPr>
              <w:t xml:space="preserve"> и</w:t>
            </w:r>
            <w:r w:rsidRPr="00E20FAD">
              <w:rPr>
                <w:bCs/>
                <w:sz w:val="28"/>
                <w:szCs w:val="28"/>
                <w:lang w:eastAsia="ar-SA"/>
              </w:rPr>
              <w:t xml:space="preserve">мущественный комплекс </w:t>
            </w:r>
            <w:r w:rsidRPr="00E20FAD">
              <w:rPr>
                <w:sz w:val="28"/>
                <w:szCs w:val="28"/>
              </w:rPr>
              <w:t xml:space="preserve">(1 земельный участок, 3 здания, 1 сооружение, </w:t>
            </w:r>
            <w:r w:rsidR="00A641E6">
              <w:rPr>
                <w:sz w:val="28"/>
                <w:szCs w:val="28"/>
              </w:rPr>
              <w:t>6</w:t>
            </w:r>
            <w:r w:rsidRPr="00E20FAD">
              <w:rPr>
                <w:sz w:val="28"/>
                <w:szCs w:val="28"/>
              </w:rPr>
              <w:t xml:space="preserve"> единиц прочего (движимого) имущества). Имущество продается одним лотом.</w:t>
            </w:r>
          </w:p>
          <w:p w:rsidR="00442D5D" w:rsidRPr="00E20FAD" w:rsidRDefault="00442D5D" w:rsidP="00442D5D">
            <w:pPr>
              <w:widowControl w:val="0"/>
              <w:tabs>
                <w:tab w:val="left" w:pos="142"/>
                <w:tab w:val="left" w:pos="426"/>
                <w:tab w:val="left" w:pos="1134"/>
                <w:tab w:val="left" w:pos="1701"/>
              </w:tabs>
              <w:rPr>
                <w:sz w:val="28"/>
                <w:szCs w:val="28"/>
              </w:rPr>
            </w:pPr>
            <w:r w:rsidRPr="00E20FAD">
              <w:rPr>
                <w:sz w:val="28"/>
                <w:szCs w:val="28"/>
              </w:rPr>
              <w:t>Полное описание имущественного комплекса, в том числе, перечень объектов, основные характеристики, информация о праве с указанием реквизитов документов, указаны в п.1.1.5. Документации об аукционе (в разделе «Общие положения»).</w:t>
            </w:r>
          </w:p>
          <w:p w:rsidR="00442D5D" w:rsidRPr="00E20FAD" w:rsidRDefault="00442D5D" w:rsidP="00442D5D">
            <w:pPr>
              <w:widowControl w:val="0"/>
              <w:tabs>
                <w:tab w:val="left" w:pos="142"/>
                <w:tab w:val="left" w:pos="426"/>
                <w:tab w:val="left" w:pos="1134"/>
                <w:tab w:val="left" w:pos="1701"/>
              </w:tabs>
              <w:rPr>
                <w:sz w:val="28"/>
                <w:szCs w:val="28"/>
              </w:rPr>
            </w:pPr>
            <w:r w:rsidRPr="00E20FAD">
              <w:rPr>
                <w:b/>
                <w:sz w:val="28"/>
                <w:szCs w:val="28"/>
              </w:rPr>
              <w:t>Лот № 4:</w:t>
            </w:r>
            <w:r w:rsidRPr="00E20FAD">
              <w:rPr>
                <w:sz w:val="28"/>
                <w:szCs w:val="28"/>
              </w:rPr>
              <w:t xml:space="preserve"> и</w:t>
            </w:r>
            <w:r w:rsidRPr="00E20FAD">
              <w:rPr>
                <w:bCs/>
                <w:sz w:val="28"/>
                <w:szCs w:val="28"/>
                <w:lang w:eastAsia="ar-SA"/>
              </w:rPr>
              <w:t xml:space="preserve">мущественный комплекс </w:t>
            </w:r>
            <w:r w:rsidRPr="00E20FAD">
              <w:rPr>
                <w:sz w:val="28"/>
                <w:szCs w:val="28"/>
              </w:rPr>
              <w:t>(1 земельный участок, 1 здание, 1 сооружение, 7 единиц прочего (движимого) имущества). Имущество продается одним лотом.</w:t>
            </w:r>
          </w:p>
          <w:p w:rsidR="00442D5D" w:rsidRPr="00E20FAD" w:rsidRDefault="00442D5D" w:rsidP="00442D5D">
            <w:pPr>
              <w:widowControl w:val="0"/>
              <w:tabs>
                <w:tab w:val="left" w:pos="142"/>
                <w:tab w:val="left" w:pos="426"/>
                <w:tab w:val="left" w:pos="1134"/>
                <w:tab w:val="left" w:pos="1701"/>
              </w:tabs>
              <w:rPr>
                <w:sz w:val="28"/>
                <w:szCs w:val="28"/>
              </w:rPr>
            </w:pPr>
            <w:r w:rsidRPr="00E20FAD">
              <w:rPr>
                <w:sz w:val="28"/>
                <w:szCs w:val="28"/>
              </w:rPr>
              <w:t>Полное описание имущественного комплекса, в том числе, перечень объектов, основные характеристики, информация о праве с указанием реквизитов документов, указаны в п.1.1.5. Документации об аукционе (в разделе «Общие положения»).</w:t>
            </w:r>
          </w:p>
          <w:p w:rsidR="00442D5D" w:rsidRPr="00E20FAD" w:rsidRDefault="00442D5D" w:rsidP="00442D5D">
            <w:pPr>
              <w:widowControl w:val="0"/>
              <w:tabs>
                <w:tab w:val="left" w:pos="142"/>
                <w:tab w:val="left" w:pos="426"/>
                <w:tab w:val="left" w:pos="1134"/>
                <w:tab w:val="left" w:pos="1701"/>
              </w:tabs>
              <w:rPr>
                <w:sz w:val="28"/>
                <w:szCs w:val="28"/>
              </w:rPr>
            </w:pPr>
            <w:r w:rsidRPr="00E20FAD">
              <w:rPr>
                <w:b/>
                <w:sz w:val="28"/>
                <w:szCs w:val="28"/>
              </w:rPr>
              <w:t>Лот № 5:</w:t>
            </w:r>
            <w:r w:rsidRPr="00E20FAD">
              <w:rPr>
                <w:sz w:val="28"/>
                <w:szCs w:val="28"/>
              </w:rPr>
              <w:t xml:space="preserve"> и</w:t>
            </w:r>
            <w:r w:rsidRPr="00E20FAD">
              <w:rPr>
                <w:bCs/>
                <w:sz w:val="28"/>
                <w:szCs w:val="28"/>
                <w:lang w:eastAsia="ar-SA"/>
              </w:rPr>
              <w:t xml:space="preserve">мущественный комплекс </w:t>
            </w:r>
            <w:r w:rsidRPr="00E20FAD">
              <w:rPr>
                <w:sz w:val="28"/>
                <w:szCs w:val="28"/>
              </w:rPr>
              <w:t>(1 земельный участок, 1 здание, 5 единиц прочего (движимого) имущества). Имущество продается одним лотом.</w:t>
            </w:r>
          </w:p>
          <w:p w:rsidR="0008523D" w:rsidRPr="00E20FAD" w:rsidRDefault="00442D5D" w:rsidP="00442D5D">
            <w:pPr>
              <w:widowControl w:val="0"/>
              <w:tabs>
                <w:tab w:val="left" w:pos="142"/>
                <w:tab w:val="left" w:pos="426"/>
                <w:tab w:val="left" w:pos="1134"/>
                <w:tab w:val="left" w:pos="1701"/>
              </w:tabs>
              <w:rPr>
                <w:sz w:val="28"/>
                <w:szCs w:val="28"/>
              </w:rPr>
            </w:pPr>
            <w:r w:rsidRPr="00E20FAD">
              <w:rPr>
                <w:sz w:val="28"/>
                <w:szCs w:val="28"/>
              </w:rPr>
              <w:t>Полное описание имущественного комплекса, в том числе, перечень объектов, основные характеристики, информация о праве с указанием реквизитов документов, указаны в п.1.1.5. Документации об аукционе (в разделе «Общие положения»).</w:t>
            </w:r>
          </w:p>
          <w:p w:rsidR="00EE02A1" w:rsidRPr="00E20FAD" w:rsidRDefault="00EE02A1" w:rsidP="00EE02A1">
            <w:pPr>
              <w:widowControl w:val="0"/>
              <w:tabs>
                <w:tab w:val="left" w:pos="142"/>
                <w:tab w:val="left" w:pos="426"/>
                <w:tab w:val="left" w:pos="1134"/>
                <w:tab w:val="left" w:pos="1701"/>
              </w:tabs>
              <w:rPr>
                <w:sz w:val="28"/>
                <w:szCs w:val="28"/>
              </w:rPr>
            </w:pPr>
            <w:r w:rsidRPr="00E20FAD">
              <w:rPr>
                <w:b/>
                <w:sz w:val="28"/>
                <w:szCs w:val="28"/>
              </w:rPr>
              <w:t>Лот № 6:</w:t>
            </w:r>
            <w:r w:rsidRPr="00E20FAD">
              <w:rPr>
                <w:sz w:val="28"/>
                <w:szCs w:val="28"/>
              </w:rPr>
              <w:t xml:space="preserve"> и</w:t>
            </w:r>
            <w:r w:rsidRPr="00E20FAD">
              <w:rPr>
                <w:bCs/>
                <w:sz w:val="28"/>
                <w:szCs w:val="28"/>
                <w:lang w:eastAsia="ar-SA"/>
              </w:rPr>
              <w:t xml:space="preserve">мущественный комплекс </w:t>
            </w:r>
            <w:r w:rsidRPr="00E20FAD">
              <w:rPr>
                <w:sz w:val="28"/>
                <w:szCs w:val="28"/>
              </w:rPr>
              <w:t>(1 земельный участок, 3 здания, 8 единиц прочего (движимого) имущества). Имущество продается одним лотом.</w:t>
            </w:r>
          </w:p>
          <w:p w:rsidR="00EE02A1" w:rsidRPr="00E20FAD" w:rsidRDefault="00EE02A1" w:rsidP="00EE02A1">
            <w:pPr>
              <w:widowControl w:val="0"/>
              <w:tabs>
                <w:tab w:val="left" w:pos="142"/>
                <w:tab w:val="left" w:pos="426"/>
                <w:tab w:val="left" w:pos="1134"/>
                <w:tab w:val="left" w:pos="1701"/>
              </w:tabs>
              <w:rPr>
                <w:sz w:val="28"/>
                <w:szCs w:val="28"/>
              </w:rPr>
            </w:pPr>
            <w:r w:rsidRPr="00E20FAD">
              <w:rPr>
                <w:sz w:val="28"/>
                <w:szCs w:val="28"/>
              </w:rPr>
              <w:t xml:space="preserve">Полное описание имущественного комплекса, в том числе, перечень объектов, основные характеристики, информация о праве с указанием реквизитов документов, указаны в п.1.1.5. Документации об аукционе (в разделе «Общие положения»). </w:t>
            </w:r>
          </w:p>
          <w:p w:rsidR="00EE02A1" w:rsidRPr="00E20FAD" w:rsidRDefault="00EE02A1" w:rsidP="00EE02A1">
            <w:pPr>
              <w:widowControl w:val="0"/>
              <w:tabs>
                <w:tab w:val="left" w:pos="142"/>
                <w:tab w:val="left" w:pos="426"/>
                <w:tab w:val="left" w:pos="1134"/>
                <w:tab w:val="left" w:pos="1701"/>
              </w:tabs>
              <w:rPr>
                <w:sz w:val="28"/>
                <w:szCs w:val="28"/>
              </w:rPr>
            </w:pPr>
            <w:r w:rsidRPr="00E20FAD">
              <w:rPr>
                <w:b/>
                <w:sz w:val="28"/>
                <w:szCs w:val="28"/>
              </w:rPr>
              <w:t>Лот № 7:</w:t>
            </w:r>
            <w:r w:rsidRPr="00E20FAD">
              <w:rPr>
                <w:sz w:val="28"/>
                <w:szCs w:val="28"/>
              </w:rPr>
              <w:t xml:space="preserve"> встроенно-пристроенное помещение магазина «Нива».</w:t>
            </w:r>
          </w:p>
          <w:p w:rsidR="00EE02A1" w:rsidRPr="00E20FAD" w:rsidRDefault="00EE02A1" w:rsidP="00EE02A1">
            <w:pPr>
              <w:widowControl w:val="0"/>
              <w:tabs>
                <w:tab w:val="left" w:pos="142"/>
                <w:tab w:val="left" w:pos="426"/>
                <w:tab w:val="left" w:pos="1134"/>
                <w:tab w:val="left" w:pos="1701"/>
              </w:tabs>
              <w:rPr>
                <w:sz w:val="28"/>
                <w:szCs w:val="28"/>
              </w:rPr>
            </w:pPr>
            <w:r w:rsidRPr="00E20FAD">
              <w:rPr>
                <w:sz w:val="28"/>
                <w:szCs w:val="28"/>
              </w:rPr>
              <w:t>Полное описание имущественного комплекса, в том числе, перечень объектов, основные характеристики, информация о праве с указанием реквизитов документов, указаны в п.1.1.5. Документации об аукционе (в разделе «Общие положения»).</w:t>
            </w:r>
          </w:p>
          <w:p w:rsidR="00EE02A1" w:rsidRPr="00E20FAD" w:rsidRDefault="00E20FAD" w:rsidP="00143624">
            <w:pPr>
              <w:widowControl w:val="0"/>
              <w:tabs>
                <w:tab w:val="left" w:pos="142"/>
                <w:tab w:val="left" w:pos="426"/>
                <w:tab w:val="left" w:pos="1134"/>
                <w:tab w:val="left" w:pos="1701"/>
              </w:tabs>
              <w:rPr>
                <w:sz w:val="26"/>
                <w:szCs w:val="26"/>
              </w:rPr>
            </w:pPr>
            <w:proofErr w:type="gramStart"/>
            <w:r w:rsidRPr="00E20FAD">
              <w:rPr>
                <w:b/>
                <w:sz w:val="28"/>
                <w:szCs w:val="28"/>
              </w:rPr>
              <w:t xml:space="preserve">Лот № 7: </w:t>
            </w:r>
            <w:r w:rsidRPr="00E20FAD">
              <w:rPr>
                <w:sz w:val="28"/>
                <w:szCs w:val="28"/>
              </w:rPr>
              <w:t>имущественный комплекс</w:t>
            </w:r>
            <w:r w:rsidRPr="00E20FAD">
              <w:rPr>
                <w:bCs/>
                <w:sz w:val="28"/>
                <w:szCs w:val="28"/>
                <w:lang w:eastAsia="ar-SA"/>
              </w:rPr>
              <w:t xml:space="preserve"> </w:t>
            </w:r>
            <w:r>
              <w:rPr>
                <w:bCs/>
                <w:sz w:val="26"/>
                <w:szCs w:val="26"/>
                <w:lang w:eastAsia="ar-SA"/>
              </w:rPr>
              <w:t xml:space="preserve">– турбаза «Байкальский залив» </w:t>
            </w:r>
            <w:r>
              <w:rPr>
                <w:bCs/>
                <w:sz w:val="28"/>
                <w:szCs w:val="28"/>
                <w:lang w:eastAsia="ar-SA"/>
              </w:rPr>
              <w:t xml:space="preserve"> </w:t>
            </w:r>
            <w:r w:rsidRPr="00E20FAD">
              <w:rPr>
                <w:bCs/>
                <w:sz w:val="28"/>
                <w:szCs w:val="28"/>
                <w:lang w:eastAsia="ar-SA"/>
              </w:rPr>
              <w:t>(1 земельный участок, 18 зданий, 3 сооружения, права аренды на 3 земельных</w:t>
            </w:r>
            <w:r w:rsidR="00143624">
              <w:rPr>
                <w:bCs/>
                <w:sz w:val="28"/>
                <w:szCs w:val="28"/>
                <w:lang w:eastAsia="ar-SA"/>
              </w:rPr>
              <w:t xml:space="preserve"> (лесных) участка, 252</w:t>
            </w:r>
            <w:r w:rsidRPr="00E20FAD">
              <w:rPr>
                <w:bCs/>
                <w:sz w:val="28"/>
                <w:szCs w:val="28"/>
                <w:lang w:eastAsia="ar-SA"/>
              </w:rPr>
              <w:t xml:space="preserve"> единицы прочего (движимого) имущества).</w:t>
            </w:r>
            <w:proofErr w:type="gramEnd"/>
            <w:r w:rsidRPr="00E20FAD">
              <w:rPr>
                <w:bCs/>
                <w:sz w:val="28"/>
                <w:szCs w:val="28"/>
                <w:lang w:eastAsia="ar-SA"/>
              </w:rPr>
              <w:t xml:space="preserve"> </w:t>
            </w:r>
            <w:r w:rsidRPr="00E20FAD">
              <w:rPr>
                <w:sz w:val="28"/>
                <w:szCs w:val="28"/>
              </w:rPr>
              <w:t xml:space="preserve"> Имущество продается одним лотом. Полное описание имущественного комплекса, в том числе, перечень объектов, основные характеристики, информация о праве с указанием реквизитов документов, указаны в п.1.1.5.</w:t>
            </w:r>
          </w:p>
        </w:tc>
      </w:tr>
      <w:tr w:rsidR="0008523D" w:rsidRPr="000A617B" w:rsidTr="00CA4F73">
        <w:tc>
          <w:tcPr>
            <w:tcW w:w="10137" w:type="dxa"/>
            <w:gridSpan w:val="3"/>
            <w:shd w:val="clear" w:color="auto" w:fill="D9D9D9" w:themeFill="background1" w:themeFillShade="D9"/>
          </w:tcPr>
          <w:p w:rsidR="0008523D" w:rsidRPr="000A617B" w:rsidRDefault="0008523D" w:rsidP="00B86B88">
            <w:pPr>
              <w:numPr>
                <w:ilvl w:val="0"/>
                <w:numId w:val="8"/>
              </w:numPr>
              <w:tabs>
                <w:tab w:val="left" w:pos="284"/>
              </w:tabs>
              <w:ind w:left="0" w:firstLine="0"/>
              <w:contextualSpacing/>
              <w:jc w:val="left"/>
              <w:rPr>
                <w:rFonts w:ascii="Courier New" w:eastAsia="Calibri" w:hAnsi="Courier New"/>
                <w:b/>
                <w:sz w:val="26"/>
                <w:szCs w:val="26"/>
              </w:rPr>
            </w:pPr>
            <w:r w:rsidRPr="000A617B">
              <w:rPr>
                <w:b/>
                <w:sz w:val="26"/>
                <w:szCs w:val="26"/>
              </w:rPr>
              <w:t>Информация о собственнике</w:t>
            </w:r>
          </w:p>
        </w:tc>
      </w:tr>
      <w:tr w:rsidR="0008523D" w:rsidRPr="000A617B" w:rsidTr="00CA4F73">
        <w:tc>
          <w:tcPr>
            <w:tcW w:w="817" w:type="dxa"/>
          </w:tcPr>
          <w:p w:rsidR="0008523D" w:rsidRPr="000A617B" w:rsidRDefault="0008523D" w:rsidP="00B86B88">
            <w:pPr>
              <w:numPr>
                <w:ilvl w:val="1"/>
                <w:numId w:val="8"/>
              </w:numPr>
              <w:tabs>
                <w:tab w:val="left" w:pos="284"/>
              </w:tabs>
              <w:ind w:left="0" w:firstLine="0"/>
              <w:contextualSpacing/>
              <w:jc w:val="left"/>
              <w:rPr>
                <w:rFonts w:eastAsia="Calibri"/>
                <w:sz w:val="26"/>
                <w:szCs w:val="26"/>
                <w:lang w:eastAsia="en-US"/>
              </w:rPr>
            </w:pPr>
          </w:p>
        </w:tc>
        <w:tc>
          <w:tcPr>
            <w:tcW w:w="3260" w:type="dxa"/>
          </w:tcPr>
          <w:p w:rsidR="0008523D" w:rsidRPr="000A617B" w:rsidRDefault="0008523D">
            <w:pPr>
              <w:rPr>
                <w:rFonts w:ascii="Courier New" w:eastAsia="Calibri" w:hAnsi="Courier New"/>
                <w:sz w:val="26"/>
                <w:szCs w:val="26"/>
                <w:lang w:eastAsia="en-US"/>
              </w:rPr>
            </w:pPr>
            <w:r w:rsidRPr="000A617B">
              <w:rPr>
                <w:sz w:val="26"/>
                <w:szCs w:val="26"/>
                <w:lang w:eastAsia="en-US"/>
              </w:rPr>
              <w:t>Наименование</w:t>
            </w:r>
          </w:p>
        </w:tc>
        <w:tc>
          <w:tcPr>
            <w:tcW w:w="6060" w:type="dxa"/>
          </w:tcPr>
          <w:p w:rsidR="0008523D" w:rsidRPr="000A617B" w:rsidRDefault="0008523D">
            <w:pPr>
              <w:rPr>
                <w:rFonts w:ascii="Courier New" w:eastAsia="Calibri" w:hAnsi="Courier New"/>
                <w:sz w:val="26"/>
                <w:szCs w:val="26"/>
                <w:lang w:eastAsia="en-US"/>
              </w:rPr>
            </w:pPr>
            <w:r w:rsidRPr="000A617B">
              <w:rPr>
                <w:sz w:val="26"/>
                <w:szCs w:val="26"/>
                <w:lang w:eastAsia="en-US"/>
              </w:rPr>
              <w:t>Акционерное общество «Производственное объединение «Электрохимический завод» (АО «ПО ЭХЗ»).</w:t>
            </w:r>
          </w:p>
        </w:tc>
      </w:tr>
      <w:tr w:rsidR="0008523D" w:rsidRPr="000A617B" w:rsidTr="00CA4F73">
        <w:tc>
          <w:tcPr>
            <w:tcW w:w="817" w:type="dxa"/>
          </w:tcPr>
          <w:p w:rsidR="0008523D" w:rsidRPr="000A617B" w:rsidRDefault="0008523D" w:rsidP="00B86B88">
            <w:pPr>
              <w:numPr>
                <w:ilvl w:val="1"/>
                <w:numId w:val="8"/>
              </w:numPr>
              <w:tabs>
                <w:tab w:val="left" w:pos="284"/>
              </w:tabs>
              <w:ind w:left="0" w:firstLine="0"/>
              <w:contextualSpacing/>
              <w:jc w:val="left"/>
              <w:rPr>
                <w:rFonts w:eastAsia="Calibri"/>
                <w:sz w:val="26"/>
                <w:szCs w:val="26"/>
                <w:lang w:eastAsia="en-US"/>
              </w:rPr>
            </w:pPr>
          </w:p>
        </w:tc>
        <w:tc>
          <w:tcPr>
            <w:tcW w:w="3260" w:type="dxa"/>
          </w:tcPr>
          <w:p w:rsidR="0008523D" w:rsidRPr="000A617B" w:rsidRDefault="0008523D">
            <w:pPr>
              <w:rPr>
                <w:rFonts w:ascii="Courier New" w:eastAsia="Calibri" w:hAnsi="Courier New"/>
                <w:sz w:val="26"/>
                <w:szCs w:val="26"/>
                <w:lang w:eastAsia="en-US"/>
              </w:rPr>
            </w:pPr>
            <w:r w:rsidRPr="000A617B">
              <w:rPr>
                <w:sz w:val="26"/>
                <w:szCs w:val="26"/>
                <w:lang w:eastAsia="en-US"/>
              </w:rPr>
              <w:t>Место нахождения:</w:t>
            </w:r>
          </w:p>
        </w:tc>
        <w:tc>
          <w:tcPr>
            <w:tcW w:w="6060" w:type="dxa"/>
          </w:tcPr>
          <w:p w:rsidR="0008523D" w:rsidRPr="000A617B" w:rsidRDefault="0008523D">
            <w:pPr>
              <w:rPr>
                <w:rFonts w:ascii="Courier New" w:eastAsia="Calibri" w:hAnsi="Courier New"/>
                <w:sz w:val="26"/>
                <w:szCs w:val="26"/>
              </w:rPr>
            </w:pPr>
            <w:r w:rsidRPr="000A617B">
              <w:rPr>
                <w:sz w:val="26"/>
                <w:szCs w:val="26"/>
              </w:rPr>
              <w:t>663690, Россия, Красноярский край, г. Зеленогорск, ул. Первая Промышленная, дом 1.</w:t>
            </w:r>
          </w:p>
        </w:tc>
      </w:tr>
      <w:tr w:rsidR="0008523D" w:rsidRPr="000A617B" w:rsidTr="00CA4F73">
        <w:tc>
          <w:tcPr>
            <w:tcW w:w="817" w:type="dxa"/>
          </w:tcPr>
          <w:p w:rsidR="0008523D" w:rsidRPr="000A617B" w:rsidRDefault="0008523D" w:rsidP="00B86B88">
            <w:pPr>
              <w:numPr>
                <w:ilvl w:val="1"/>
                <w:numId w:val="8"/>
              </w:numPr>
              <w:tabs>
                <w:tab w:val="left" w:pos="284"/>
              </w:tabs>
              <w:ind w:left="0" w:firstLine="0"/>
              <w:contextualSpacing/>
              <w:jc w:val="left"/>
              <w:rPr>
                <w:rFonts w:eastAsia="Calibri"/>
                <w:sz w:val="26"/>
                <w:szCs w:val="26"/>
                <w:lang w:eastAsia="en-US"/>
              </w:rPr>
            </w:pPr>
          </w:p>
        </w:tc>
        <w:tc>
          <w:tcPr>
            <w:tcW w:w="3260" w:type="dxa"/>
          </w:tcPr>
          <w:p w:rsidR="0008523D" w:rsidRPr="000A617B" w:rsidRDefault="0008523D">
            <w:pPr>
              <w:rPr>
                <w:rFonts w:ascii="Courier New" w:eastAsia="Calibri" w:hAnsi="Courier New"/>
                <w:sz w:val="26"/>
                <w:szCs w:val="26"/>
                <w:lang w:eastAsia="en-US"/>
              </w:rPr>
            </w:pPr>
            <w:r w:rsidRPr="000A617B">
              <w:rPr>
                <w:sz w:val="26"/>
                <w:szCs w:val="26"/>
              </w:rPr>
              <w:t>Почтовый адрес:</w:t>
            </w:r>
          </w:p>
        </w:tc>
        <w:tc>
          <w:tcPr>
            <w:tcW w:w="6060" w:type="dxa"/>
          </w:tcPr>
          <w:p w:rsidR="0008523D" w:rsidRPr="000A617B" w:rsidRDefault="0008523D">
            <w:pPr>
              <w:rPr>
                <w:rFonts w:ascii="Courier New" w:eastAsia="Calibri" w:hAnsi="Courier New"/>
                <w:sz w:val="26"/>
                <w:szCs w:val="26"/>
              </w:rPr>
            </w:pPr>
            <w:r w:rsidRPr="000A617B">
              <w:rPr>
                <w:sz w:val="26"/>
                <w:szCs w:val="26"/>
              </w:rPr>
              <w:t>663690, Россия, Красноярский край, г. Зеленогорск, ул. Первая Промышленная, дом 1.</w:t>
            </w:r>
          </w:p>
        </w:tc>
      </w:tr>
      <w:tr w:rsidR="0008523D" w:rsidRPr="000A617B" w:rsidTr="00CA4F73">
        <w:tc>
          <w:tcPr>
            <w:tcW w:w="817" w:type="dxa"/>
          </w:tcPr>
          <w:p w:rsidR="0008523D" w:rsidRPr="000A617B" w:rsidRDefault="0008523D" w:rsidP="00B86B88">
            <w:pPr>
              <w:numPr>
                <w:ilvl w:val="1"/>
                <w:numId w:val="8"/>
              </w:numPr>
              <w:tabs>
                <w:tab w:val="left" w:pos="284"/>
              </w:tabs>
              <w:ind w:left="0" w:firstLine="0"/>
              <w:contextualSpacing/>
              <w:jc w:val="left"/>
              <w:rPr>
                <w:rFonts w:eastAsia="Calibri"/>
                <w:sz w:val="26"/>
                <w:szCs w:val="26"/>
                <w:lang w:eastAsia="en-US"/>
              </w:rPr>
            </w:pPr>
          </w:p>
        </w:tc>
        <w:tc>
          <w:tcPr>
            <w:tcW w:w="3260" w:type="dxa"/>
          </w:tcPr>
          <w:p w:rsidR="0008523D" w:rsidRPr="000A617B" w:rsidRDefault="0008523D">
            <w:pPr>
              <w:rPr>
                <w:rFonts w:ascii="Courier New" w:eastAsia="Calibri" w:hAnsi="Courier New"/>
                <w:sz w:val="26"/>
                <w:szCs w:val="26"/>
              </w:rPr>
            </w:pPr>
            <w:r w:rsidRPr="000A617B">
              <w:rPr>
                <w:spacing w:val="-1"/>
                <w:sz w:val="26"/>
                <w:szCs w:val="26"/>
              </w:rPr>
              <w:t>Адрес электронной почты:</w:t>
            </w:r>
          </w:p>
        </w:tc>
        <w:tc>
          <w:tcPr>
            <w:tcW w:w="6060" w:type="dxa"/>
          </w:tcPr>
          <w:p w:rsidR="0008523D" w:rsidRPr="000A617B" w:rsidRDefault="0008523D">
            <w:pPr>
              <w:rPr>
                <w:rFonts w:ascii="Courier New" w:eastAsia="Calibri" w:hAnsi="Courier New"/>
                <w:sz w:val="26"/>
                <w:szCs w:val="26"/>
              </w:rPr>
            </w:pPr>
            <w:proofErr w:type="spellStart"/>
            <w:r w:rsidRPr="000A617B">
              <w:rPr>
                <w:sz w:val="26"/>
                <w:szCs w:val="26"/>
                <w:lang w:val="en-US"/>
              </w:rPr>
              <w:t>okus</w:t>
            </w:r>
            <w:proofErr w:type="spellEnd"/>
            <w:r w:rsidRPr="000A617B">
              <w:rPr>
                <w:sz w:val="26"/>
                <w:szCs w:val="26"/>
              </w:rPr>
              <w:t>@</w:t>
            </w:r>
            <w:proofErr w:type="spellStart"/>
            <w:r w:rsidRPr="000A617B">
              <w:rPr>
                <w:sz w:val="26"/>
                <w:szCs w:val="26"/>
                <w:lang w:val="en-US"/>
              </w:rPr>
              <w:t>ecp</w:t>
            </w:r>
            <w:proofErr w:type="spellEnd"/>
            <w:r w:rsidRPr="000A617B">
              <w:rPr>
                <w:sz w:val="26"/>
                <w:szCs w:val="26"/>
              </w:rPr>
              <w:t>.</w:t>
            </w:r>
            <w:proofErr w:type="spellStart"/>
            <w:r w:rsidRPr="000A617B">
              <w:rPr>
                <w:sz w:val="26"/>
                <w:szCs w:val="26"/>
                <w:lang w:val="en-US"/>
              </w:rPr>
              <w:t>ru</w:t>
            </w:r>
            <w:proofErr w:type="spellEnd"/>
          </w:p>
        </w:tc>
      </w:tr>
      <w:tr w:rsidR="0008523D" w:rsidRPr="00EF3539" w:rsidTr="00CA4F73">
        <w:tc>
          <w:tcPr>
            <w:tcW w:w="817" w:type="dxa"/>
          </w:tcPr>
          <w:p w:rsidR="0008523D" w:rsidRPr="000A617B" w:rsidRDefault="0008523D" w:rsidP="00B86B88">
            <w:pPr>
              <w:numPr>
                <w:ilvl w:val="1"/>
                <w:numId w:val="8"/>
              </w:numPr>
              <w:tabs>
                <w:tab w:val="left" w:pos="284"/>
              </w:tabs>
              <w:ind w:left="0" w:firstLine="0"/>
              <w:contextualSpacing/>
              <w:jc w:val="left"/>
              <w:rPr>
                <w:rFonts w:eastAsia="Calibri"/>
                <w:sz w:val="26"/>
                <w:szCs w:val="26"/>
                <w:lang w:eastAsia="en-US"/>
              </w:rPr>
            </w:pPr>
          </w:p>
        </w:tc>
        <w:tc>
          <w:tcPr>
            <w:tcW w:w="3260" w:type="dxa"/>
          </w:tcPr>
          <w:p w:rsidR="0008523D" w:rsidRPr="000A617B" w:rsidRDefault="0008523D">
            <w:pPr>
              <w:rPr>
                <w:rFonts w:ascii="Courier New" w:eastAsia="Calibri" w:hAnsi="Courier New"/>
                <w:spacing w:val="-1"/>
                <w:sz w:val="26"/>
                <w:szCs w:val="26"/>
              </w:rPr>
            </w:pPr>
            <w:r w:rsidRPr="000A617B">
              <w:rPr>
                <w:sz w:val="26"/>
                <w:szCs w:val="26"/>
              </w:rPr>
              <w:t>Контактные лица:</w:t>
            </w:r>
          </w:p>
        </w:tc>
        <w:tc>
          <w:tcPr>
            <w:tcW w:w="6060" w:type="dxa"/>
          </w:tcPr>
          <w:p w:rsidR="0008523D" w:rsidRPr="00EF3539" w:rsidRDefault="00442D5D" w:rsidP="00B86B88">
            <w:pPr>
              <w:pStyle w:val="affe"/>
              <w:numPr>
                <w:ilvl w:val="0"/>
                <w:numId w:val="9"/>
              </w:numPr>
              <w:tabs>
                <w:tab w:val="left" w:pos="318"/>
              </w:tabs>
              <w:spacing w:after="0" w:line="240" w:lineRule="auto"/>
              <w:ind w:left="34" w:hanging="34"/>
              <w:rPr>
                <w:rFonts w:ascii="Times New Roman" w:eastAsia="Calibri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Исаева Ольга Валериевна</w:t>
            </w:r>
            <w:r w:rsidR="0008523D" w:rsidRPr="001D2D0C">
              <w:rPr>
                <w:rFonts w:ascii="Times New Roman" w:hAnsi="Times New Roman"/>
                <w:sz w:val="26"/>
                <w:szCs w:val="26"/>
              </w:rPr>
              <w:t>, тел.: (39169) 9-</w:t>
            </w:r>
            <w:r>
              <w:rPr>
                <w:rFonts w:ascii="Times New Roman" w:hAnsi="Times New Roman"/>
                <w:sz w:val="26"/>
                <w:szCs w:val="26"/>
              </w:rPr>
              <w:t>24-92</w:t>
            </w:r>
            <w:r w:rsidR="0008523D" w:rsidRPr="001D2D0C">
              <w:rPr>
                <w:rFonts w:ascii="Times New Roman" w:hAnsi="Times New Roman"/>
                <w:sz w:val="26"/>
                <w:szCs w:val="26"/>
              </w:rPr>
              <w:t>;</w:t>
            </w:r>
          </w:p>
          <w:p w:rsidR="0008523D" w:rsidRPr="00EF3539" w:rsidRDefault="0008523D" w:rsidP="00B86B88">
            <w:pPr>
              <w:pStyle w:val="affe"/>
              <w:numPr>
                <w:ilvl w:val="0"/>
                <w:numId w:val="9"/>
              </w:numPr>
              <w:tabs>
                <w:tab w:val="left" w:pos="318"/>
              </w:tabs>
              <w:spacing w:after="0" w:line="240" w:lineRule="auto"/>
              <w:ind w:left="34" w:hanging="34"/>
              <w:rPr>
                <w:rFonts w:ascii="Times New Roman" w:eastAsia="Calibri" w:hAnsi="Times New Roman"/>
                <w:sz w:val="26"/>
                <w:szCs w:val="26"/>
              </w:rPr>
            </w:pPr>
            <w:r w:rsidRPr="00EF3539">
              <w:rPr>
                <w:rFonts w:ascii="Times New Roman" w:hAnsi="Times New Roman"/>
                <w:sz w:val="26"/>
                <w:szCs w:val="26"/>
              </w:rPr>
              <w:t>Касяшникова Оксана Сергеевна, тел.: 8 (39169) 9-25-42;</w:t>
            </w:r>
          </w:p>
          <w:p w:rsidR="0008523D" w:rsidRPr="00442D5D" w:rsidRDefault="0008523D" w:rsidP="00442D5D">
            <w:pPr>
              <w:pStyle w:val="affe"/>
              <w:numPr>
                <w:ilvl w:val="0"/>
                <w:numId w:val="9"/>
              </w:numPr>
              <w:tabs>
                <w:tab w:val="left" w:pos="318"/>
              </w:tabs>
              <w:spacing w:after="0" w:line="240" w:lineRule="auto"/>
              <w:ind w:left="34" w:hanging="34"/>
              <w:rPr>
                <w:rFonts w:ascii="Times New Roman" w:eastAsia="Calibri" w:hAnsi="Times New Roman"/>
                <w:sz w:val="26"/>
                <w:szCs w:val="26"/>
              </w:rPr>
            </w:pPr>
            <w:r w:rsidRPr="001D2D0C">
              <w:rPr>
                <w:rFonts w:ascii="Times New Roman" w:hAnsi="Times New Roman"/>
                <w:sz w:val="26"/>
                <w:szCs w:val="26"/>
              </w:rPr>
              <w:t>Ивашина Елена Николаевна, тел.: 8 (39169) 9-22-25;</w:t>
            </w:r>
          </w:p>
        </w:tc>
      </w:tr>
      <w:tr w:rsidR="0008523D" w:rsidRPr="000A617B" w:rsidTr="00CA4F73">
        <w:tc>
          <w:tcPr>
            <w:tcW w:w="10137" w:type="dxa"/>
            <w:gridSpan w:val="3"/>
            <w:shd w:val="clear" w:color="auto" w:fill="D9D9D9" w:themeFill="background1" w:themeFillShade="D9"/>
          </w:tcPr>
          <w:p w:rsidR="0008523D" w:rsidRPr="000A617B" w:rsidRDefault="0008523D" w:rsidP="00B86B88">
            <w:pPr>
              <w:numPr>
                <w:ilvl w:val="0"/>
                <w:numId w:val="8"/>
              </w:numPr>
              <w:tabs>
                <w:tab w:val="left" w:pos="284"/>
              </w:tabs>
              <w:ind w:left="0" w:firstLine="0"/>
              <w:contextualSpacing/>
              <w:jc w:val="left"/>
              <w:rPr>
                <w:rFonts w:ascii="Courier New" w:eastAsia="Calibri" w:hAnsi="Courier New"/>
                <w:b/>
                <w:sz w:val="26"/>
                <w:szCs w:val="26"/>
              </w:rPr>
            </w:pPr>
            <w:r w:rsidRPr="000A617B">
              <w:rPr>
                <w:b/>
                <w:sz w:val="26"/>
                <w:szCs w:val="26"/>
              </w:rPr>
              <w:t xml:space="preserve">Организатор </w:t>
            </w:r>
            <w:r>
              <w:rPr>
                <w:b/>
                <w:sz w:val="26"/>
                <w:szCs w:val="26"/>
              </w:rPr>
              <w:t>сбора предложений</w:t>
            </w:r>
          </w:p>
        </w:tc>
      </w:tr>
      <w:tr w:rsidR="0008523D" w:rsidRPr="000A617B" w:rsidTr="00CA4F73">
        <w:tc>
          <w:tcPr>
            <w:tcW w:w="817" w:type="dxa"/>
          </w:tcPr>
          <w:p w:rsidR="0008523D" w:rsidRPr="000A617B" w:rsidRDefault="0008523D" w:rsidP="00B86B88">
            <w:pPr>
              <w:numPr>
                <w:ilvl w:val="1"/>
                <w:numId w:val="8"/>
              </w:numPr>
              <w:tabs>
                <w:tab w:val="left" w:pos="284"/>
              </w:tabs>
              <w:ind w:left="0" w:firstLine="0"/>
              <w:contextualSpacing/>
              <w:jc w:val="left"/>
              <w:rPr>
                <w:rFonts w:eastAsia="Calibri"/>
                <w:sz w:val="26"/>
                <w:szCs w:val="26"/>
                <w:lang w:eastAsia="en-US"/>
              </w:rPr>
            </w:pPr>
          </w:p>
        </w:tc>
        <w:tc>
          <w:tcPr>
            <w:tcW w:w="3260" w:type="dxa"/>
          </w:tcPr>
          <w:p w:rsidR="0008523D" w:rsidRPr="000A617B" w:rsidRDefault="0008523D">
            <w:pPr>
              <w:rPr>
                <w:rFonts w:ascii="Courier New" w:eastAsia="Calibri" w:hAnsi="Courier New"/>
                <w:sz w:val="26"/>
                <w:szCs w:val="26"/>
              </w:rPr>
            </w:pPr>
            <w:r w:rsidRPr="000A617B">
              <w:rPr>
                <w:bCs/>
                <w:spacing w:val="-1"/>
                <w:sz w:val="26"/>
                <w:szCs w:val="26"/>
              </w:rPr>
              <w:t xml:space="preserve">Ответственное лицо за проведение </w:t>
            </w:r>
            <w:r>
              <w:rPr>
                <w:bCs/>
                <w:spacing w:val="-1"/>
                <w:sz w:val="26"/>
                <w:szCs w:val="26"/>
              </w:rPr>
              <w:t>сбора предложений</w:t>
            </w:r>
            <w:r w:rsidRPr="000A617B">
              <w:rPr>
                <w:bCs/>
                <w:spacing w:val="-1"/>
                <w:sz w:val="26"/>
                <w:szCs w:val="26"/>
              </w:rPr>
              <w:t xml:space="preserve"> (далее - Организатор):</w:t>
            </w:r>
          </w:p>
        </w:tc>
        <w:tc>
          <w:tcPr>
            <w:tcW w:w="6060" w:type="dxa"/>
          </w:tcPr>
          <w:p w:rsidR="0008523D" w:rsidRPr="00442D5D" w:rsidRDefault="00442D5D" w:rsidP="00442D5D">
            <w:pPr>
              <w:tabs>
                <w:tab w:val="left" w:pos="1418"/>
              </w:tabs>
              <w:rPr>
                <w:rFonts w:ascii="Courier New" w:eastAsia="Calibri" w:hAnsi="Courier New"/>
                <w:sz w:val="28"/>
                <w:szCs w:val="28"/>
              </w:rPr>
            </w:pPr>
            <w:r w:rsidRPr="00442D5D">
              <w:rPr>
                <w:bCs/>
                <w:spacing w:val="-1"/>
                <w:sz w:val="28"/>
                <w:szCs w:val="28"/>
              </w:rPr>
              <w:t>специалист по управлению собственностью 2 категории отдела корпоративного управления и собственности АО «ПО ЭХЗ» – Исаева Ольга Валериевна</w:t>
            </w:r>
          </w:p>
        </w:tc>
      </w:tr>
      <w:tr w:rsidR="0008523D" w:rsidRPr="000A617B" w:rsidTr="00CA4F73">
        <w:tc>
          <w:tcPr>
            <w:tcW w:w="817" w:type="dxa"/>
          </w:tcPr>
          <w:p w:rsidR="0008523D" w:rsidRPr="000A617B" w:rsidRDefault="0008523D" w:rsidP="00B86B88">
            <w:pPr>
              <w:numPr>
                <w:ilvl w:val="1"/>
                <w:numId w:val="8"/>
              </w:numPr>
              <w:tabs>
                <w:tab w:val="left" w:pos="284"/>
              </w:tabs>
              <w:ind w:left="0" w:firstLine="0"/>
              <w:contextualSpacing/>
              <w:jc w:val="left"/>
              <w:rPr>
                <w:rFonts w:eastAsia="Calibri"/>
                <w:sz w:val="26"/>
                <w:szCs w:val="26"/>
                <w:lang w:eastAsia="en-US"/>
              </w:rPr>
            </w:pPr>
          </w:p>
        </w:tc>
        <w:tc>
          <w:tcPr>
            <w:tcW w:w="3260" w:type="dxa"/>
          </w:tcPr>
          <w:p w:rsidR="0008523D" w:rsidRPr="000A617B" w:rsidRDefault="0008523D">
            <w:pPr>
              <w:rPr>
                <w:rFonts w:ascii="Courier New" w:eastAsia="Calibri" w:hAnsi="Courier New"/>
                <w:sz w:val="26"/>
                <w:szCs w:val="26"/>
                <w:lang w:eastAsia="en-US"/>
              </w:rPr>
            </w:pPr>
            <w:r w:rsidRPr="000A617B">
              <w:rPr>
                <w:sz w:val="26"/>
                <w:szCs w:val="26"/>
                <w:lang w:eastAsia="en-US"/>
              </w:rPr>
              <w:t>Место нахождения:</w:t>
            </w:r>
          </w:p>
        </w:tc>
        <w:tc>
          <w:tcPr>
            <w:tcW w:w="6060" w:type="dxa"/>
          </w:tcPr>
          <w:p w:rsidR="0008523D" w:rsidRPr="000A617B" w:rsidRDefault="0008523D">
            <w:pPr>
              <w:rPr>
                <w:rFonts w:ascii="Courier New" w:eastAsia="Calibri" w:hAnsi="Courier New"/>
                <w:sz w:val="26"/>
                <w:szCs w:val="26"/>
              </w:rPr>
            </w:pPr>
            <w:r w:rsidRPr="000A617B">
              <w:rPr>
                <w:sz w:val="26"/>
                <w:szCs w:val="26"/>
              </w:rPr>
              <w:t>663690, Россия, Красноярский край, г. Зеленогорск, ул. Первая Промышленная, дом 1.</w:t>
            </w:r>
          </w:p>
        </w:tc>
      </w:tr>
      <w:tr w:rsidR="0008523D" w:rsidRPr="000A617B" w:rsidTr="00CA4F73">
        <w:tc>
          <w:tcPr>
            <w:tcW w:w="817" w:type="dxa"/>
          </w:tcPr>
          <w:p w:rsidR="0008523D" w:rsidRPr="000A617B" w:rsidRDefault="0008523D" w:rsidP="00B86B88">
            <w:pPr>
              <w:numPr>
                <w:ilvl w:val="1"/>
                <w:numId w:val="8"/>
              </w:numPr>
              <w:tabs>
                <w:tab w:val="left" w:pos="284"/>
              </w:tabs>
              <w:ind w:left="0" w:firstLine="0"/>
              <w:contextualSpacing/>
              <w:jc w:val="left"/>
              <w:rPr>
                <w:rFonts w:eastAsia="Calibri"/>
                <w:sz w:val="26"/>
                <w:szCs w:val="26"/>
                <w:lang w:eastAsia="en-US"/>
              </w:rPr>
            </w:pPr>
          </w:p>
        </w:tc>
        <w:tc>
          <w:tcPr>
            <w:tcW w:w="3260" w:type="dxa"/>
          </w:tcPr>
          <w:p w:rsidR="0008523D" w:rsidRPr="000A617B" w:rsidRDefault="0008523D">
            <w:pPr>
              <w:rPr>
                <w:rFonts w:ascii="Courier New" w:eastAsia="Calibri" w:hAnsi="Courier New"/>
                <w:sz w:val="26"/>
                <w:szCs w:val="26"/>
                <w:lang w:eastAsia="en-US"/>
              </w:rPr>
            </w:pPr>
            <w:r w:rsidRPr="000A617B">
              <w:rPr>
                <w:sz w:val="26"/>
                <w:szCs w:val="26"/>
              </w:rPr>
              <w:t>Почтовый адрес:</w:t>
            </w:r>
          </w:p>
        </w:tc>
        <w:tc>
          <w:tcPr>
            <w:tcW w:w="6060" w:type="dxa"/>
          </w:tcPr>
          <w:p w:rsidR="0008523D" w:rsidRPr="000A617B" w:rsidRDefault="0008523D">
            <w:pPr>
              <w:rPr>
                <w:rFonts w:ascii="Courier New" w:eastAsia="Calibri" w:hAnsi="Courier New"/>
                <w:sz w:val="26"/>
                <w:szCs w:val="26"/>
              </w:rPr>
            </w:pPr>
            <w:r w:rsidRPr="000A617B">
              <w:rPr>
                <w:sz w:val="26"/>
                <w:szCs w:val="26"/>
              </w:rPr>
              <w:t>663690, Россия, Красноярский край, г. Зеленогорск, ул. Первая Промышленная, дом 1.</w:t>
            </w:r>
          </w:p>
        </w:tc>
      </w:tr>
      <w:tr w:rsidR="0008523D" w:rsidRPr="000A617B" w:rsidTr="00CA4F73">
        <w:tc>
          <w:tcPr>
            <w:tcW w:w="817" w:type="dxa"/>
          </w:tcPr>
          <w:p w:rsidR="0008523D" w:rsidRPr="000A617B" w:rsidRDefault="0008523D" w:rsidP="00B86B88">
            <w:pPr>
              <w:numPr>
                <w:ilvl w:val="1"/>
                <w:numId w:val="8"/>
              </w:numPr>
              <w:tabs>
                <w:tab w:val="left" w:pos="284"/>
              </w:tabs>
              <w:ind w:left="0" w:firstLine="0"/>
              <w:contextualSpacing/>
              <w:jc w:val="left"/>
              <w:rPr>
                <w:rFonts w:eastAsia="Calibri"/>
                <w:sz w:val="26"/>
                <w:szCs w:val="26"/>
                <w:lang w:eastAsia="en-US"/>
              </w:rPr>
            </w:pPr>
          </w:p>
        </w:tc>
        <w:tc>
          <w:tcPr>
            <w:tcW w:w="3260" w:type="dxa"/>
          </w:tcPr>
          <w:p w:rsidR="0008523D" w:rsidRPr="000A617B" w:rsidRDefault="0008523D">
            <w:pPr>
              <w:rPr>
                <w:rFonts w:ascii="Courier New" w:eastAsia="Calibri" w:hAnsi="Courier New"/>
                <w:sz w:val="26"/>
                <w:szCs w:val="26"/>
              </w:rPr>
            </w:pPr>
            <w:r w:rsidRPr="000A617B">
              <w:rPr>
                <w:spacing w:val="-1"/>
                <w:sz w:val="26"/>
                <w:szCs w:val="26"/>
              </w:rPr>
              <w:t>Адрес электронной почты:</w:t>
            </w:r>
          </w:p>
        </w:tc>
        <w:tc>
          <w:tcPr>
            <w:tcW w:w="6060" w:type="dxa"/>
          </w:tcPr>
          <w:p w:rsidR="0008523D" w:rsidRPr="000A617B" w:rsidRDefault="0008523D">
            <w:pPr>
              <w:rPr>
                <w:rFonts w:ascii="Courier New" w:eastAsia="Calibri" w:hAnsi="Courier New"/>
                <w:sz w:val="26"/>
                <w:szCs w:val="26"/>
              </w:rPr>
            </w:pPr>
            <w:proofErr w:type="spellStart"/>
            <w:r w:rsidRPr="000A617B">
              <w:rPr>
                <w:sz w:val="26"/>
                <w:szCs w:val="26"/>
                <w:lang w:val="en-US"/>
              </w:rPr>
              <w:t>okus</w:t>
            </w:r>
            <w:proofErr w:type="spellEnd"/>
            <w:r w:rsidRPr="000A617B">
              <w:rPr>
                <w:sz w:val="26"/>
                <w:szCs w:val="26"/>
              </w:rPr>
              <w:t>@</w:t>
            </w:r>
            <w:proofErr w:type="spellStart"/>
            <w:r w:rsidRPr="000A617B">
              <w:rPr>
                <w:sz w:val="26"/>
                <w:szCs w:val="26"/>
                <w:lang w:val="en-US"/>
              </w:rPr>
              <w:t>ecp</w:t>
            </w:r>
            <w:proofErr w:type="spellEnd"/>
            <w:r w:rsidRPr="000A617B">
              <w:rPr>
                <w:sz w:val="26"/>
                <w:szCs w:val="26"/>
              </w:rPr>
              <w:t>.</w:t>
            </w:r>
            <w:proofErr w:type="spellStart"/>
            <w:r w:rsidRPr="000A617B">
              <w:rPr>
                <w:sz w:val="26"/>
                <w:szCs w:val="26"/>
                <w:lang w:val="en-US"/>
              </w:rPr>
              <w:t>ru</w:t>
            </w:r>
            <w:proofErr w:type="spellEnd"/>
          </w:p>
        </w:tc>
      </w:tr>
      <w:tr w:rsidR="0008523D" w:rsidRPr="000A617B" w:rsidTr="00CA4F73">
        <w:tc>
          <w:tcPr>
            <w:tcW w:w="817" w:type="dxa"/>
          </w:tcPr>
          <w:p w:rsidR="0008523D" w:rsidRPr="000A617B" w:rsidRDefault="0008523D" w:rsidP="00B86B88">
            <w:pPr>
              <w:numPr>
                <w:ilvl w:val="1"/>
                <w:numId w:val="8"/>
              </w:numPr>
              <w:tabs>
                <w:tab w:val="left" w:pos="284"/>
              </w:tabs>
              <w:ind w:left="0" w:firstLine="0"/>
              <w:contextualSpacing/>
              <w:jc w:val="left"/>
              <w:rPr>
                <w:rFonts w:eastAsia="Calibri"/>
                <w:sz w:val="26"/>
                <w:szCs w:val="26"/>
                <w:lang w:eastAsia="en-US"/>
              </w:rPr>
            </w:pPr>
          </w:p>
        </w:tc>
        <w:tc>
          <w:tcPr>
            <w:tcW w:w="3260" w:type="dxa"/>
          </w:tcPr>
          <w:p w:rsidR="0008523D" w:rsidRPr="000A617B" w:rsidRDefault="0008523D">
            <w:pPr>
              <w:rPr>
                <w:rFonts w:ascii="Courier New" w:eastAsia="Calibri" w:hAnsi="Courier New"/>
                <w:spacing w:val="-1"/>
                <w:sz w:val="26"/>
                <w:szCs w:val="26"/>
              </w:rPr>
            </w:pPr>
            <w:r w:rsidRPr="000A617B">
              <w:rPr>
                <w:sz w:val="26"/>
                <w:szCs w:val="26"/>
              </w:rPr>
              <w:t>Контактные лица:</w:t>
            </w:r>
          </w:p>
        </w:tc>
        <w:tc>
          <w:tcPr>
            <w:tcW w:w="6060" w:type="dxa"/>
          </w:tcPr>
          <w:p w:rsidR="0008523D" w:rsidRPr="000A617B" w:rsidRDefault="00EE02A1" w:rsidP="00EE02A1">
            <w:pPr>
              <w:pStyle w:val="affe"/>
              <w:tabs>
                <w:tab w:val="left" w:pos="318"/>
              </w:tabs>
              <w:spacing w:after="0" w:line="240" w:lineRule="auto"/>
              <w:ind w:left="34"/>
              <w:rPr>
                <w:rFonts w:ascii="Courier New" w:eastAsia="Calibri" w:hAnsi="Courier New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Исаева Ольга Валериевна</w:t>
            </w:r>
            <w:r w:rsidRPr="001D2D0C">
              <w:rPr>
                <w:rFonts w:ascii="Times New Roman" w:hAnsi="Times New Roman"/>
                <w:sz w:val="26"/>
                <w:szCs w:val="26"/>
              </w:rPr>
              <w:t>, тел.: (39169) 9-</w:t>
            </w:r>
            <w:r>
              <w:rPr>
                <w:rFonts w:ascii="Times New Roman" w:hAnsi="Times New Roman"/>
                <w:sz w:val="26"/>
                <w:szCs w:val="26"/>
              </w:rPr>
              <w:t>24-92</w:t>
            </w:r>
          </w:p>
        </w:tc>
      </w:tr>
      <w:tr w:rsidR="0008523D" w:rsidRPr="000A617B" w:rsidTr="00CA4F73">
        <w:tc>
          <w:tcPr>
            <w:tcW w:w="10137" w:type="dxa"/>
            <w:gridSpan w:val="3"/>
            <w:shd w:val="clear" w:color="auto" w:fill="D9D9D9" w:themeFill="background1" w:themeFillShade="D9"/>
          </w:tcPr>
          <w:p w:rsidR="0008523D" w:rsidRPr="00BC62A3" w:rsidRDefault="0008523D" w:rsidP="00B86B88">
            <w:pPr>
              <w:numPr>
                <w:ilvl w:val="0"/>
                <w:numId w:val="8"/>
              </w:numPr>
              <w:tabs>
                <w:tab w:val="left" w:pos="284"/>
              </w:tabs>
              <w:ind w:left="0" w:firstLine="0"/>
              <w:contextualSpacing/>
              <w:jc w:val="left"/>
              <w:rPr>
                <w:rFonts w:ascii="Courier New" w:eastAsia="Calibri" w:hAnsi="Courier New"/>
                <w:b/>
                <w:bCs/>
                <w:spacing w:val="-1"/>
                <w:sz w:val="26"/>
                <w:szCs w:val="26"/>
              </w:rPr>
            </w:pPr>
            <w:r w:rsidRPr="00BC62A3">
              <w:rPr>
                <w:b/>
                <w:sz w:val="26"/>
                <w:szCs w:val="26"/>
              </w:rPr>
              <w:t xml:space="preserve">Срок и порядок подачи </w:t>
            </w:r>
            <w:r w:rsidRPr="002B55AA">
              <w:rPr>
                <w:b/>
                <w:sz w:val="26"/>
                <w:szCs w:val="26"/>
              </w:rPr>
              <w:t>предложений</w:t>
            </w:r>
          </w:p>
        </w:tc>
      </w:tr>
      <w:tr w:rsidR="0008523D" w:rsidRPr="000A617B" w:rsidTr="00CA4F73">
        <w:tc>
          <w:tcPr>
            <w:tcW w:w="817" w:type="dxa"/>
          </w:tcPr>
          <w:p w:rsidR="0008523D" w:rsidRPr="000A617B" w:rsidRDefault="0008523D" w:rsidP="00B86B88">
            <w:pPr>
              <w:numPr>
                <w:ilvl w:val="1"/>
                <w:numId w:val="8"/>
              </w:numPr>
              <w:tabs>
                <w:tab w:val="left" w:pos="284"/>
              </w:tabs>
              <w:ind w:left="0" w:firstLine="0"/>
              <w:contextualSpacing/>
              <w:jc w:val="left"/>
              <w:rPr>
                <w:rFonts w:eastAsia="Calibri"/>
                <w:sz w:val="26"/>
                <w:szCs w:val="26"/>
                <w:lang w:eastAsia="en-US"/>
              </w:rPr>
            </w:pPr>
          </w:p>
        </w:tc>
        <w:tc>
          <w:tcPr>
            <w:tcW w:w="3260" w:type="dxa"/>
          </w:tcPr>
          <w:p w:rsidR="0008523D" w:rsidRPr="000A617B" w:rsidRDefault="0008523D">
            <w:pPr>
              <w:rPr>
                <w:rFonts w:ascii="Courier New" w:eastAsia="Calibri" w:hAnsi="Courier New"/>
                <w:bCs/>
                <w:spacing w:val="-1"/>
                <w:sz w:val="26"/>
                <w:szCs w:val="26"/>
              </w:rPr>
            </w:pPr>
            <w:r w:rsidRPr="000A617B">
              <w:rPr>
                <w:bCs/>
                <w:spacing w:val="-1"/>
                <w:sz w:val="26"/>
                <w:szCs w:val="26"/>
              </w:rPr>
              <w:t xml:space="preserve">Дата и время начала приема </w:t>
            </w:r>
            <w:r>
              <w:rPr>
                <w:bCs/>
                <w:spacing w:val="-1"/>
                <w:sz w:val="26"/>
                <w:szCs w:val="26"/>
              </w:rPr>
              <w:t>предложений:</w:t>
            </w:r>
          </w:p>
        </w:tc>
        <w:tc>
          <w:tcPr>
            <w:tcW w:w="6060" w:type="dxa"/>
          </w:tcPr>
          <w:p w:rsidR="0008523D" w:rsidRPr="00C906F3" w:rsidRDefault="001F260D" w:rsidP="008B4A5F">
            <w:pPr>
              <w:rPr>
                <w:rFonts w:ascii="Courier New" w:eastAsia="Calibri" w:hAnsi="Courier New"/>
                <w:b/>
                <w:bCs/>
                <w:spacing w:val="-1"/>
                <w:sz w:val="26"/>
                <w:szCs w:val="26"/>
              </w:rPr>
            </w:pPr>
            <w:r>
              <w:rPr>
                <w:b/>
                <w:bCs/>
                <w:spacing w:val="-1"/>
                <w:sz w:val="26"/>
                <w:szCs w:val="26"/>
              </w:rPr>
              <w:t>1</w:t>
            </w:r>
            <w:r w:rsidR="008B4A5F">
              <w:rPr>
                <w:b/>
                <w:bCs/>
                <w:spacing w:val="-1"/>
                <w:sz w:val="26"/>
                <w:szCs w:val="26"/>
              </w:rPr>
              <w:t>5</w:t>
            </w:r>
            <w:r w:rsidR="0008523D" w:rsidRPr="00C906F3">
              <w:rPr>
                <w:b/>
                <w:bCs/>
                <w:spacing w:val="-1"/>
                <w:sz w:val="26"/>
                <w:szCs w:val="26"/>
              </w:rPr>
              <w:t xml:space="preserve">:00 часов (время местное) </w:t>
            </w:r>
            <w:r w:rsidR="0008523D">
              <w:rPr>
                <w:b/>
                <w:bCs/>
                <w:spacing w:val="-1"/>
                <w:sz w:val="26"/>
                <w:szCs w:val="26"/>
              </w:rPr>
              <w:t>2</w:t>
            </w:r>
            <w:r w:rsidR="00EE02A1">
              <w:rPr>
                <w:b/>
                <w:bCs/>
                <w:spacing w:val="-1"/>
                <w:sz w:val="26"/>
                <w:szCs w:val="26"/>
              </w:rPr>
              <w:t>5</w:t>
            </w:r>
            <w:r w:rsidR="0008523D" w:rsidRPr="00C906F3">
              <w:rPr>
                <w:b/>
                <w:bCs/>
                <w:spacing w:val="-1"/>
                <w:sz w:val="26"/>
                <w:szCs w:val="26"/>
              </w:rPr>
              <w:t>.0</w:t>
            </w:r>
            <w:r w:rsidR="00EE02A1">
              <w:rPr>
                <w:b/>
                <w:bCs/>
                <w:spacing w:val="-1"/>
                <w:sz w:val="26"/>
                <w:szCs w:val="26"/>
              </w:rPr>
              <w:t>8</w:t>
            </w:r>
            <w:r w:rsidR="0008523D" w:rsidRPr="00C906F3">
              <w:rPr>
                <w:b/>
                <w:bCs/>
                <w:spacing w:val="-1"/>
                <w:sz w:val="26"/>
                <w:szCs w:val="26"/>
              </w:rPr>
              <w:t>.201</w:t>
            </w:r>
            <w:r w:rsidR="00E83AAE">
              <w:rPr>
                <w:b/>
                <w:bCs/>
                <w:spacing w:val="-1"/>
                <w:sz w:val="26"/>
                <w:szCs w:val="26"/>
              </w:rPr>
              <w:t>7</w:t>
            </w:r>
            <w:r w:rsidR="0008523D" w:rsidRPr="00C906F3">
              <w:rPr>
                <w:b/>
                <w:bCs/>
                <w:spacing w:val="-1"/>
                <w:sz w:val="26"/>
                <w:szCs w:val="26"/>
              </w:rPr>
              <w:t>г.</w:t>
            </w:r>
          </w:p>
        </w:tc>
      </w:tr>
      <w:tr w:rsidR="0008523D" w:rsidRPr="000A617B" w:rsidTr="00CA4F73">
        <w:tc>
          <w:tcPr>
            <w:tcW w:w="817" w:type="dxa"/>
          </w:tcPr>
          <w:p w:rsidR="0008523D" w:rsidRPr="000A617B" w:rsidRDefault="0008523D" w:rsidP="00B86B88">
            <w:pPr>
              <w:numPr>
                <w:ilvl w:val="1"/>
                <w:numId w:val="8"/>
              </w:numPr>
              <w:tabs>
                <w:tab w:val="left" w:pos="284"/>
              </w:tabs>
              <w:ind w:left="0" w:firstLine="0"/>
              <w:contextualSpacing/>
              <w:jc w:val="left"/>
              <w:rPr>
                <w:rFonts w:eastAsia="Calibri"/>
                <w:sz w:val="26"/>
                <w:szCs w:val="26"/>
                <w:lang w:eastAsia="en-US"/>
              </w:rPr>
            </w:pPr>
          </w:p>
        </w:tc>
        <w:tc>
          <w:tcPr>
            <w:tcW w:w="3260" w:type="dxa"/>
          </w:tcPr>
          <w:p w:rsidR="0008523D" w:rsidRPr="000A617B" w:rsidRDefault="0008523D">
            <w:pPr>
              <w:rPr>
                <w:rFonts w:ascii="Courier New" w:eastAsia="Calibri" w:hAnsi="Courier New"/>
                <w:bCs/>
                <w:spacing w:val="-1"/>
                <w:sz w:val="26"/>
                <w:szCs w:val="26"/>
              </w:rPr>
            </w:pPr>
            <w:r w:rsidRPr="000A617B">
              <w:rPr>
                <w:bCs/>
                <w:spacing w:val="-1"/>
                <w:sz w:val="26"/>
                <w:szCs w:val="26"/>
              </w:rPr>
              <w:t xml:space="preserve">Дата и время завершения приема </w:t>
            </w:r>
            <w:r>
              <w:rPr>
                <w:bCs/>
                <w:spacing w:val="-1"/>
                <w:sz w:val="26"/>
                <w:szCs w:val="26"/>
              </w:rPr>
              <w:t>предложений</w:t>
            </w:r>
            <w:r w:rsidRPr="000A617B">
              <w:rPr>
                <w:bCs/>
                <w:spacing w:val="-1"/>
                <w:sz w:val="26"/>
                <w:szCs w:val="26"/>
              </w:rPr>
              <w:t>:</w:t>
            </w:r>
          </w:p>
        </w:tc>
        <w:tc>
          <w:tcPr>
            <w:tcW w:w="6060" w:type="dxa"/>
          </w:tcPr>
          <w:p w:rsidR="0008523D" w:rsidRPr="00C906F3" w:rsidRDefault="008B4A5F" w:rsidP="008B4A5F">
            <w:pPr>
              <w:rPr>
                <w:rFonts w:ascii="Courier New" w:eastAsia="Calibri" w:hAnsi="Courier New"/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15</w:t>
            </w:r>
            <w:r w:rsidR="0008523D" w:rsidRPr="00C906F3">
              <w:rPr>
                <w:b/>
                <w:sz w:val="26"/>
                <w:szCs w:val="26"/>
              </w:rPr>
              <w:t xml:space="preserve">:00 часов (время местное) </w:t>
            </w:r>
            <w:r w:rsidR="0008523D">
              <w:rPr>
                <w:b/>
                <w:sz w:val="26"/>
                <w:szCs w:val="26"/>
              </w:rPr>
              <w:t>2</w:t>
            </w:r>
            <w:r w:rsidR="00EE02A1">
              <w:rPr>
                <w:b/>
                <w:sz w:val="26"/>
                <w:szCs w:val="26"/>
              </w:rPr>
              <w:t>6</w:t>
            </w:r>
            <w:r w:rsidR="0008523D" w:rsidRPr="00C906F3">
              <w:rPr>
                <w:b/>
                <w:sz w:val="26"/>
                <w:szCs w:val="26"/>
              </w:rPr>
              <w:t>.</w:t>
            </w:r>
            <w:r w:rsidR="00CD78BC">
              <w:rPr>
                <w:b/>
                <w:sz w:val="26"/>
                <w:szCs w:val="26"/>
              </w:rPr>
              <w:t>0</w:t>
            </w:r>
            <w:r w:rsidR="00EE02A1">
              <w:rPr>
                <w:b/>
                <w:sz w:val="26"/>
                <w:szCs w:val="26"/>
              </w:rPr>
              <w:t>9</w:t>
            </w:r>
            <w:r w:rsidR="0008523D" w:rsidRPr="00C906F3">
              <w:rPr>
                <w:b/>
                <w:sz w:val="26"/>
                <w:szCs w:val="26"/>
              </w:rPr>
              <w:t>.201</w:t>
            </w:r>
            <w:r w:rsidR="00CD78BC">
              <w:rPr>
                <w:b/>
                <w:sz w:val="26"/>
                <w:szCs w:val="26"/>
              </w:rPr>
              <w:t>7</w:t>
            </w:r>
            <w:r w:rsidR="0008523D" w:rsidRPr="00C906F3">
              <w:rPr>
                <w:b/>
                <w:sz w:val="26"/>
                <w:szCs w:val="26"/>
              </w:rPr>
              <w:t>г.</w:t>
            </w:r>
          </w:p>
        </w:tc>
      </w:tr>
      <w:tr w:rsidR="0008523D" w:rsidRPr="000A617B" w:rsidTr="00CA4F73">
        <w:tc>
          <w:tcPr>
            <w:tcW w:w="817" w:type="dxa"/>
          </w:tcPr>
          <w:p w:rsidR="0008523D" w:rsidRPr="000A617B" w:rsidRDefault="0008523D" w:rsidP="00B86B88">
            <w:pPr>
              <w:numPr>
                <w:ilvl w:val="1"/>
                <w:numId w:val="8"/>
              </w:numPr>
              <w:tabs>
                <w:tab w:val="left" w:pos="284"/>
              </w:tabs>
              <w:ind w:left="0" w:firstLine="0"/>
              <w:contextualSpacing/>
              <w:jc w:val="left"/>
              <w:rPr>
                <w:rFonts w:eastAsia="Calibri"/>
                <w:sz w:val="26"/>
                <w:szCs w:val="26"/>
                <w:lang w:eastAsia="en-US"/>
              </w:rPr>
            </w:pPr>
          </w:p>
        </w:tc>
        <w:tc>
          <w:tcPr>
            <w:tcW w:w="3260" w:type="dxa"/>
          </w:tcPr>
          <w:p w:rsidR="0008523D" w:rsidRPr="000A617B" w:rsidRDefault="0008523D">
            <w:pPr>
              <w:rPr>
                <w:rFonts w:ascii="Courier New" w:eastAsia="Calibri" w:hAnsi="Courier New"/>
                <w:bCs/>
                <w:spacing w:val="-1"/>
                <w:sz w:val="26"/>
                <w:szCs w:val="26"/>
              </w:rPr>
            </w:pPr>
            <w:r w:rsidRPr="000A617B">
              <w:rPr>
                <w:bCs/>
                <w:spacing w:val="-1"/>
                <w:sz w:val="26"/>
                <w:szCs w:val="26"/>
              </w:rPr>
              <w:t>Порядок подачи:</w:t>
            </w:r>
          </w:p>
        </w:tc>
        <w:tc>
          <w:tcPr>
            <w:tcW w:w="6060" w:type="dxa"/>
          </w:tcPr>
          <w:p w:rsidR="0008523D" w:rsidRPr="00D87727" w:rsidRDefault="0008523D">
            <w:pPr>
              <w:tabs>
                <w:tab w:val="left" w:pos="993"/>
              </w:tabs>
              <w:contextualSpacing/>
              <w:rPr>
                <w:rFonts w:ascii="Courier New" w:eastAsia="Calibri" w:hAnsi="Courier New"/>
                <w:sz w:val="26"/>
                <w:szCs w:val="26"/>
              </w:rPr>
            </w:pPr>
            <w:r>
              <w:rPr>
                <w:sz w:val="26"/>
                <w:szCs w:val="26"/>
              </w:rPr>
              <w:t>Предложения</w:t>
            </w:r>
            <w:r w:rsidRPr="00D87727">
              <w:rPr>
                <w:sz w:val="26"/>
                <w:szCs w:val="26"/>
              </w:rPr>
              <w:t xml:space="preserve"> принимаются отделом корпоративного управления и собственности АО «ПО ЭХЗ» в письменной форме по адресу: Красноярский край, г. Зеленогорск, ул. Первая Промышленная, д. 1, и в электронной форме на адрес электронной почты </w:t>
            </w:r>
            <w:hyperlink r:id="rId10" w:history="1">
              <w:r w:rsidRPr="00D87727">
                <w:rPr>
                  <w:color w:val="0000FF"/>
                  <w:sz w:val="26"/>
                  <w:szCs w:val="26"/>
                  <w:u w:val="single"/>
                </w:rPr>
                <w:t>okus@ecp.ru</w:t>
              </w:r>
            </w:hyperlink>
            <w:r w:rsidRPr="00D87727">
              <w:rPr>
                <w:sz w:val="26"/>
                <w:szCs w:val="26"/>
              </w:rPr>
              <w:t>.</w:t>
            </w:r>
          </w:p>
          <w:p w:rsidR="0008523D" w:rsidRPr="002B55AA" w:rsidRDefault="0008523D">
            <w:pPr>
              <w:shd w:val="clear" w:color="auto" w:fill="FFFFFF"/>
              <w:tabs>
                <w:tab w:val="left" w:pos="398"/>
                <w:tab w:val="left" w:pos="1276"/>
                <w:tab w:val="left" w:leader="underscore" w:pos="5467"/>
              </w:tabs>
              <w:ind w:firstLine="33"/>
              <w:rPr>
                <w:rFonts w:eastAsia="Calibri"/>
                <w:bCs/>
                <w:sz w:val="26"/>
                <w:szCs w:val="26"/>
              </w:rPr>
            </w:pPr>
            <w:r w:rsidRPr="00757DF3">
              <w:rPr>
                <w:bCs/>
                <w:sz w:val="26"/>
                <w:szCs w:val="26"/>
              </w:rPr>
              <w:t>Претенденты направляют свои предложения об условиях покупки имущества, которые должны содержать:</w:t>
            </w:r>
          </w:p>
          <w:p w:rsidR="0008523D" w:rsidRPr="002B55AA" w:rsidRDefault="0008523D">
            <w:pPr>
              <w:shd w:val="clear" w:color="auto" w:fill="FFFFFF"/>
              <w:tabs>
                <w:tab w:val="left" w:pos="398"/>
                <w:tab w:val="left" w:pos="1276"/>
                <w:tab w:val="left" w:leader="underscore" w:pos="5467"/>
              </w:tabs>
              <w:ind w:left="33"/>
              <w:rPr>
                <w:rFonts w:eastAsia="Calibri"/>
                <w:sz w:val="26"/>
                <w:szCs w:val="26"/>
              </w:rPr>
            </w:pPr>
            <w:r w:rsidRPr="002B55AA">
              <w:rPr>
                <w:sz w:val="26"/>
                <w:szCs w:val="26"/>
              </w:rPr>
              <w:t xml:space="preserve">- </w:t>
            </w:r>
            <w:r>
              <w:rPr>
                <w:sz w:val="26"/>
                <w:szCs w:val="26"/>
              </w:rPr>
              <w:t>ц</w:t>
            </w:r>
            <w:r w:rsidRPr="002B55AA">
              <w:rPr>
                <w:sz w:val="26"/>
                <w:szCs w:val="26"/>
              </w:rPr>
              <w:t>ену покупки.</w:t>
            </w:r>
          </w:p>
          <w:p w:rsidR="0008523D" w:rsidRPr="002B55AA" w:rsidRDefault="0008523D">
            <w:pPr>
              <w:shd w:val="clear" w:color="auto" w:fill="FFFFFF"/>
              <w:tabs>
                <w:tab w:val="left" w:pos="398"/>
                <w:tab w:val="left" w:pos="1276"/>
                <w:tab w:val="left" w:leader="underscore" w:pos="5467"/>
              </w:tabs>
              <w:rPr>
                <w:rFonts w:eastAsia="Calibri"/>
                <w:sz w:val="26"/>
                <w:szCs w:val="26"/>
              </w:rPr>
            </w:pPr>
            <w:r w:rsidRPr="002B55AA">
              <w:rPr>
                <w:sz w:val="26"/>
                <w:szCs w:val="26"/>
              </w:rPr>
              <w:t xml:space="preserve">- </w:t>
            </w:r>
            <w:r>
              <w:rPr>
                <w:sz w:val="26"/>
                <w:szCs w:val="26"/>
              </w:rPr>
              <w:t>г</w:t>
            </w:r>
            <w:r w:rsidRPr="002B55AA">
              <w:rPr>
                <w:sz w:val="26"/>
                <w:szCs w:val="26"/>
              </w:rPr>
              <w:t>рафик платежей в случае рассрочки в процентах от цены покупки (первый платеж не может составлять менее 20% от цены покупки).</w:t>
            </w:r>
          </w:p>
          <w:p w:rsidR="0008523D" w:rsidRPr="002B55AA" w:rsidRDefault="0008523D">
            <w:pPr>
              <w:shd w:val="clear" w:color="auto" w:fill="FFFFFF"/>
              <w:tabs>
                <w:tab w:val="left" w:pos="398"/>
                <w:tab w:val="left" w:pos="1276"/>
                <w:tab w:val="left" w:leader="underscore" w:pos="5467"/>
              </w:tabs>
              <w:rPr>
                <w:rFonts w:eastAsia="Calibri"/>
                <w:sz w:val="26"/>
                <w:szCs w:val="26"/>
              </w:rPr>
            </w:pPr>
            <w:r w:rsidRPr="002B55AA">
              <w:rPr>
                <w:sz w:val="26"/>
                <w:szCs w:val="26"/>
              </w:rPr>
              <w:t xml:space="preserve">- </w:t>
            </w:r>
            <w:r>
              <w:rPr>
                <w:sz w:val="26"/>
                <w:szCs w:val="26"/>
              </w:rPr>
              <w:t>вид</w:t>
            </w:r>
            <w:r w:rsidRPr="002B55AA">
              <w:rPr>
                <w:sz w:val="26"/>
                <w:szCs w:val="26"/>
              </w:rPr>
              <w:t xml:space="preserve"> обеспечения гарантии полной оплаты в случае рассрочки (независимая гарантия, залог).</w:t>
            </w:r>
          </w:p>
          <w:p w:rsidR="0008523D" w:rsidRPr="000A617B" w:rsidRDefault="0008523D">
            <w:pPr>
              <w:shd w:val="clear" w:color="auto" w:fill="FFFFFF"/>
              <w:tabs>
                <w:tab w:val="left" w:pos="398"/>
                <w:tab w:val="left" w:pos="1276"/>
                <w:tab w:val="left" w:leader="underscore" w:pos="5467"/>
              </w:tabs>
              <w:ind w:firstLine="33"/>
              <w:rPr>
                <w:rFonts w:eastAsia="Calibri"/>
                <w:sz w:val="26"/>
                <w:szCs w:val="26"/>
              </w:rPr>
            </w:pPr>
            <w:r w:rsidRPr="003146A2">
              <w:rPr>
                <w:sz w:val="26"/>
                <w:szCs w:val="26"/>
              </w:rPr>
              <w:t xml:space="preserve">Перечень документов, которые должны быть приложены к предложению, изложен в п. </w:t>
            </w:r>
            <w:r>
              <w:rPr>
                <w:sz w:val="26"/>
                <w:szCs w:val="26"/>
              </w:rPr>
              <w:t xml:space="preserve">2.2. </w:t>
            </w:r>
            <w:r w:rsidRPr="003146A2">
              <w:rPr>
                <w:sz w:val="26"/>
                <w:szCs w:val="26"/>
              </w:rPr>
              <w:t>Документации.</w:t>
            </w:r>
          </w:p>
        </w:tc>
      </w:tr>
      <w:tr w:rsidR="0008523D" w:rsidRPr="000A617B" w:rsidTr="00CA4F73">
        <w:tc>
          <w:tcPr>
            <w:tcW w:w="10137" w:type="dxa"/>
            <w:gridSpan w:val="3"/>
            <w:shd w:val="clear" w:color="auto" w:fill="D9D9D9" w:themeFill="background1" w:themeFillShade="D9"/>
          </w:tcPr>
          <w:p w:rsidR="0008523D" w:rsidRPr="000A617B" w:rsidRDefault="0008523D" w:rsidP="00B86B88">
            <w:pPr>
              <w:numPr>
                <w:ilvl w:val="0"/>
                <w:numId w:val="8"/>
              </w:numPr>
              <w:tabs>
                <w:tab w:val="left" w:pos="284"/>
              </w:tabs>
              <w:ind w:left="0" w:firstLine="0"/>
              <w:contextualSpacing/>
              <w:jc w:val="left"/>
              <w:rPr>
                <w:rFonts w:ascii="Courier New" w:eastAsia="Calibri" w:hAnsi="Courier New"/>
                <w:b/>
                <w:sz w:val="26"/>
                <w:szCs w:val="26"/>
              </w:rPr>
            </w:pPr>
            <w:r w:rsidRPr="000A617B">
              <w:rPr>
                <w:b/>
                <w:sz w:val="26"/>
                <w:szCs w:val="26"/>
              </w:rPr>
              <w:t xml:space="preserve">Сроки рассмотрения </w:t>
            </w:r>
            <w:r>
              <w:rPr>
                <w:b/>
                <w:sz w:val="26"/>
                <w:szCs w:val="26"/>
              </w:rPr>
              <w:t>предложений</w:t>
            </w:r>
          </w:p>
        </w:tc>
      </w:tr>
      <w:tr w:rsidR="0008523D" w:rsidRPr="000A617B" w:rsidTr="00CA4F73">
        <w:tc>
          <w:tcPr>
            <w:tcW w:w="817" w:type="dxa"/>
          </w:tcPr>
          <w:p w:rsidR="0008523D" w:rsidRPr="000A617B" w:rsidRDefault="0008523D" w:rsidP="00B86B88">
            <w:pPr>
              <w:numPr>
                <w:ilvl w:val="1"/>
                <w:numId w:val="8"/>
              </w:numPr>
              <w:tabs>
                <w:tab w:val="left" w:pos="284"/>
              </w:tabs>
              <w:ind w:left="0" w:firstLine="0"/>
              <w:contextualSpacing/>
              <w:jc w:val="left"/>
              <w:rPr>
                <w:rFonts w:eastAsia="Calibri"/>
                <w:sz w:val="26"/>
                <w:szCs w:val="26"/>
                <w:lang w:eastAsia="en-US"/>
              </w:rPr>
            </w:pPr>
          </w:p>
        </w:tc>
        <w:tc>
          <w:tcPr>
            <w:tcW w:w="3260" w:type="dxa"/>
          </w:tcPr>
          <w:p w:rsidR="0008523D" w:rsidRPr="000A617B" w:rsidRDefault="0008523D">
            <w:pPr>
              <w:rPr>
                <w:rFonts w:ascii="Courier New" w:eastAsia="Calibri" w:hAnsi="Courier New"/>
                <w:bCs/>
                <w:spacing w:val="-1"/>
                <w:sz w:val="26"/>
                <w:szCs w:val="26"/>
              </w:rPr>
            </w:pPr>
            <w:r w:rsidRPr="000A617B">
              <w:rPr>
                <w:bCs/>
                <w:spacing w:val="-1"/>
                <w:sz w:val="26"/>
                <w:szCs w:val="26"/>
              </w:rPr>
              <w:t xml:space="preserve">Время и дата рассмотрения </w:t>
            </w:r>
            <w:r>
              <w:rPr>
                <w:bCs/>
                <w:spacing w:val="-1"/>
                <w:sz w:val="26"/>
                <w:szCs w:val="26"/>
              </w:rPr>
              <w:t>предложений</w:t>
            </w:r>
            <w:r w:rsidRPr="000A617B">
              <w:rPr>
                <w:bCs/>
                <w:spacing w:val="-1"/>
                <w:sz w:val="26"/>
                <w:szCs w:val="26"/>
              </w:rPr>
              <w:t>:</w:t>
            </w:r>
          </w:p>
        </w:tc>
        <w:tc>
          <w:tcPr>
            <w:tcW w:w="6060" w:type="dxa"/>
          </w:tcPr>
          <w:p w:rsidR="0008523D" w:rsidRPr="00C906F3" w:rsidRDefault="0008523D" w:rsidP="00EE02A1">
            <w:pPr>
              <w:shd w:val="clear" w:color="auto" w:fill="FFFFFF"/>
              <w:tabs>
                <w:tab w:val="left" w:pos="398"/>
                <w:tab w:val="left" w:pos="1276"/>
                <w:tab w:val="left" w:leader="underscore" w:pos="5467"/>
              </w:tabs>
              <w:ind w:firstLine="33"/>
              <w:rPr>
                <w:rFonts w:ascii="Courier New" w:eastAsia="Calibri" w:hAnsi="Courier New"/>
                <w:b/>
                <w:sz w:val="26"/>
                <w:szCs w:val="26"/>
              </w:rPr>
            </w:pPr>
            <w:r w:rsidRPr="00C906F3">
              <w:rPr>
                <w:b/>
                <w:sz w:val="26"/>
                <w:szCs w:val="26"/>
              </w:rPr>
              <w:t xml:space="preserve">15:00 часов (время местное) </w:t>
            </w:r>
            <w:r w:rsidR="00EE02A1">
              <w:rPr>
                <w:b/>
                <w:sz w:val="26"/>
                <w:szCs w:val="26"/>
              </w:rPr>
              <w:t>28</w:t>
            </w:r>
            <w:r w:rsidRPr="00C906F3">
              <w:rPr>
                <w:b/>
                <w:sz w:val="26"/>
                <w:szCs w:val="26"/>
              </w:rPr>
              <w:t>.</w:t>
            </w:r>
            <w:r w:rsidR="00B879FA">
              <w:rPr>
                <w:b/>
                <w:sz w:val="26"/>
                <w:szCs w:val="26"/>
              </w:rPr>
              <w:t>0</w:t>
            </w:r>
            <w:r w:rsidR="00EE02A1">
              <w:rPr>
                <w:b/>
                <w:sz w:val="26"/>
                <w:szCs w:val="26"/>
              </w:rPr>
              <w:t>9</w:t>
            </w:r>
            <w:r w:rsidRPr="00C906F3">
              <w:rPr>
                <w:b/>
                <w:sz w:val="26"/>
                <w:szCs w:val="26"/>
              </w:rPr>
              <w:t>.201</w:t>
            </w:r>
            <w:r w:rsidR="00B879FA">
              <w:rPr>
                <w:b/>
                <w:sz w:val="26"/>
                <w:szCs w:val="26"/>
              </w:rPr>
              <w:t>7</w:t>
            </w:r>
            <w:r w:rsidRPr="00C906F3">
              <w:rPr>
                <w:b/>
                <w:sz w:val="26"/>
                <w:szCs w:val="26"/>
              </w:rPr>
              <w:t>г.</w:t>
            </w:r>
          </w:p>
        </w:tc>
      </w:tr>
      <w:tr w:rsidR="0008523D" w:rsidRPr="000A617B" w:rsidTr="00CA4F73">
        <w:tc>
          <w:tcPr>
            <w:tcW w:w="10137" w:type="dxa"/>
            <w:gridSpan w:val="3"/>
            <w:shd w:val="clear" w:color="auto" w:fill="D9D9D9" w:themeFill="background1" w:themeFillShade="D9"/>
          </w:tcPr>
          <w:p w:rsidR="0008523D" w:rsidRPr="000A617B" w:rsidRDefault="0008523D" w:rsidP="00B86B88">
            <w:pPr>
              <w:numPr>
                <w:ilvl w:val="0"/>
                <w:numId w:val="8"/>
              </w:numPr>
              <w:tabs>
                <w:tab w:val="left" w:pos="284"/>
              </w:tabs>
              <w:ind w:left="0" w:firstLine="0"/>
              <w:contextualSpacing/>
              <w:jc w:val="left"/>
              <w:rPr>
                <w:rFonts w:ascii="Courier New" w:eastAsia="Calibri" w:hAnsi="Courier New"/>
                <w:b/>
                <w:sz w:val="26"/>
                <w:szCs w:val="26"/>
              </w:rPr>
            </w:pPr>
            <w:r w:rsidRPr="000A617B">
              <w:rPr>
                <w:b/>
                <w:sz w:val="26"/>
                <w:szCs w:val="26"/>
              </w:rPr>
              <w:t>Порядок ознакомления с документацией</w:t>
            </w:r>
          </w:p>
        </w:tc>
      </w:tr>
      <w:tr w:rsidR="0008523D" w:rsidRPr="000A617B" w:rsidTr="00CA4F73">
        <w:tc>
          <w:tcPr>
            <w:tcW w:w="817" w:type="dxa"/>
          </w:tcPr>
          <w:p w:rsidR="0008523D" w:rsidRPr="000A617B" w:rsidRDefault="0008523D" w:rsidP="00B86B88">
            <w:pPr>
              <w:numPr>
                <w:ilvl w:val="1"/>
                <w:numId w:val="8"/>
              </w:numPr>
              <w:tabs>
                <w:tab w:val="left" w:pos="284"/>
              </w:tabs>
              <w:ind w:left="0" w:firstLine="0"/>
              <w:contextualSpacing/>
              <w:jc w:val="left"/>
              <w:rPr>
                <w:rFonts w:eastAsia="Calibri"/>
                <w:sz w:val="26"/>
                <w:szCs w:val="26"/>
                <w:lang w:eastAsia="en-US"/>
              </w:rPr>
            </w:pPr>
          </w:p>
        </w:tc>
        <w:tc>
          <w:tcPr>
            <w:tcW w:w="3260" w:type="dxa"/>
          </w:tcPr>
          <w:p w:rsidR="0008523D" w:rsidRPr="000A617B" w:rsidRDefault="0008523D">
            <w:pPr>
              <w:rPr>
                <w:rFonts w:ascii="Courier New" w:eastAsia="Calibri" w:hAnsi="Courier New"/>
                <w:sz w:val="26"/>
                <w:szCs w:val="26"/>
              </w:rPr>
            </w:pPr>
            <w:r w:rsidRPr="000A617B">
              <w:rPr>
                <w:sz w:val="26"/>
                <w:szCs w:val="26"/>
              </w:rPr>
              <w:t>Место размещения в сети «Интернет»:</w:t>
            </w:r>
          </w:p>
        </w:tc>
        <w:tc>
          <w:tcPr>
            <w:tcW w:w="6060" w:type="dxa"/>
          </w:tcPr>
          <w:p w:rsidR="0008523D" w:rsidRPr="00266754" w:rsidRDefault="0008523D">
            <w:pPr>
              <w:rPr>
                <w:rFonts w:ascii="Courier New" w:eastAsia="Calibri" w:hAnsi="Courier New"/>
                <w:sz w:val="26"/>
                <w:szCs w:val="26"/>
              </w:rPr>
            </w:pPr>
            <w:r w:rsidRPr="00266754">
              <w:rPr>
                <w:sz w:val="26"/>
                <w:szCs w:val="26"/>
              </w:rPr>
              <w:t>В информационно-телекоммуникационной сети «Интернет» по адресу</w:t>
            </w:r>
            <w:r w:rsidRPr="00266754">
              <w:rPr>
                <w:bCs/>
                <w:sz w:val="26"/>
                <w:szCs w:val="26"/>
              </w:rPr>
              <w:t xml:space="preserve"> АО «ПО ЭХЗ» - </w:t>
            </w:r>
            <w:r w:rsidRPr="00266754">
              <w:rPr>
                <w:bCs/>
                <w:sz w:val="26"/>
                <w:szCs w:val="26"/>
                <w:lang w:val="en-US"/>
              </w:rPr>
              <w:t>www</w:t>
            </w:r>
            <w:r w:rsidRPr="00266754">
              <w:rPr>
                <w:bCs/>
                <w:sz w:val="26"/>
                <w:szCs w:val="26"/>
              </w:rPr>
              <w:t>.</w:t>
            </w:r>
            <w:proofErr w:type="spellStart"/>
            <w:r w:rsidRPr="00266754">
              <w:rPr>
                <w:bCs/>
                <w:sz w:val="26"/>
                <w:szCs w:val="26"/>
                <w:lang w:val="en-US"/>
              </w:rPr>
              <w:t>ecp</w:t>
            </w:r>
            <w:proofErr w:type="spellEnd"/>
            <w:r w:rsidRPr="00266754">
              <w:rPr>
                <w:bCs/>
                <w:sz w:val="26"/>
                <w:szCs w:val="26"/>
              </w:rPr>
              <w:t>.</w:t>
            </w:r>
            <w:proofErr w:type="spellStart"/>
            <w:r w:rsidRPr="00266754">
              <w:rPr>
                <w:bCs/>
                <w:sz w:val="26"/>
                <w:szCs w:val="26"/>
                <w:lang w:val="en-US"/>
              </w:rPr>
              <w:t>ru</w:t>
            </w:r>
            <w:proofErr w:type="spellEnd"/>
            <w:r w:rsidRPr="00266754">
              <w:rPr>
                <w:sz w:val="26"/>
                <w:szCs w:val="26"/>
              </w:rPr>
              <w:t>.</w:t>
            </w:r>
          </w:p>
          <w:p w:rsidR="0008523D" w:rsidRPr="00266754" w:rsidRDefault="0008523D">
            <w:pPr>
              <w:rPr>
                <w:rFonts w:ascii="Courier New" w:eastAsia="Calibri" w:hAnsi="Courier New"/>
                <w:sz w:val="26"/>
                <w:szCs w:val="26"/>
              </w:rPr>
            </w:pPr>
            <w:r w:rsidRPr="003146A2">
              <w:rPr>
                <w:sz w:val="26"/>
                <w:szCs w:val="26"/>
              </w:rPr>
              <w:t>Информационное сообщение о проведении процедуры сбора предложений также опубликовано в печатных изданиях</w:t>
            </w:r>
          </w:p>
        </w:tc>
      </w:tr>
      <w:tr w:rsidR="0008523D" w:rsidRPr="000A617B" w:rsidTr="00CA4F73">
        <w:tc>
          <w:tcPr>
            <w:tcW w:w="817" w:type="dxa"/>
          </w:tcPr>
          <w:p w:rsidR="0008523D" w:rsidRPr="000A617B" w:rsidRDefault="0008523D" w:rsidP="00B86B88">
            <w:pPr>
              <w:numPr>
                <w:ilvl w:val="1"/>
                <w:numId w:val="8"/>
              </w:numPr>
              <w:tabs>
                <w:tab w:val="left" w:pos="284"/>
              </w:tabs>
              <w:ind w:left="0" w:firstLine="0"/>
              <w:contextualSpacing/>
              <w:jc w:val="left"/>
              <w:rPr>
                <w:rFonts w:eastAsia="Calibri"/>
                <w:sz w:val="26"/>
                <w:szCs w:val="26"/>
                <w:lang w:eastAsia="en-US"/>
              </w:rPr>
            </w:pPr>
          </w:p>
        </w:tc>
        <w:tc>
          <w:tcPr>
            <w:tcW w:w="3260" w:type="dxa"/>
          </w:tcPr>
          <w:p w:rsidR="0008523D" w:rsidRPr="000A617B" w:rsidRDefault="0008523D">
            <w:pPr>
              <w:rPr>
                <w:rFonts w:ascii="Courier New" w:eastAsia="Calibri" w:hAnsi="Courier New"/>
                <w:sz w:val="26"/>
                <w:szCs w:val="26"/>
              </w:rPr>
            </w:pPr>
            <w:r w:rsidRPr="000A617B">
              <w:rPr>
                <w:sz w:val="26"/>
                <w:szCs w:val="26"/>
              </w:rPr>
              <w:t>Порядок ознакомления с документацией:</w:t>
            </w:r>
          </w:p>
        </w:tc>
        <w:tc>
          <w:tcPr>
            <w:tcW w:w="6060" w:type="dxa"/>
          </w:tcPr>
          <w:p w:rsidR="0008523D" w:rsidRPr="000A617B" w:rsidRDefault="0008523D">
            <w:pPr>
              <w:rPr>
                <w:rFonts w:ascii="Courier New" w:eastAsia="Calibri" w:hAnsi="Courier New"/>
                <w:sz w:val="26"/>
                <w:szCs w:val="26"/>
              </w:rPr>
            </w:pPr>
            <w:r w:rsidRPr="000A617B">
              <w:rPr>
                <w:sz w:val="26"/>
                <w:szCs w:val="26"/>
              </w:rPr>
              <w:t xml:space="preserve">В сети «Интернет» - в любое время </w:t>
            </w:r>
            <w:proofErr w:type="gramStart"/>
            <w:r w:rsidRPr="000A617B">
              <w:rPr>
                <w:sz w:val="26"/>
                <w:szCs w:val="26"/>
              </w:rPr>
              <w:t>с даты размещения</w:t>
            </w:r>
            <w:proofErr w:type="gramEnd"/>
            <w:r>
              <w:rPr>
                <w:sz w:val="26"/>
                <w:szCs w:val="26"/>
              </w:rPr>
              <w:t>.</w:t>
            </w:r>
          </w:p>
          <w:p w:rsidR="0008523D" w:rsidRPr="000A617B" w:rsidRDefault="0008523D" w:rsidP="008B4A5F">
            <w:pPr>
              <w:rPr>
                <w:rFonts w:ascii="Courier New" w:eastAsia="Calibri" w:hAnsi="Courier New"/>
                <w:sz w:val="26"/>
                <w:szCs w:val="26"/>
              </w:rPr>
            </w:pPr>
            <w:r w:rsidRPr="000A617B">
              <w:rPr>
                <w:sz w:val="26"/>
                <w:szCs w:val="26"/>
              </w:rPr>
              <w:t xml:space="preserve">По адресу Организатора - с </w:t>
            </w:r>
            <w:r w:rsidR="001F260D">
              <w:rPr>
                <w:sz w:val="26"/>
                <w:szCs w:val="26"/>
              </w:rPr>
              <w:t>1</w:t>
            </w:r>
            <w:r w:rsidR="008B4A5F">
              <w:rPr>
                <w:sz w:val="26"/>
                <w:szCs w:val="26"/>
              </w:rPr>
              <w:t>5</w:t>
            </w:r>
            <w:r>
              <w:rPr>
                <w:sz w:val="26"/>
                <w:szCs w:val="26"/>
              </w:rPr>
              <w:t>:00</w:t>
            </w:r>
            <w:r w:rsidRPr="000A617B">
              <w:rPr>
                <w:sz w:val="26"/>
                <w:szCs w:val="26"/>
              </w:rPr>
              <w:t xml:space="preserve"> часов (время </w:t>
            </w:r>
            <w:r>
              <w:rPr>
                <w:sz w:val="26"/>
                <w:szCs w:val="26"/>
              </w:rPr>
              <w:t>местное</w:t>
            </w:r>
            <w:r w:rsidRPr="000A617B">
              <w:rPr>
                <w:sz w:val="26"/>
                <w:szCs w:val="26"/>
              </w:rPr>
              <w:t xml:space="preserve">) </w:t>
            </w:r>
            <w:r w:rsidR="00EE02A1">
              <w:rPr>
                <w:sz w:val="26"/>
                <w:szCs w:val="26"/>
              </w:rPr>
              <w:t>25</w:t>
            </w:r>
            <w:r>
              <w:rPr>
                <w:sz w:val="26"/>
                <w:szCs w:val="26"/>
              </w:rPr>
              <w:t>.0</w:t>
            </w:r>
            <w:r w:rsidR="00EE02A1">
              <w:rPr>
                <w:sz w:val="26"/>
                <w:szCs w:val="26"/>
              </w:rPr>
              <w:t>8</w:t>
            </w:r>
            <w:r>
              <w:rPr>
                <w:sz w:val="26"/>
                <w:szCs w:val="26"/>
              </w:rPr>
              <w:t>.</w:t>
            </w:r>
            <w:r w:rsidRPr="000A617B">
              <w:rPr>
                <w:sz w:val="26"/>
                <w:szCs w:val="26"/>
              </w:rPr>
              <w:t>201</w:t>
            </w:r>
            <w:r w:rsidR="00B879FA">
              <w:rPr>
                <w:sz w:val="26"/>
                <w:szCs w:val="26"/>
              </w:rPr>
              <w:t>7</w:t>
            </w:r>
            <w:r w:rsidRPr="000A617B">
              <w:rPr>
                <w:sz w:val="26"/>
                <w:szCs w:val="26"/>
              </w:rPr>
              <w:t xml:space="preserve">г. по </w:t>
            </w:r>
            <w:r w:rsidR="001F260D">
              <w:rPr>
                <w:sz w:val="26"/>
                <w:szCs w:val="26"/>
              </w:rPr>
              <w:t>1</w:t>
            </w:r>
            <w:r w:rsidR="008B4A5F">
              <w:rPr>
                <w:sz w:val="26"/>
                <w:szCs w:val="26"/>
              </w:rPr>
              <w:t>5</w:t>
            </w:r>
            <w:r>
              <w:rPr>
                <w:sz w:val="26"/>
                <w:szCs w:val="26"/>
              </w:rPr>
              <w:t>:00</w:t>
            </w:r>
            <w:r w:rsidRPr="000A617B">
              <w:rPr>
                <w:sz w:val="26"/>
                <w:szCs w:val="26"/>
              </w:rPr>
              <w:t xml:space="preserve"> часов (время </w:t>
            </w:r>
            <w:r>
              <w:rPr>
                <w:sz w:val="26"/>
                <w:szCs w:val="26"/>
              </w:rPr>
              <w:t>местное</w:t>
            </w:r>
            <w:r w:rsidRPr="000A617B">
              <w:rPr>
                <w:sz w:val="26"/>
                <w:szCs w:val="26"/>
              </w:rPr>
              <w:t xml:space="preserve">) </w:t>
            </w:r>
            <w:r w:rsidR="00B879FA">
              <w:rPr>
                <w:sz w:val="26"/>
                <w:szCs w:val="26"/>
              </w:rPr>
              <w:t>2</w:t>
            </w:r>
            <w:r w:rsidR="008B4A5F">
              <w:rPr>
                <w:sz w:val="26"/>
                <w:szCs w:val="26"/>
              </w:rPr>
              <w:t>6</w:t>
            </w:r>
            <w:r>
              <w:rPr>
                <w:sz w:val="26"/>
                <w:szCs w:val="26"/>
              </w:rPr>
              <w:t>.</w:t>
            </w:r>
            <w:r w:rsidR="00B879FA">
              <w:rPr>
                <w:sz w:val="26"/>
                <w:szCs w:val="26"/>
              </w:rPr>
              <w:t>0</w:t>
            </w:r>
            <w:r w:rsidR="00EE02A1">
              <w:rPr>
                <w:sz w:val="26"/>
                <w:szCs w:val="26"/>
              </w:rPr>
              <w:t>9</w:t>
            </w:r>
            <w:r>
              <w:rPr>
                <w:sz w:val="26"/>
                <w:szCs w:val="26"/>
              </w:rPr>
              <w:t>.</w:t>
            </w:r>
            <w:r w:rsidRPr="000A617B">
              <w:rPr>
                <w:sz w:val="26"/>
                <w:szCs w:val="26"/>
              </w:rPr>
              <w:t>201</w:t>
            </w:r>
            <w:r w:rsidR="00B879FA">
              <w:rPr>
                <w:sz w:val="26"/>
                <w:szCs w:val="26"/>
              </w:rPr>
              <w:t>7</w:t>
            </w:r>
            <w:r w:rsidRPr="000A617B">
              <w:rPr>
                <w:sz w:val="26"/>
                <w:szCs w:val="26"/>
              </w:rPr>
              <w:t xml:space="preserve">г. в рабочие дни (с </w:t>
            </w:r>
            <w:r>
              <w:rPr>
                <w:sz w:val="26"/>
                <w:szCs w:val="26"/>
              </w:rPr>
              <w:t>09:00</w:t>
            </w:r>
            <w:r w:rsidRPr="000A617B">
              <w:rPr>
                <w:sz w:val="26"/>
                <w:szCs w:val="26"/>
              </w:rPr>
              <w:t xml:space="preserve"> до </w:t>
            </w:r>
            <w:r>
              <w:rPr>
                <w:sz w:val="26"/>
                <w:szCs w:val="26"/>
              </w:rPr>
              <w:t>16:00</w:t>
            </w:r>
            <w:r w:rsidRPr="000A617B">
              <w:rPr>
                <w:sz w:val="26"/>
                <w:szCs w:val="26"/>
              </w:rPr>
              <w:t xml:space="preserve"> часов, обед с </w:t>
            </w:r>
            <w:r>
              <w:rPr>
                <w:sz w:val="26"/>
                <w:szCs w:val="26"/>
              </w:rPr>
              <w:t>13</w:t>
            </w:r>
            <w:r w:rsidRPr="000A617B">
              <w:rPr>
                <w:sz w:val="26"/>
                <w:szCs w:val="26"/>
              </w:rPr>
              <w:t xml:space="preserve">:00 до </w:t>
            </w:r>
            <w:r>
              <w:rPr>
                <w:sz w:val="26"/>
                <w:szCs w:val="26"/>
              </w:rPr>
              <w:t>13</w:t>
            </w:r>
            <w:r w:rsidRPr="000A617B">
              <w:rPr>
                <w:sz w:val="26"/>
                <w:szCs w:val="26"/>
              </w:rPr>
              <w:t xml:space="preserve">:45 часов (время </w:t>
            </w:r>
            <w:r>
              <w:rPr>
                <w:sz w:val="26"/>
                <w:szCs w:val="26"/>
              </w:rPr>
              <w:t>местное</w:t>
            </w:r>
            <w:r w:rsidRPr="000A617B">
              <w:rPr>
                <w:sz w:val="26"/>
                <w:szCs w:val="26"/>
              </w:rPr>
              <w:t>)).</w:t>
            </w:r>
          </w:p>
        </w:tc>
      </w:tr>
    </w:tbl>
    <w:p w:rsidR="00CA4F73" w:rsidRDefault="00CA4F73" w:rsidP="00467E5D">
      <w:pPr>
        <w:keepNext/>
        <w:keepLines/>
        <w:spacing w:before="120"/>
        <w:ind w:firstLine="567"/>
        <w:outlineLvl w:val="0"/>
      </w:pPr>
      <w:r w:rsidRPr="00CA4F73">
        <w:t xml:space="preserve">Остальные более подробные условия содержатся в </w:t>
      </w:r>
      <w:r w:rsidR="00112BDE">
        <w:t>д</w:t>
      </w:r>
      <w:r w:rsidRPr="00CA4F73">
        <w:t xml:space="preserve">окументации, являющейся неотъемлемым приложением к данному извещению. </w:t>
      </w:r>
    </w:p>
    <w:p w:rsidR="001360CF" w:rsidRDefault="001360CF" w:rsidP="00AF3695">
      <w:pPr>
        <w:shd w:val="clear" w:color="auto" w:fill="FFFFFF"/>
        <w:tabs>
          <w:tab w:val="left" w:pos="398"/>
          <w:tab w:val="left" w:pos="993"/>
          <w:tab w:val="left" w:leader="underscore" w:pos="5467"/>
        </w:tabs>
        <w:ind w:firstLine="709"/>
        <w:contextualSpacing/>
        <w:rPr>
          <w:sz w:val="26"/>
          <w:szCs w:val="26"/>
        </w:rPr>
      </w:pPr>
    </w:p>
    <w:p w:rsidR="00AF3695" w:rsidRPr="00A63895" w:rsidRDefault="00AF3695" w:rsidP="00AF3695">
      <w:pPr>
        <w:shd w:val="clear" w:color="auto" w:fill="FFFFFF"/>
        <w:tabs>
          <w:tab w:val="left" w:pos="398"/>
          <w:tab w:val="left" w:pos="993"/>
          <w:tab w:val="left" w:leader="underscore" w:pos="5467"/>
        </w:tabs>
        <w:ind w:firstLine="709"/>
        <w:contextualSpacing/>
        <w:rPr>
          <w:sz w:val="26"/>
          <w:szCs w:val="26"/>
        </w:rPr>
      </w:pPr>
      <w:r w:rsidRPr="00A63895">
        <w:rPr>
          <w:sz w:val="26"/>
          <w:szCs w:val="26"/>
        </w:rPr>
        <w:t xml:space="preserve"> </w:t>
      </w:r>
    </w:p>
    <w:p w:rsidR="001D28E7" w:rsidRDefault="009F0682">
      <w:pPr>
        <w:jc w:val="center"/>
        <w:rPr>
          <w:b/>
        </w:rPr>
      </w:pPr>
      <w:r>
        <w:rPr>
          <w:sz w:val="26"/>
          <w:szCs w:val="26"/>
        </w:rPr>
        <w:br w:type="page"/>
      </w:r>
      <w:bookmarkStart w:id="2" w:name="_Ref338252423"/>
      <w:bookmarkStart w:id="3" w:name="_Toc433042446"/>
      <w:bookmarkStart w:id="4" w:name="_Toc412639456"/>
      <w:r w:rsidR="00F86799" w:rsidRPr="003146A2">
        <w:rPr>
          <w:b/>
        </w:rPr>
        <w:t>ОБЩИЕ ПОЛОЖЕНИЯ</w:t>
      </w:r>
    </w:p>
    <w:p w:rsidR="00F86799" w:rsidRPr="003146A2" w:rsidRDefault="00F86799" w:rsidP="003146A2">
      <w:pPr>
        <w:pStyle w:val="2"/>
        <w:ind w:left="567" w:hanging="567"/>
        <w:rPr>
          <w:b/>
        </w:rPr>
      </w:pPr>
      <w:r w:rsidRPr="003146A2">
        <w:rPr>
          <w:b/>
        </w:rPr>
        <w:t>Информация о процедуре сбора предложений.</w:t>
      </w:r>
    </w:p>
    <w:p w:rsidR="00F86799" w:rsidRPr="003146A2" w:rsidRDefault="00F86799" w:rsidP="003146A2"/>
    <w:p w:rsidR="00201E9B" w:rsidRPr="003146A2" w:rsidRDefault="00201E9B" w:rsidP="003146A2">
      <w:pPr>
        <w:pStyle w:val="a0"/>
        <w:tabs>
          <w:tab w:val="clear" w:pos="1701"/>
          <w:tab w:val="left" w:pos="1276"/>
        </w:tabs>
        <w:ind w:firstLine="567"/>
      </w:pPr>
      <w:r w:rsidRPr="003146A2">
        <w:t>Настоящая документация является приложением к Извещению о сборе предложений, дополняет, уточняет и разъясняет его.</w:t>
      </w:r>
    </w:p>
    <w:p w:rsidR="00201E9B" w:rsidRPr="003146A2" w:rsidRDefault="00201E9B" w:rsidP="003146A2">
      <w:pPr>
        <w:pStyle w:val="a0"/>
        <w:tabs>
          <w:tab w:val="clear" w:pos="1701"/>
          <w:tab w:val="left" w:pos="1276"/>
        </w:tabs>
        <w:ind w:firstLine="567"/>
      </w:pPr>
      <w:r w:rsidRPr="003146A2">
        <w:t xml:space="preserve">Форма и </w:t>
      </w:r>
      <w:r w:rsidR="008F1DDC" w:rsidRPr="003146A2">
        <w:t>тип процедуры сбора предложений</w:t>
      </w:r>
      <w:r w:rsidRPr="003146A2">
        <w:t xml:space="preserve">, источники информации, сведения о собственнике (представителе) имущества, организаторе указаны в Извещении о </w:t>
      </w:r>
      <w:r w:rsidR="008F1DDC" w:rsidRPr="003146A2">
        <w:t>сборе предложений</w:t>
      </w:r>
      <w:r w:rsidRPr="003146A2">
        <w:t>.</w:t>
      </w:r>
    </w:p>
    <w:p w:rsidR="001F605C" w:rsidRDefault="001F605C" w:rsidP="003146A2">
      <w:pPr>
        <w:pStyle w:val="a0"/>
        <w:tabs>
          <w:tab w:val="clear" w:pos="1701"/>
          <w:tab w:val="left" w:pos="1276"/>
        </w:tabs>
        <w:ind w:firstLine="567"/>
      </w:pPr>
      <w:r>
        <w:t>Начальная (минимальная) цена собственником</w:t>
      </w:r>
      <w:r w:rsidRPr="001F605C">
        <w:t xml:space="preserve"> </w:t>
      </w:r>
      <w:r>
        <w:t>имущества не устанавливается.</w:t>
      </w:r>
    </w:p>
    <w:p w:rsidR="00201E9B" w:rsidRDefault="00201E9B" w:rsidP="003146A2">
      <w:pPr>
        <w:pStyle w:val="a0"/>
        <w:tabs>
          <w:tab w:val="clear" w:pos="1701"/>
          <w:tab w:val="left" w:pos="1276"/>
        </w:tabs>
        <w:ind w:firstLine="567"/>
      </w:pPr>
      <w:r w:rsidRPr="003146A2">
        <w:t>Осмотр Имущества проводится Организатором по согласованию заинтересованного лица с представителем Организатора за один день до предполагаемой даты осмотра.</w:t>
      </w:r>
    </w:p>
    <w:p w:rsidR="00565033" w:rsidRDefault="00235C3F" w:rsidP="00C906F3">
      <w:pPr>
        <w:pStyle w:val="a0"/>
        <w:tabs>
          <w:tab w:val="clear" w:pos="1701"/>
          <w:tab w:val="left" w:pos="1276"/>
        </w:tabs>
        <w:ind w:firstLine="567"/>
      </w:pPr>
      <w:r w:rsidRPr="00235C3F">
        <w:t>Наименование, состав и характеристика имущества</w:t>
      </w:r>
      <w:r w:rsidR="00565033">
        <w:t xml:space="preserve"> </w:t>
      </w:r>
      <w:r w:rsidRPr="00235C3F">
        <w:t>(в том числе сведения о земельных участках и правах на них):</w:t>
      </w:r>
    </w:p>
    <w:p w:rsidR="00EE02A1" w:rsidRDefault="00EE02A1" w:rsidP="00EE02A1">
      <w:pPr>
        <w:ind w:firstLine="567"/>
        <w:rPr>
          <w:bCs/>
          <w:spacing w:val="-1"/>
        </w:rPr>
      </w:pPr>
      <w:r>
        <w:rPr>
          <w:b/>
        </w:rPr>
        <w:t xml:space="preserve">Лот № 1: </w:t>
      </w:r>
      <w:r w:rsidRPr="00FB32D8">
        <w:rPr>
          <w:b/>
          <w:bCs/>
          <w:spacing w:val="-1"/>
        </w:rPr>
        <w:t xml:space="preserve">имущественный комплекс, расположенный по адресу: Красноярский край, г. Зеленогорск, ул. </w:t>
      </w:r>
      <w:r>
        <w:rPr>
          <w:b/>
          <w:bCs/>
          <w:spacing w:val="-1"/>
        </w:rPr>
        <w:t>Майское шоссе, 12Г, район ул. Майское шоссе, 12Г</w:t>
      </w:r>
      <w:r w:rsidRPr="00FB32D8">
        <w:rPr>
          <w:bCs/>
          <w:spacing w:val="-1"/>
        </w:rPr>
        <w:t>, в состав которого входят следующие объекты, принадлежащие АО «ПО ЭХЗ» на праве собственности:</w:t>
      </w:r>
    </w:p>
    <w:tbl>
      <w:tblPr>
        <w:tblW w:w="9923" w:type="dxa"/>
        <w:tblInd w:w="14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135"/>
        <w:gridCol w:w="35"/>
        <w:gridCol w:w="8753"/>
      </w:tblGrid>
      <w:tr w:rsidR="00EE02A1" w:rsidTr="00971656">
        <w:trPr>
          <w:trHeight w:val="589"/>
        </w:trPr>
        <w:tc>
          <w:tcPr>
            <w:tcW w:w="11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Pr="00290378" w:rsidRDefault="00EE02A1" w:rsidP="00971656">
            <w:pPr>
              <w:jc w:val="center"/>
              <w:rPr>
                <w:b/>
                <w:bCs/>
                <w:kern w:val="24"/>
                <w:sz w:val="24"/>
                <w:szCs w:val="24"/>
              </w:rPr>
            </w:pPr>
            <w:r w:rsidRPr="00290378">
              <w:rPr>
                <w:b/>
                <w:bCs/>
                <w:kern w:val="24"/>
                <w:sz w:val="24"/>
                <w:szCs w:val="24"/>
              </w:rPr>
              <w:t xml:space="preserve">№ </w:t>
            </w:r>
          </w:p>
        </w:tc>
        <w:tc>
          <w:tcPr>
            <w:tcW w:w="8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Pr="00290378" w:rsidRDefault="00EE02A1" w:rsidP="00971656">
            <w:pPr>
              <w:jc w:val="center"/>
              <w:rPr>
                <w:b/>
                <w:bCs/>
                <w:kern w:val="24"/>
                <w:sz w:val="24"/>
                <w:szCs w:val="24"/>
              </w:rPr>
            </w:pPr>
            <w:r w:rsidRPr="00290378">
              <w:rPr>
                <w:b/>
                <w:bCs/>
                <w:kern w:val="24"/>
                <w:sz w:val="24"/>
                <w:szCs w:val="24"/>
              </w:rPr>
              <w:t>Объекты</w:t>
            </w:r>
          </w:p>
        </w:tc>
      </w:tr>
      <w:tr w:rsidR="00EE02A1" w:rsidTr="00971656">
        <w:trPr>
          <w:trHeight w:val="264"/>
        </w:trPr>
        <w:tc>
          <w:tcPr>
            <w:tcW w:w="99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EE02A1">
            <w:pPr>
              <w:numPr>
                <w:ilvl w:val="0"/>
                <w:numId w:val="21"/>
              </w:numPr>
              <w:spacing w:after="200" w:line="276" w:lineRule="auto"/>
              <w:contextualSpacing/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Недвижимое имущество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1.1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  <w:hideMark/>
          </w:tcPr>
          <w:p w:rsidR="00EE02A1" w:rsidRDefault="00EE02A1" w:rsidP="00971656">
            <w:pPr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Земельный участок; категория земель: земли населенных пунктов; разрешенное использование: для использования в целях эксплуатации хранилища ГСМ, прочих зданий, строений, сооружений, находящихся на этом земельном участке; общая площадь 24622 кв.м.; кадастровый номер 24:59:0303045:0303, адрес: </w:t>
            </w:r>
            <w:r>
              <w:rPr>
                <w:rFonts w:eastAsia="Times New Roman"/>
                <w:color w:val="000000"/>
                <w:kern w:val="24"/>
                <w:sz w:val="24"/>
                <w:szCs w:val="24"/>
              </w:rPr>
              <w:t>Красноярский край, г. Зеленогорск, ул. Майское шоссе, 12Г (свидетельство о государственной регистрации права серии 24 ЕЗ № 942914 от 18.09.2008).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1.2.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  <w:hideMark/>
          </w:tcPr>
          <w:p w:rsidR="00EE02A1" w:rsidRDefault="00EE02A1" w:rsidP="00971656">
            <w:pPr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Земельный участок; категория земель: земли населенных пунктов; разрешенное использование: для использования в целях эксплуатации железнодорожного тупика к хранилищу ГСМ; общая площадь 7467 кв.м.; кадастровый номер 24:59:0000000:0066, адрес: </w:t>
            </w:r>
            <w:r>
              <w:rPr>
                <w:rFonts w:eastAsia="Times New Roman"/>
                <w:color w:val="000000"/>
                <w:kern w:val="24"/>
                <w:sz w:val="24"/>
                <w:szCs w:val="24"/>
              </w:rPr>
              <w:t>Красноярский край, г. Зеленогорск, район ул. Майское шоссе, 12Г (свидетельство о государственной регистрации права серии 24 ЕЗ № 942671 от 05.09.2008).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Default="00EE02A1" w:rsidP="00971656"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1.3.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  <w:hideMark/>
          </w:tcPr>
          <w:p w:rsidR="00EE02A1" w:rsidRDefault="00EE02A1" w:rsidP="00971656">
            <w:pPr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Здание 701; назначение: нежилое; 1-этажный; общая площадь 79,1 кв.м., </w:t>
            </w:r>
            <w:proofErr w:type="gramStart"/>
            <w:r>
              <w:rPr>
                <w:sz w:val="24"/>
                <w:szCs w:val="24"/>
                <w:lang w:eastAsia="en-US"/>
              </w:rPr>
              <w:t>лит</w:t>
            </w:r>
            <w:proofErr w:type="gramEnd"/>
            <w:r>
              <w:rPr>
                <w:sz w:val="24"/>
                <w:szCs w:val="24"/>
                <w:lang w:eastAsia="en-US"/>
              </w:rPr>
              <w:t xml:space="preserve">. В,   год постройки: 1962, материал стен: кирпич, адрес: </w:t>
            </w:r>
            <w:r>
              <w:rPr>
                <w:rFonts w:eastAsia="Times New Roman"/>
                <w:color w:val="000000"/>
                <w:kern w:val="24"/>
                <w:sz w:val="24"/>
                <w:szCs w:val="24"/>
              </w:rPr>
              <w:t>Красноярский край, г. Зеленогорск, ул. Майское шоссе, 12Г (свидетельство о государственной регистрации права серии 24 ЕЗ № 943771 от 16.10.2008).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1.4.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  <w:hideMark/>
          </w:tcPr>
          <w:p w:rsidR="00EE02A1" w:rsidRDefault="00EE02A1" w:rsidP="00971656">
            <w:pPr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Здание 703; назначение: нежилое; 1-этажный; общая площадь 108,6 кв.м., </w:t>
            </w:r>
            <w:proofErr w:type="gramStart"/>
            <w:r>
              <w:rPr>
                <w:sz w:val="24"/>
                <w:szCs w:val="24"/>
                <w:lang w:eastAsia="en-US"/>
              </w:rPr>
              <w:t>лит</w:t>
            </w:r>
            <w:proofErr w:type="gramEnd"/>
            <w:r>
              <w:rPr>
                <w:sz w:val="24"/>
                <w:szCs w:val="24"/>
                <w:lang w:eastAsia="en-US"/>
              </w:rPr>
              <w:t xml:space="preserve">. В, год постройки: 1962, материал стен: кирпич, адрес: </w:t>
            </w:r>
            <w:r>
              <w:rPr>
                <w:rFonts w:eastAsia="Times New Roman"/>
                <w:color w:val="000000"/>
                <w:kern w:val="24"/>
                <w:sz w:val="24"/>
                <w:szCs w:val="24"/>
              </w:rPr>
              <w:t>Красноярский край, г. Зеленогорск, ул. Майское шоссе, 12Г/2 (свидетельство о государственной регистрации права серии 24 ЕЗ № 943790 от 16.10.2008).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1.5.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  <w:hideMark/>
          </w:tcPr>
          <w:p w:rsidR="00EE02A1" w:rsidRDefault="00EE02A1" w:rsidP="00971656">
            <w:pPr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Здание 704; назначение: нежилое; 1-этажный; общая площадь 126,1 кв.м., </w:t>
            </w:r>
            <w:proofErr w:type="gramStart"/>
            <w:r>
              <w:rPr>
                <w:sz w:val="24"/>
                <w:szCs w:val="24"/>
                <w:lang w:eastAsia="en-US"/>
              </w:rPr>
              <w:t>лит</w:t>
            </w:r>
            <w:proofErr w:type="gramEnd"/>
            <w:r>
              <w:rPr>
                <w:sz w:val="24"/>
                <w:szCs w:val="24"/>
                <w:lang w:eastAsia="en-US"/>
              </w:rPr>
              <w:t>. В, В</w:t>
            </w:r>
            <w:proofErr w:type="gramStart"/>
            <w:r>
              <w:rPr>
                <w:sz w:val="24"/>
                <w:szCs w:val="24"/>
                <w:lang w:eastAsia="en-US"/>
              </w:rPr>
              <w:t>1</w:t>
            </w:r>
            <w:proofErr w:type="gramEnd"/>
            <w:r>
              <w:rPr>
                <w:sz w:val="24"/>
                <w:szCs w:val="24"/>
                <w:lang w:eastAsia="en-US"/>
              </w:rPr>
              <w:t xml:space="preserve">, год постройки: 1962, материал стен: кирпич, адрес: </w:t>
            </w:r>
            <w:r>
              <w:rPr>
                <w:rFonts w:eastAsia="Times New Roman"/>
                <w:color w:val="000000"/>
                <w:kern w:val="24"/>
                <w:sz w:val="24"/>
                <w:szCs w:val="24"/>
              </w:rPr>
              <w:t>Красноярский край, г. Зеленогорск, ул. Майское шоссе, 12Г/3 (свидетельство о государственной регистрации права серии 24 ЕИ № 276694 от 31.08.2009).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1.6. 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  <w:hideMark/>
          </w:tcPr>
          <w:p w:rsidR="00EE02A1" w:rsidRDefault="00EE02A1" w:rsidP="00971656">
            <w:pPr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Здание 705; назначение: нежилое; 1-этажный; общая площадь 20,8 кв.м., </w:t>
            </w:r>
            <w:proofErr w:type="gramStart"/>
            <w:r>
              <w:rPr>
                <w:sz w:val="24"/>
                <w:szCs w:val="24"/>
                <w:lang w:eastAsia="en-US"/>
              </w:rPr>
              <w:t>лит</w:t>
            </w:r>
            <w:proofErr w:type="gramEnd"/>
            <w:r>
              <w:rPr>
                <w:sz w:val="24"/>
                <w:szCs w:val="24"/>
                <w:lang w:eastAsia="en-US"/>
              </w:rPr>
              <w:t xml:space="preserve">. В,  год постройки: 1973, материал стен: кирпич, адрес: </w:t>
            </w:r>
            <w:r>
              <w:rPr>
                <w:rFonts w:eastAsia="Times New Roman"/>
                <w:color w:val="000000"/>
                <w:kern w:val="24"/>
                <w:sz w:val="24"/>
                <w:szCs w:val="24"/>
              </w:rPr>
              <w:t>Красноярский край, г. Зеленогорск, ул. Майское шоссе, 12Г/5 (свидетельство о государственной регистрации права серии 24 ЕЗ № 943773 от 16.10.2008).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1.7.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  <w:hideMark/>
          </w:tcPr>
          <w:p w:rsidR="00EE02A1" w:rsidRDefault="00EE02A1" w:rsidP="00971656">
            <w:pPr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Здание 706; назначение: нежилое; 1-этажный; общая площадь 41,5 кв.м., </w:t>
            </w:r>
            <w:proofErr w:type="gramStart"/>
            <w:r>
              <w:rPr>
                <w:sz w:val="24"/>
                <w:szCs w:val="24"/>
                <w:lang w:eastAsia="en-US"/>
              </w:rPr>
              <w:t>лит</w:t>
            </w:r>
            <w:proofErr w:type="gramEnd"/>
            <w:r>
              <w:rPr>
                <w:sz w:val="24"/>
                <w:szCs w:val="24"/>
                <w:lang w:eastAsia="en-US"/>
              </w:rPr>
              <w:t xml:space="preserve">. В, год постройки: 1962, материал стен: кирпич, адрес: </w:t>
            </w:r>
            <w:r>
              <w:rPr>
                <w:rFonts w:eastAsia="Times New Roman"/>
                <w:color w:val="000000"/>
                <w:kern w:val="24"/>
                <w:sz w:val="24"/>
                <w:szCs w:val="24"/>
              </w:rPr>
              <w:t>Красноярский край, г. Зеленогорск, ул. Майское шоссе, 12Г/4 (свидетельство о государственной регистрации права серии 24 ЕЗ № 943772 от 16.10.2008).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1.8.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  <w:hideMark/>
          </w:tcPr>
          <w:p w:rsidR="00EE02A1" w:rsidRDefault="00EE02A1" w:rsidP="00971656">
            <w:pPr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Здание 733; назначение: нежилое; 1-этажный; общая площадь 22,5 кв.м., </w:t>
            </w:r>
            <w:proofErr w:type="gramStart"/>
            <w:r>
              <w:rPr>
                <w:sz w:val="24"/>
                <w:szCs w:val="24"/>
                <w:lang w:eastAsia="en-US"/>
              </w:rPr>
              <w:t>лит</w:t>
            </w:r>
            <w:proofErr w:type="gramEnd"/>
            <w:r>
              <w:rPr>
                <w:sz w:val="24"/>
                <w:szCs w:val="24"/>
                <w:lang w:eastAsia="en-US"/>
              </w:rPr>
              <w:t xml:space="preserve">. В, год постройки: 1962, материал стен: кирпич, адрес: Красноярский край, г. Зеленогорск, ул. Майское шоссе, 12Г/1 (свидетельство о </w:t>
            </w:r>
            <w:r>
              <w:rPr>
                <w:rFonts w:eastAsia="Times New Roman"/>
                <w:color w:val="000000"/>
                <w:kern w:val="24"/>
                <w:sz w:val="24"/>
                <w:szCs w:val="24"/>
              </w:rPr>
              <w:t xml:space="preserve">государственной регистрации права </w:t>
            </w:r>
            <w:r>
              <w:rPr>
                <w:sz w:val="24"/>
                <w:szCs w:val="24"/>
                <w:lang w:eastAsia="en-US"/>
              </w:rPr>
              <w:t>серии 24 ЕЗ № 943813 от 16.10.2008).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1.9.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  <w:hideMark/>
          </w:tcPr>
          <w:p w:rsidR="00EE02A1" w:rsidRDefault="00EE02A1" w:rsidP="00971656">
            <w:pPr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Сооружение № 702; назначение: нежилое; 1-этажный; общая площадь 50 кв.м., </w:t>
            </w:r>
            <w:proofErr w:type="gramStart"/>
            <w:r>
              <w:rPr>
                <w:sz w:val="24"/>
                <w:szCs w:val="24"/>
                <w:lang w:eastAsia="en-US"/>
              </w:rPr>
              <w:t>лит</w:t>
            </w:r>
            <w:proofErr w:type="gramEnd"/>
            <w:r>
              <w:rPr>
                <w:sz w:val="24"/>
                <w:szCs w:val="24"/>
                <w:lang w:eastAsia="en-US"/>
              </w:rPr>
              <w:t xml:space="preserve">. В,  год постройки: 1962, материал стен: кирпич, адрес: Красноярский край, г. Зеленогорск, ул. Майское шоссе, 12Г (свидетельство </w:t>
            </w:r>
            <w:r>
              <w:rPr>
                <w:rFonts w:eastAsia="Times New Roman"/>
                <w:color w:val="000000"/>
                <w:kern w:val="24"/>
                <w:sz w:val="24"/>
                <w:szCs w:val="24"/>
              </w:rPr>
              <w:t xml:space="preserve">о государственной регистрации права </w:t>
            </w:r>
            <w:r>
              <w:rPr>
                <w:sz w:val="24"/>
                <w:szCs w:val="24"/>
                <w:lang w:eastAsia="en-US"/>
              </w:rPr>
              <w:t>серии 24 ЕЗ № 943816 от 16.10.2008).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1.10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  <w:hideMark/>
          </w:tcPr>
          <w:p w:rsidR="00EE02A1" w:rsidRDefault="00EE02A1" w:rsidP="00971656">
            <w:pPr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Сооружение № 707; назначение: нежилое; 1-этажный; общая площадь 886,6 кв.м.,  </w:t>
            </w:r>
            <w:proofErr w:type="gramStart"/>
            <w:r>
              <w:rPr>
                <w:sz w:val="24"/>
                <w:szCs w:val="24"/>
                <w:lang w:eastAsia="en-US"/>
              </w:rPr>
              <w:t>лит</w:t>
            </w:r>
            <w:proofErr w:type="gramEnd"/>
            <w:r>
              <w:rPr>
                <w:sz w:val="24"/>
                <w:szCs w:val="24"/>
                <w:lang w:eastAsia="en-US"/>
              </w:rPr>
              <w:t xml:space="preserve">. В, год постройки: 1973, материал каркаса/стен: металлоконструкции/шифер, адрес: Красноярский край, г. Зеленогорск, ул. Майское шоссе, 12Г (свидетельство о </w:t>
            </w:r>
            <w:r>
              <w:rPr>
                <w:rFonts w:eastAsia="Times New Roman"/>
                <w:color w:val="000000"/>
                <w:kern w:val="24"/>
                <w:sz w:val="24"/>
                <w:szCs w:val="24"/>
              </w:rPr>
              <w:t>государственной регистрации права</w:t>
            </w:r>
            <w:r>
              <w:rPr>
                <w:sz w:val="24"/>
                <w:szCs w:val="24"/>
                <w:lang w:eastAsia="en-US"/>
              </w:rPr>
              <w:t xml:space="preserve"> серии 24 ЕЗ № 943815 от 16.10.2008).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1.11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  <w:hideMark/>
          </w:tcPr>
          <w:p w:rsidR="00EE02A1" w:rsidRDefault="00EE02A1" w:rsidP="00971656">
            <w:pPr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Сооружение: железнодорожный тупик к хранилищу ГСМ; назначение: нежилое; протяженность 804,34 м., год постройки: 1962, материал основания/рельс: шпалы деревянные, брус деревянный/железнодорожные марки Р50, адрес: Красноярский край, г. Зеленогорск, район ул. Майское шоссе, 12Г (свидетельство о </w:t>
            </w:r>
            <w:r>
              <w:rPr>
                <w:rFonts w:eastAsia="Times New Roman"/>
                <w:color w:val="000000"/>
                <w:kern w:val="24"/>
                <w:sz w:val="24"/>
                <w:szCs w:val="24"/>
              </w:rPr>
              <w:t>государственной регистрации права</w:t>
            </w:r>
            <w:r>
              <w:rPr>
                <w:sz w:val="24"/>
                <w:szCs w:val="24"/>
                <w:lang w:eastAsia="en-US"/>
              </w:rPr>
              <w:t xml:space="preserve"> серии 24 ЕЗ № 942559 от 03.09.2008).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1.12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  <w:hideMark/>
          </w:tcPr>
          <w:p w:rsidR="00EE02A1" w:rsidRDefault="00EE02A1" w:rsidP="00971656">
            <w:pPr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Сооружение: благоустройство территории; назначение: нежилое; общая площадь 3126,1 кв.м., год постройки: 1973, материал:  </w:t>
            </w:r>
            <w:r>
              <w:rPr>
                <w:sz w:val="24"/>
                <w:szCs w:val="24"/>
              </w:rPr>
              <w:t>цементобетонное покрытие проезжей части</w:t>
            </w:r>
            <w:proofErr w:type="gramStart"/>
            <w:r>
              <w:rPr>
                <w:sz w:val="24"/>
                <w:szCs w:val="24"/>
              </w:rPr>
              <w:t xml:space="preserve"> ,</w:t>
            </w:r>
            <w:proofErr w:type="gramEnd"/>
            <w:r>
              <w:rPr>
                <w:sz w:val="24"/>
                <w:szCs w:val="24"/>
              </w:rPr>
              <w:t xml:space="preserve"> бетонное и асфальтовое покрытие тротуаров; </w:t>
            </w:r>
            <w:r>
              <w:rPr>
                <w:sz w:val="24"/>
                <w:szCs w:val="24"/>
                <w:lang w:eastAsia="en-US"/>
              </w:rPr>
              <w:t xml:space="preserve">адрес: Красноярский край, г. Зеленогорск, ул. Майское шоссе, 12Г (свидетельство о </w:t>
            </w:r>
            <w:r>
              <w:rPr>
                <w:rFonts w:eastAsia="Times New Roman"/>
                <w:color w:val="000000"/>
                <w:kern w:val="24"/>
                <w:sz w:val="24"/>
                <w:szCs w:val="24"/>
              </w:rPr>
              <w:t>государственной регистрации права</w:t>
            </w:r>
            <w:r>
              <w:rPr>
                <w:sz w:val="24"/>
                <w:szCs w:val="24"/>
                <w:lang w:eastAsia="en-US"/>
              </w:rPr>
              <w:t xml:space="preserve"> серии 24 ЕЗ № 943814 от 16.10.2008).</w:t>
            </w:r>
          </w:p>
        </w:tc>
      </w:tr>
      <w:tr w:rsidR="00EE02A1" w:rsidTr="00971656">
        <w:trPr>
          <w:trHeight w:val="264"/>
        </w:trPr>
        <w:tc>
          <w:tcPr>
            <w:tcW w:w="99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EE02A1">
            <w:pPr>
              <w:numPr>
                <w:ilvl w:val="0"/>
                <w:numId w:val="21"/>
              </w:numPr>
              <w:spacing w:after="200" w:line="276" w:lineRule="auto"/>
              <w:contextualSpacing/>
              <w:jc w:val="center"/>
              <w:rPr>
                <w:kern w:val="24"/>
                <w:sz w:val="24"/>
                <w:szCs w:val="24"/>
                <w:lang w:eastAsia="en-US"/>
              </w:rPr>
            </w:pPr>
            <w:r>
              <w:rPr>
                <w:kern w:val="24"/>
                <w:sz w:val="24"/>
                <w:szCs w:val="24"/>
                <w:lang w:eastAsia="en-US"/>
              </w:rPr>
              <w:t>Прочее имущество, входящее в состав имущественного комплекса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2.1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Будка каркасно-засыпная, инв.№  1100180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2.2.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Охранная зона нефтебазы, инв.№ 1200103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2.3.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Бак V-26куб</w:t>
            </w:r>
            <w:proofErr w:type="gramStart"/>
            <w:r>
              <w:rPr>
                <w:rFonts w:eastAsia="Times New Roman"/>
                <w:sz w:val="24"/>
                <w:szCs w:val="24"/>
              </w:rPr>
              <w:t>.м</w:t>
            </w:r>
            <w:proofErr w:type="gramEnd"/>
            <w:r>
              <w:rPr>
                <w:rFonts w:eastAsia="Times New Roman"/>
                <w:sz w:val="24"/>
                <w:szCs w:val="24"/>
              </w:rPr>
              <w:t>, инв.№ 1200117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2.4.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Бак V-26куб</w:t>
            </w:r>
            <w:proofErr w:type="gramStart"/>
            <w:r>
              <w:rPr>
                <w:rFonts w:eastAsia="Times New Roman"/>
                <w:sz w:val="24"/>
                <w:szCs w:val="24"/>
              </w:rPr>
              <w:t>.м</w:t>
            </w:r>
            <w:proofErr w:type="gramEnd"/>
            <w:r>
              <w:rPr>
                <w:rFonts w:eastAsia="Times New Roman"/>
                <w:sz w:val="24"/>
                <w:szCs w:val="24"/>
              </w:rPr>
              <w:t>, инв.№ 1200118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2.5.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Бак V-26куб</w:t>
            </w:r>
            <w:proofErr w:type="gramStart"/>
            <w:r>
              <w:rPr>
                <w:rFonts w:eastAsia="Times New Roman"/>
                <w:sz w:val="24"/>
                <w:szCs w:val="24"/>
              </w:rPr>
              <w:t>.м</w:t>
            </w:r>
            <w:proofErr w:type="gramEnd"/>
            <w:r>
              <w:rPr>
                <w:rFonts w:eastAsia="Times New Roman"/>
                <w:sz w:val="24"/>
                <w:szCs w:val="24"/>
              </w:rPr>
              <w:t>, инв.№ 1200119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2.6.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Бак для масла V-4куб</w:t>
            </w:r>
            <w:proofErr w:type="gramStart"/>
            <w:r>
              <w:rPr>
                <w:rFonts w:eastAsia="Times New Roman"/>
                <w:sz w:val="24"/>
                <w:szCs w:val="24"/>
              </w:rPr>
              <w:t>.м</w:t>
            </w:r>
            <w:proofErr w:type="gramEnd"/>
            <w:r>
              <w:rPr>
                <w:rFonts w:eastAsia="Times New Roman"/>
                <w:sz w:val="24"/>
                <w:szCs w:val="24"/>
              </w:rPr>
              <w:t>, инв.№ 1200122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2.7.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Бак для масла V-4куб</w:t>
            </w:r>
            <w:proofErr w:type="gramStart"/>
            <w:r>
              <w:rPr>
                <w:rFonts w:eastAsia="Times New Roman"/>
                <w:sz w:val="24"/>
                <w:szCs w:val="24"/>
              </w:rPr>
              <w:t>.м</w:t>
            </w:r>
            <w:proofErr w:type="gramEnd"/>
            <w:r>
              <w:rPr>
                <w:rFonts w:eastAsia="Times New Roman"/>
                <w:sz w:val="24"/>
                <w:szCs w:val="24"/>
              </w:rPr>
              <w:t>, инв.№ 1200123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2.8.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Бак для масла V-4куб</w:t>
            </w:r>
            <w:proofErr w:type="gramStart"/>
            <w:r>
              <w:rPr>
                <w:rFonts w:eastAsia="Times New Roman"/>
                <w:sz w:val="24"/>
                <w:szCs w:val="24"/>
              </w:rPr>
              <w:t>.м</w:t>
            </w:r>
            <w:proofErr w:type="gramEnd"/>
            <w:r>
              <w:rPr>
                <w:rFonts w:eastAsia="Times New Roman"/>
                <w:sz w:val="24"/>
                <w:szCs w:val="24"/>
              </w:rPr>
              <w:t>, инв.№ 1200124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2.9.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Бак для масла V-4куб</w:t>
            </w:r>
            <w:proofErr w:type="gramStart"/>
            <w:r>
              <w:rPr>
                <w:rFonts w:eastAsia="Times New Roman"/>
                <w:sz w:val="24"/>
                <w:szCs w:val="24"/>
              </w:rPr>
              <w:t>.м</w:t>
            </w:r>
            <w:proofErr w:type="gramEnd"/>
            <w:r>
              <w:rPr>
                <w:rFonts w:eastAsia="Times New Roman"/>
                <w:sz w:val="24"/>
                <w:szCs w:val="24"/>
              </w:rPr>
              <w:t>, инв.№ 1200125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2.10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Бак для масла V-4куб</w:t>
            </w:r>
            <w:proofErr w:type="gramStart"/>
            <w:r>
              <w:rPr>
                <w:rFonts w:eastAsia="Times New Roman"/>
                <w:sz w:val="24"/>
                <w:szCs w:val="24"/>
              </w:rPr>
              <w:t>.м</w:t>
            </w:r>
            <w:proofErr w:type="gramEnd"/>
            <w:r>
              <w:rPr>
                <w:rFonts w:eastAsia="Times New Roman"/>
                <w:sz w:val="24"/>
                <w:szCs w:val="24"/>
              </w:rPr>
              <w:t>, инв.№ 1200126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2.11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Бак для масла V-5,6куб</w:t>
            </w:r>
            <w:proofErr w:type="gramStart"/>
            <w:r>
              <w:rPr>
                <w:rFonts w:eastAsia="Times New Roman"/>
                <w:sz w:val="24"/>
                <w:szCs w:val="24"/>
              </w:rPr>
              <w:t>.м</w:t>
            </w:r>
            <w:proofErr w:type="gramEnd"/>
            <w:r>
              <w:rPr>
                <w:rFonts w:eastAsia="Times New Roman"/>
                <w:sz w:val="24"/>
                <w:szCs w:val="24"/>
              </w:rPr>
              <w:t>, инв.№ 1200127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2.12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Бак для масла V-5,6куб</w:t>
            </w:r>
            <w:proofErr w:type="gramStart"/>
            <w:r>
              <w:rPr>
                <w:rFonts w:eastAsia="Times New Roman"/>
                <w:sz w:val="24"/>
                <w:szCs w:val="24"/>
              </w:rPr>
              <w:t>.м</w:t>
            </w:r>
            <w:proofErr w:type="gramEnd"/>
            <w:r>
              <w:rPr>
                <w:rFonts w:eastAsia="Times New Roman"/>
                <w:sz w:val="24"/>
                <w:szCs w:val="24"/>
              </w:rPr>
              <w:t>, инв.№ 1200128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2.13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Резервуар стальной V-10куб</w:t>
            </w:r>
            <w:proofErr w:type="gramStart"/>
            <w:r>
              <w:rPr>
                <w:rFonts w:eastAsia="Times New Roman"/>
                <w:sz w:val="24"/>
                <w:szCs w:val="24"/>
              </w:rPr>
              <w:t>.м</w:t>
            </w:r>
            <w:proofErr w:type="gramEnd"/>
            <w:r>
              <w:rPr>
                <w:rFonts w:eastAsia="Times New Roman"/>
                <w:sz w:val="24"/>
                <w:szCs w:val="24"/>
              </w:rPr>
              <w:t>, инв.№  1200132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2.14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Резервуар стальной V-10куб</w:t>
            </w:r>
            <w:proofErr w:type="gramStart"/>
            <w:r>
              <w:rPr>
                <w:rFonts w:eastAsia="Times New Roman"/>
                <w:sz w:val="24"/>
                <w:szCs w:val="24"/>
              </w:rPr>
              <w:t>.м</w:t>
            </w:r>
            <w:proofErr w:type="gramEnd"/>
            <w:r>
              <w:rPr>
                <w:rFonts w:eastAsia="Times New Roman"/>
                <w:sz w:val="24"/>
                <w:szCs w:val="24"/>
              </w:rPr>
              <w:t>, инв.№ 1200133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2.15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Резервуар стальной V-10куб</w:t>
            </w:r>
            <w:proofErr w:type="gramStart"/>
            <w:r>
              <w:rPr>
                <w:rFonts w:eastAsia="Times New Roman"/>
                <w:sz w:val="24"/>
                <w:szCs w:val="24"/>
              </w:rPr>
              <w:t>.м</w:t>
            </w:r>
            <w:proofErr w:type="gramEnd"/>
            <w:r>
              <w:rPr>
                <w:rFonts w:eastAsia="Times New Roman"/>
                <w:sz w:val="24"/>
                <w:szCs w:val="24"/>
              </w:rPr>
              <w:t>, инв.№ 1200134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2.16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Резервуар стальной V-10куб</w:t>
            </w:r>
            <w:proofErr w:type="gramStart"/>
            <w:r>
              <w:rPr>
                <w:rFonts w:eastAsia="Times New Roman"/>
                <w:sz w:val="24"/>
                <w:szCs w:val="24"/>
              </w:rPr>
              <w:t>.м</w:t>
            </w:r>
            <w:proofErr w:type="gramEnd"/>
            <w:r>
              <w:rPr>
                <w:rFonts w:eastAsia="Times New Roman"/>
                <w:sz w:val="24"/>
                <w:szCs w:val="24"/>
              </w:rPr>
              <w:t>, инв.№ 1200135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2.17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Резервуар стальной V-10куб</w:t>
            </w:r>
            <w:proofErr w:type="gramStart"/>
            <w:r>
              <w:rPr>
                <w:rFonts w:eastAsia="Times New Roman"/>
                <w:sz w:val="24"/>
                <w:szCs w:val="24"/>
              </w:rPr>
              <w:t>.м</w:t>
            </w:r>
            <w:proofErr w:type="gramEnd"/>
            <w:r>
              <w:rPr>
                <w:rFonts w:eastAsia="Times New Roman"/>
                <w:sz w:val="24"/>
                <w:szCs w:val="24"/>
              </w:rPr>
              <w:t>, инв.№ 1200136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2.18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Резервуар горизонтальный цилиндрический V-25куб</w:t>
            </w:r>
            <w:proofErr w:type="gramStart"/>
            <w:r>
              <w:rPr>
                <w:rFonts w:eastAsia="Times New Roman"/>
                <w:sz w:val="24"/>
                <w:szCs w:val="24"/>
              </w:rPr>
              <w:t>.м</w:t>
            </w:r>
            <w:proofErr w:type="gramEnd"/>
            <w:r>
              <w:rPr>
                <w:rFonts w:eastAsia="Times New Roman"/>
                <w:sz w:val="24"/>
                <w:szCs w:val="24"/>
              </w:rPr>
              <w:t>, инв.№ 1200137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2.19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Вертикальный металлический резервуар V-100куб</w:t>
            </w:r>
            <w:proofErr w:type="gramStart"/>
            <w:r>
              <w:rPr>
                <w:rFonts w:eastAsia="Times New Roman"/>
                <w:sz w:val="24"/>
                <w:szCs w:val="24"/>
              </w:rPr>
              <w:t>.м</w:t>
            </w:r>
            <w:proofErr w:type="gramEnd"/>
            <w:r>
              <w:rPr>
                <w:rFonts w:eastAsia="Times New Roman"/>
                <w:sz w:val="24"/>
                <w:szCs w:val="24"/>
              </w:rPr>
              <w:t>, инв.№ 1200138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2.20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Вертикальный металлический резервуар V-100куб</w:t>
            </w:r>
            <w:proofErr w:type="gramStart"/>
            <w:r>
              <w:rPr>
                <w:rFonts w:eastAsia="Times New Roman"/>
                <w:sz w:val="24"/>
                <w:szCs w:val="24"/>
              </w:rPr>
              <w:t>.м</w:t>
            </w:r>
            <w:proofErr w:type="gramEnd"/>
            <w:r>
              <w:rPr>
                <w:rFonts w:eastAsia="Times New Roman"/>
                <w:sz w:val="24"/>
                <w:szCs w:val="24"/>
              </w:rPr>
              <w:t>, инв.№ 1200139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2.21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Вертикальный металлический резервуар V-100куб</w:t>
            </w:r>
            <w:proofErr w:type="gramStart"/>
            <w:r>
              <w:rPr>
                <w:rFonts w:eastAsia="Times New Roman"/>
                <w:sz w:val="24"/>
                <w:szCs w:val="24"/>
              </w:rPr>
              <w:t>.м</w:t>
            </w:r>
            <w:proofErr w:type="gramEnd"/>
            <w:r>
              <w:rPr>
                <w:rFonts w:eastAsia="Times New Roman"/>
                <w:sz w:val="24"/>
                <w:szCs w:val="24"/>
              </w:rPr>
              <w:t>, инв.№ 1200140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2.22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Вертикальный металлический резервуар V-100куб</w:t>
            </w:r>
            <w:proofErr w:type="gramStart"/>
            <w:r>
              <w:rPr>
                <w:rFonts w:eastAsia="Times New Roman"/>
                <w:sz w:val="24"/>
                <w:szCs w:val="24"/>
              </w:rPr>
              <w:t>.м</w:t>
            </w:r>
            <w:proofErr w:type="gramEnd"/>
            <w:r>
              <w:rPr>
                <w:rFonts w:eastAsia="Times New Roman"/>
                <w:sz w:val="24"/>
                <w:szCs w:val="24"/>
              </w:rPr>
              <w:t>, инв.№ 1200141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2.23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Вертикальный металлический резервуар V-100куб</w:t>
            </w:r>
            <w:proofErr w:type="gramStart"/>
            <w:r>
              <w:rPr>
                <w:rFonts w:eastAsia="Times New Roman"/>
                <w:sz w:val="24"/>
                <w:szCs w:val="24"/>
              </w:rPr>
              <w:t>.м</w:t>
            </w:r>
            <w:proofErr w:type="gramEnd"/>
            <w:r>
              <w:rPr>
                <w:rFonts w:eastAsia="Times New Roman"/>
                <w:sz w:val="24"/>
                <w:szCs w:val="24"/>
              </w:rPr>
              <w:t>, инв.№ 1200142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2.24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Вертикальный металлический резервуар V-100куб</w:t>
            </w:r>
            <w:proofErr w:type="gramStart"/>
            <w:r>
              <w:rPr>
                <w:rFonts w:eastAsia="Times New Roman"/>
                <w:sz w:val="24"/>
                <w:szCs w:val="24"/>
              </w:rPr>
              <w:t>.м</w:t>
            </w:r>
            <w:proofErr w:type="gramEnd"/>
            <w:r>
              <w:rPr>
                <w:rFonts w:eastAsia="Times New Roman"/>
                <w:sz w:val="24"/>
                <w:szCs w:val="24"/>
              </w:rPr>
              <w:t>, инв.№ 1200143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2.25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Вертикальный металлический резервуар V-100куб</w:t>
            </w:r>
            <w:proofErr w:type="gramStart"/>
            <w:r>
              <w:rPr>
                <w:rFonts w:eastAsia="Times New Roman"/>
                <w:sz w:val="24"/>
                <w:szCs w:val="24"/>
              </w:rPr>
              <w:t>.м</w:t>
            </w:r>
            <w:proofErr w:type="gramEnd"/>
            <w:r>
              <w:rPr>
                <w:rFonts w:eastAsia="Times New Roman"/>
                <w:sz w:val="24"/>
                <w:szCs w:val="24"/>
              </w:rPr>
              <w:t>, инв.№ 1200144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2.26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Вертикальный металлический резервуар V-100куб</w:t>
            </w:r>
            <w:proofErr w:type="gramStart"/>
            <w:r>
              <w:rPr>
                <w:rFonts w:eastAsia="Times New Roman"/>
                <w:sz w:val="24"/>
                <w:szCs w:val="24"/>
              </w:rPr>
              <w:t>.м</w:t>
            </w:r>
            <w:proofErr w:type="gramEnd"/>
            <w:r>
              <w:rPr>
                <w:rFonts w:eastAsia="Times New Roman"/>
                <w:sz w:val="24"/>
                <w:szCs w:val="24"/>
              </w:rPr>
              <w:t>, инв.№ 1200145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2.27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Вертикальный металлический резервуар V-100куб</w:t>
            </w:r>
            <w:proofErr w:type="gramStart"/>
            <w:r>
              <w:rPr>
                <w:rFonts w:eastAsia="Times New Roman"/>
                <w:sz w:val="24"/>
                <w:szCs w:val="24"/>
              </w:rPr>
              <w:t>.м</w:t>
            </w:r>
            <w:proofErr w:type="gramEnd"/>
            <w:r>
              <w:rPr>
                <w:rFonts w:eastAsia="Times New Roman"/>
                <w:sz w:val="24"/>
                <w:szCs w:val="24"/>
              </w:rPr>
              <w:t>, инв.№ 1200146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2.28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Бак V-26куб</w:t>
            </w:r>
            <w:proofErr w:type="gramStart"/>
            <w:r>
              <w:rPr>
                <w:rFonts w:eastAsia="Times New Roman"/>
                <w:sz w:val="24"/>
                <w:szCs w:val="24"/>
              </w:rPr>
              <w:t>.м</w:t>
            </w:r>
            <w:proofErr w:type="gramEnd"/>
            <w:r>
              <w:rPr>
                <w:rFonts w:eastAsia="Times New Roman"/>
                <w:sz w:val="24"/>
                <w:szCs w:val="24"/>
              </w:rPr>
              <w:t>, инв. № 1200240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2.29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Бак V-26куб</w:t>
            </w:r>
            <w:proofErr w:type="gramStart"/>
            <w:r>
              <w:rPr>
                <w:rFonts w:eastAsia="Times New Roman"/>
                <w:sz w:val="24"/>
                <w:szCs w:val="24"/>
              </w:rPr>
              <w:t>.м</w:t>
            </w:r>
            <w:proofErr w:type="gramEnd"/>
            <w:r>
              <w:rPr>
                <w:rFonts w:eastAsia="Times New Roman"/>
                <w:sz w:val="24"/>
                <w:szCs w:val="24"/>
              </w:rPr>
              <w:t>, инв.№ 1200241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2.30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Резервуар для светлых нефтепродуктов V-400куб</w:t>
            </w:r>
            <w:proofErr w:type="gramStart"/>
            <w:r>
              <w:rPr>
                <w:rFonts w:eastAsia="Times New Roman"/>
                <w:sz w:val="24"/>
                <w:szCs w:val="24"/>
              </w:rPr>
              <w:t>.м</w:t>
            </w:r>
            <w:proofErr w:type="gramEnd"/>
            <w:r>
              <w:rPr>
                <w:rFonts w:eastAsia="Times New Roman"/>
                <w:sz w:val="24"/>
                <w:szCs w:val="24"/>
              </w:rPr>
              <w:t>, инв.№ 1200246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2.31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Резервуар для светлых нефтепродуктов V-400куб</w:t>
            </w:r>
            <w:proofErr w:type="gramStart"/>
            <w:r>
              <w:rPr>
                <w:rFonts w:eastAsia="Times New Roman"/>
                <w:sz w:val="24"/>
                <w:szCs w:val="24"/>
              </w:rPr>
              <w:t>.м</w:t>
            </w:r>
            <w:proofErr w:type="gramEnd"/>
            <w:r>
              <w:rPr>
                <w:rFonts w:eastAsia="Times New Roman"/>
                <w:sz w:val="24"/>
                <w:szCs w:val="24"/>
              </w:rPr>
              <w:t>, инв.№ 1200247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2.32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Емкость для масла, инв.№ 1200350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2.33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Емкость для масла, инв.№ 1200351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2.34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Резервуар горизонтальный стальной V-75куб</w:t>
            </w:r>
            <w:proofErr w:type="gramStart"/>
            <w:r>
              <w:rPr>
                <w:rFonts w:eastAsia="Times New Roman"/>
                <w:sz w:val="24"/>
                <w:szCs w:val="24"/>
              </w:rPr>
              <w:t>.м</w:t>
            </w:r>
            <w:proofErr w:type="gramEnd"/>
            <w:r>
              <w:rPr>
                <w:rFonts w:eastAsia="Times New Roman"/>
                <w:sz w:val="24"/>
                <w:szCs w:val="24"/>
              </w:rPr>
              <w:t>, инв.№ 1200352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2.35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Резервуар горизонтальный стальной V-75куб</w:t>
            </w:r>
            <w:proofErr w:type="gramStart"/>
            <w:r>
              <w:rPr>
                <w:rFonts w:eastAsia="Times New Roman"/>
                <w:sz w:val="24"/>
                <w:szCs w:val="24"/>
              </w:rPr>
              <w:t>.м</w:t>
            </w:r>
            <w:proofErr w:type="gramEnd"/>
            <w:r>
              <w:rPr>
                <w:rFonts w:eastAsia="Times New Roman"/>
                <w:sz w:val="24"/>
                <w:szCs w:val="24"/>
              </w:rPr>
              <w:t>, инв.№ 1200353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2.36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Теплосеть КМТС, инв.№ 1300172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2.37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Водопровод ГСМ, инв.№ 1300173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2.38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Теплосети ГСМ, инв.№ 1300174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2.39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Водопровод из стальных труб, инв.№ 1300175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2.40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Канализация из асбоцементных труб, инв.№ 1300176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2.41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HАСОС ШФ-20-25А С ДВ</w:t>
            </w:r>
            <w:proofErr w:type="gramStart"/>
            <w:r>
              <w:rPr>
                <w:rFonts w:eastAsia="Times New Roman"/>
                <w:sz w:val="24"/>
                <w:szCs w:val="24"/>
              </w:rPr>
              <w:t>.В</w:t>
            </w:r>
            <w:proofErr w:type="gramEnd"/>
            <w:r>
              <w:rPr>
                <w:rFonts w:eastAsia="Times New Roman"/>
                <w:sz w:val="24"/>
                <w:szCs w:val="24"/>
              </w:rPr>
              <w:t>АО 51/6, инв.№ 1509151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2.42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HАСОС </w:t>
            </w:r>
            <w:proofErr w:type="gramStart"/>
            <w:r>
              <w:rPr>
                <w:rFonts w:eastAsia="Times New Roman"/>
                <w:sz w:val="24"/>
                <w:szCs w:val="24"/>
              </w:rPr>
              <w:t>Ш</w:t>
            </w:r>
            <w:proofErr w:type="gramEnd"/>
            <w:r>
              <w:rPr>
                <w:rFonts w:eastAsia="Times New Roman"/>
                <w:sz w:val="24"/>
                <w:szCs w:val="24"/>
              </w:rPr>
              <w:t xml:space="preserve"> 40/6Б, инв.№ 1509152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2.43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СИСТЕМА АВТ.HАЛИВ</w:t>
            </w:r>
            <w:proofErr w:type="gramStart"/>
            <w:r>
              <w:rPr>
                <w:rFonts w:eastAsia="Times New Roman"/>
                <w:sz w:val="24"/>
                <w:szCs w:val="24"/>
              </w:rPr>
              <w:t>А"</w:t>
            </w:r>
            <w:proofErr w:type="gramEnd"/>
            <w:r>
              <w:rPr>
                <w:rFonts w:eastAsia="Times New Roman"/>
                <w:sz w:val="24"/>
                <w:szCs w:val="24"/>
              </w:rPr>
              <w:t>СИГМА"АСH-5H, инв.№ 1535839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2.44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АГРЕГАТ ЭЛ/HАСОС</w:t>
            </w:r>
            <w:proofErr w:type="gramStart"/>
            <w:r>
              <w:rPr>
                <w:rFonts w:eastAsia="Times New Roman"/>
                <w:sz w:val="24"/>
                <w:szCs w:val="24"/>
              </w:rPr>
              <w:t>.Д</w:t>
            </w:r>
            <w:proofErr w:type="gramEnd"/>
            <w:r>
              <w:rPr>
                <w:rFonts w:eastAsia="Times New Roman"/>
                <w:sz w:val="24"/>
                <w:szCs w:val="24"/>
              </w:rPr>
              <w:t>/HЕФТЕПРОД., инв.№ 1540797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2.45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proofErr w:type="gramStart"/>
            <w:r>
              <w:rPr>
                <w:rFonts w:eastAsia="Times New Roman"/>
                <w:sz w:val="24"/>
                <w:szCs w:val="24"/>
              </w:rPr>
              <w:t>H</w:t>
            </w:r>
            <w:proofErr w:type="gramEnd"/>
            <w:r>
              <w:rPr>
                <w:rFonts w:eastAsia="Times New Roman"/>
                <w:sz w:val="24"/>
                <w:szCs w:val="24"/>
              </w:rPr>
              <w:t>АСОС Ш-80, инв.№ 1546783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2.46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HАСОС С ЭЛ</w:t>
            </w:r>
            <w:proofErr w:type="gramStart"/>
            <w:r>
              <w:rPr>
                <w:rFonts w:eastAsia="Times New Roman"/>
                <w:sz w:val="24"/>
                <w:szCs w:val="24"/>
              </w:rPr>
              <w:t>.Д</w:t>
            </w:r>
            <w:proofErr w:type="gramEnd"/>
            <w:r>
              <w:rPr>
                <w:rFonts w:eastAsia="Times New Roman"/>
                <w:sz w:val="24"/>
                <w:szCs w:val="24"/>
              </w:rPr>
              <w:t>ВИГАТЕЛЕМ АИМР-80А, инв.№ 1550333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2.47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HАСОС СВH-80А БЕЗ ЭЛ</w:t>
            </w:r>
            <w:proofErr w:type="gramStart"/>
            <w:r>
              <w:rPr>
                <w:rFonts w:eastAsia="Times New Roman"/>
                <w:sz w:val="24"/>
                <w:szCs w:val="24"/>
              </w:rPr>
              <w:t>.Д</w:t>
            </w:r>
            <w:proofErr w:type="gramEnd"/>
            <w:r>
              <w:rPr>
                <w:rFonts w:eastAsia="Times New Roman"/>
                <w:sz w:val="24"/>
                <w:szCs w:val="24"/>
              </w:rPr>
              <w:t>ВИГАТЕЛЯ, инв.№ 1550338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2.48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Насос КМН 80-65-175 система из 8 </w:t>
            </w:r>
            <w:proofErr w:type="spellStart"/>
            <w:proofErr w:type="gramStart"/>
            <w:r>
              <w:rPr>
                <w:rFonts w:eastAsia="Times New Roman"/>
                <w:sz w:val="24"/>
                <w:szCs w:val="24"/>
              </w:rPr>
              <w:t>шт</w:t>
            </w:r>
            <w:proofErr w:type="spellEnd"/>
            <w:proofErr w:type="gramEnd"/>
            <w:r>
              <w:rPr>
                <w:rFonts w:eastAsia="Times New Roman"/>
                <w:sz w:val="24"/>
                <w:szCs w:val="24"/>
              </w:rPr>
              <w:t>, инв.№ 9047527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2.49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Ограждение хранилища ГСМ, инв.№ 9049443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2.50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СТАНОК НАСТОЛЬНО-СВЕРЛИЛЬНЫЙ MDP – 2301, инв.№ 9052631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2.51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Газоанализатор взрывоопасных газов и кислорода "Сигнал-02км", инв.№ 9053883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2.52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Система сигнализации и контроля ДВК нефтебазы, инв.№ 9056603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2.53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Навес над установкой АСН-8ВГ, инв.№ 9057123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2.54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Навес над установкой налива в автоцистерны, инв.№ 9059043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2.55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Наружная сеть электроснабжения 0,4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кВ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 xml:space="preserve"> склада ГСМ, инв.№ 9024418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2.56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Сеть пожарной сигнализации нефтебазы, инв.№ 9058959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2.57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Электроснабжение насосов нефтебазы, инв.№ 9052214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2.58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Установка АСН-8Г, инв.№ 9059076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2.59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Теплоснабжение склада ГСМ, инв.№ 1300032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2.60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Наружное освещение базы, инв.№ 1300291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EE02A1" w:rsidRPr="009954F0" w:rsidRDefault="00EE02A1" w:rsidP="00971656">
            <w:pPr>
              <w:jc w:val="center"/>
            </w:pPr>
            <w:r w:rsidRPr="009954F0">
              <w:rPr>
                <w:rFonts w:eastAsia="Times New Roman"/>
                <w:bCs/>
                <w:kern w:val="24"/>
                <w:sz w:val="24"/>
                <w:szCs w:val="24"/>
              </w:rPr>
              <w:t>2.61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9954F0" w:rsidRDefault="00EE02A1" w:rsidP="00971656">
            <w:pPr>
              <w:rPr>
                <w:sz w:val="24"/>
                <w:szCs w:val="24"/>
              </w:rPr>
            </w:pPr>
            <w:r w:rsidRPr="009954F0">
              <w:rPr>
                <w:sz w:val="24"/>
                <w:szCs w:val="24"/>
              </w:rPr>
              <w:t>ВОЗДУХОСБОР</w:t>
            </w:r>
            <w:proofErr w:type="gramStart"/>
            <w:r w:rsidRPr="009954F0">
              <w:rPr>
                <w:sz w:val="24"/>
                <w:szCs w:val="24"/>
              </w:rPr>
              <w:t>H</w:t>
            </w:r>
            <w:proofErr w:type="gramEnd"/>
            <w:r w:rsidRPr="009954F0">
              <w:rPr>
                <w:sz w:val="24"/>
                <w:szCs w:val="24"/>
              </w:rPr>
              <w:t xml:space="preserve">ИК В-20, инв.№ </w:t>
            </w:r>
            <w:r w:rsidRPr="009954F0">
              <w:rPr>
                <w:sz w:val="22"/>
                <w:szCs w:val="22"/>
              </w:rPr>
              <w:t>1520393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EE02A1" w:rsidRPr="009954F0" w:rsidRDefault="00EE02A1" w:rsidP="00971656">
            <w:pPr>
              <w:jc w:val="center"/>
            </w:pPr>
            <w:r w:rsidRPr="009954F0">
              <w:rPr>
                <w:rFonts w:eastAsia="Times New Roman"/>
                <w:bCs/>
                <w:kern w:val="24"/>
                <w:sz w:val="24"/>
                <w:szCs w:val="24"/>
              </w:rPr>
              <w:t>2.62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9954F0" w:rsidRDefault="00EE02A1" w:rsidP="00971656">
            <w:pPr>
              <w:rPr>
                <w:sz w:val="24"/>
                <w:szCs w:val="24"/>
              </w:rPr>
            </w:pPr>
            <w:r w:rsidRPr="009954F0">
              <w:rPr>
                <w:sz w:val="24"/>
                <w:szCs w:val="24"/>
              </w:rPr>
              <w:t>ВОЗДУХОСБОР</w:t>
            </w:r>
            <w:proofErr w:type="gramStart"/>
            <w:r w:rsidRPr="009954F0">
              <w:rPr>
                <w:sz w:val="24"/>
                <w:szCs w:val="24"/>
              </w:rPr>
              <w:t>H</w:t>
            </w:r>
            <w:proofErr w:type="gramEnd"/>
            <w:r w:rsidRPr="009954F0">
              <w:rPr>
                <w:sz w:val="24"/>
                <w:szCs w:val="24"/>
              </w:rPr>
              <w:t xml:space="preserve">ИК В-20, инв. № </w:t>
            </w:r>
            <w:r w:rsidRPr="009954F0">
              <w:rPr>
                <w:sz w:val="22"/>
                <w:szCs w:val="22"/>
              </w:rPr>
              <w:t>1520394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EE02A1" w:rsidRPr="009954F0" w:rsidRDefault="00EE02A1" w:rsidP="00971656">
            <w:pPr>
              <w:jc w:val="center"/>
            </w:pPr>
            <w:r w:rsidRPr="009954F0">
              <w:rPr>
                <w:rFonts w:eastAsia="Times New Roman"/>
                <w:bCs/>
                <w:kern w:val="24"/>
                <w:sz w:val="24"/>
                <w:szCs w:val="24"/>
              </w:rPr>
              <w:t>2.63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9954F0" w:rsidRDefault="00EE02A1" w:rsidP="00971656">
            <w:pPr>
              <w:rPr>
                <w:sz w:val="24"/>
                <w:szCs w:val="24"/>
              </w:rPr>
            </w:pPr>
            <w:r w:rsidRPr="009954F0">
              <w:rPr>
                <w:sz w:val="24"/>
                <w:szCs w:val="24"/>
              </w:rPr>
              <w:t xml:space="preserve">ВОЗДУХОСБОРHИК В-20, </w:t>
            </w:r>
            <w:proofErr w:type="spellStart"/>
            <w:proofErr w:type="gramStart"/>
            <w:r w:rsidRPr="009954F0">
              <w:rPr>
                <w:sz w:val="24"/>
                <w:szCs w:val="24"/>
              </w:rPr>
              <w:t>инв</w:t>
            </w:r>
            <w:proofErr w:type="spellEnd"/>
            <w:proofErr w:type="gramEnd"/>
            <w:r w:rsidRPr="009954F0">
              <w:rPr>
                <w:sz w:val="24"/>
                <w:szCs w:val="24"/>
              </w:rPr>
              <w:t xml:space="preserve"> № </w:t>
            </w:r>
            <w:r w:rsidRPr="009954F0">
              <w:rPr>
                <w:sz w:val="22"/>
                <w:szCs w:val="22"/>
              </w:rPr>
              <w:t>1520395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EE02A1" w:rsidRPr="009954F0" w:rsidRDefault="00EE02A1" w:rsidP="00971656">
            <w:pPr>
              <w:jc w:val="center"/>
            </w:pPr>
            <w:r w:rsidRPr="009954F0">
              <w:rPr>
                <w:rFonts w:eastAsia="Times New Roman"/>
                <w:bCs/>
                <w:kern w:val="24"/>
                <w:sz w:val="24"/>
                <w:szCs w:val="24"/>
              </w:rPr>
              <w:t>2.64</w:t>
            </w:r>
          </w:p>
        </w:tc>
        <w:tc>
          <w:tcPr>
            <w:tcW w:w="8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9954F0" w:rsidRDefault="00EE02A1" w:rsidP="00971656">
            <w:pPr>
              <w:rPr>
                <w:sz w:val="24"/>
                <w:szCs w:val="24"/>
              </w:rPr>
            </w:pPr>
            <w:r w:rsidRPr="009954F0">
              <w:rPr>
                <w:sz w:val="24"/>
                <w:szCs w:val="24"/>
              </w:rPr>
              <w:t xml:space="preserve">Охранная сигнализация нефтебазы, инв. № </w:t>
            </w:r>
            <w:r w:rsidRPr="009954F0">
              <w:rPr>
                <w:sz w:val="22"/>
                <w:szCs w:val="22"/>
              </w:rPr>
              <w:t>9034962</w:t>
            </w:r>
          </w:p>
        </w:tc>
      </w:tr>
    </w:tbl>
    <w:p w:rsidR="00EE02A1" w:rsidRPr="00003940" w:rsidRDefault="00EE02A1" w:rsidP="00EE02A1">
      <w:pPr>
        <w:keepNext/>
        <w:keepLines/>
        <w:tabs>
          <w:tab w:val="left" w:pos="1276"/>
        </w:tabs>
        <w:spacing w:before="120"/>
        <w:outlineLvl w:val="1"/>
        <w:rPr>
          <w:bCs/>
          <w:lang w:eastAsia="en-US"/>
        </w:rPr>
      </w:pPr>
      <w:r w:rsidRPr="00003940">
        <w:rPr>
          <w:bCs/>
          <w:lang w:eastAsia="en-US"/>
        </w:rPr>
        <w:t>Имущество продается одним лотом.</w:t>
      </w:r>
    </w:p>
    <w:p w:rsidR="00EE02A1" w:rsidRDefault="00EE02A1" w:rsidP="00EE02A1">
      <w:r>
        <w:t xml:space="preserve">Обременения: Сооружение: </w:t>
      </w:r>
      <w:r>
        <w:rPr>
          <w:lang w:eastAsia="en-US"/>
        </w:rPr>
        <w:t>железнодорожный тупик к хранилищу ГСМ,</w:t>
      </w:r>
      <w:r>
        <w:t xml:space="preserve"> </w:t>
      </w:r>
      <w:r>
        <w:rPr>
          <w:lang w:eastAsia="en-US"/>
        </w:rPr>
        <w:t xml:space="preserve">адрес: Красноярский край, г. Зеленогорск, район ул. Майское шоссе, 12Г </w:t>
      </w:r>
      <w:r>
        <w:t>передано в аренду сроком по 15.10.2020г.</w:t>
      </w:r>
    </w:p>
    <w:p w:rsidR="00EE02A1" w:rsidRPr="00003940" w:rsidRDefault="00EE02A1" w:rsidP="00EE02A1">
      <w:pPr>
        <w:ind w:firstLine="567"/>
      </w:pPr>
    </w:p>
    <w:p w:rsidR="00EE02A1" w:rsidRDefault="00EE02A1" w:rsidP="00EE02A1">
      <w:pPr>
        <w:ind w:firstLine="567"/>
        <w:rPr>
          <w:bCs/>
          <w:spacing w:val="-1"/>
        </w:rPr>
      </w:pPr>
      <w:r w:rsidRPr="003E3ABF">
        <w:rPr>
          <w:b/>
        </w:rPr>
        <w:t xml:space="preserve">Лот № 2: </w:t>
      </w:r>
      <w:r w:rsidRPr="00FB32D8">
        <w:rPr>
          <w:b/>
          <w:bCs/>
          <w:spacing w:val="-1"/>
        </w:rPr>
        <w:t xml:space="preserve">имущественный комплекс, расположенный по адресу: Красноярский край, г. Зеленогорск, ул. </w:t>
      </w:r>
      <w:r>
        <w:rPr>
          <w:b/>
          <w:bCs/>
          <w:spacing w:val="-1"/>
        </w:rPr>
        <w:t>Майское шоссе, 14</w:t>
      </w:r>
      <w:r w:rsidRPr="003E3ABF">
        <w:rPr>
          <w:b/>
        </w:rPr>
        <w:t>,</w:t>
      </w:r>
      <w:r>
        <w:rPr>
          <w:b/>
        </w:rPr>
        <w:t xml:space="preserve"> </w:t>
      </w:r>
      <w:r w:rsidRPr="00FB32D8">
        <w:rPr>
          <w:bCs/>
          <w:spacing w:val="-1"/>
        </w:rPr>
        <w:t>в состав которого входят следующие объекты, принадлежащие АО «ПО ЭХЗ» на праве собственности:</w:t>
      </w:r>
    </w:p>
    <w:tbl>
      <w:tblPr>
        <w:tblW w:w="9923" w:type="dxa"/>
        <w:tblInd w:w="14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170"/>
        <w:gridCol w:w="248"/>
        <w:gridCol w:w="6237"/>
        <w:gridCol w:w="2268"/>
      </w:tblGrid>
      <w:tr w:rsidR="00EE02A1" w:rsidRPr="00E77ADD" w:rsidTr="00971656">
        <w:trPr>
          <w:trHeight w:val="589"/>
        </w:trPr>
        <w:tc>
          <w:tcPr>
            <w:tcW w:w="117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Pr="00E77AD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b/>
                <w:bCs/>
                <w:kern w:val="24"/>
                <w:sz w:val="24"/>
                <w:szCs w:val="24"/>
              </w:rPr>
              <w:t xml:space="preserve">№ </w:t>
            </w:r>
          </w:p>
        </w:tc>
        <w:tc>
          <w:tcPr>
            <w:tcW w:w="8753" w:type="dxa"/>
            <w:gridSpan w:val="3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Pr="00E77ADD" w:rsidRDefault="00EE02A1" w:rsidP="00971656">
            <w:pPr>
              <w:jc w:val="center"/>
              <w:rPr>
                <w:rFonts w:eastAsia="Times New Roman"/>
                <w:b/>
                <w:bCs/>
                <w:kern w:val="24"/>
                <w:sz w:val="24"/>
                <w:szCs w:val="24"/>
              </w:rPr>
            </w:pPr>
            <w:r w:rsidRPr="00E77ADD">
              <w:rPr>
                <w:rFonts w:eastAsia="Times New Roman"/>
                <w:b/>
                <w:bCs/>
                <w:kern w:val="24"/>
                <w:sz w:val="24"/>
                <w:szCs w:val="24"/>
              </w:rPr>
              <w:t>Объекты</w:t>
            </w:r>
          </w:p>
        </w:tc>
      </w:tr>
      <w:tr w:rsidR="00EE02A1" w:rsidRPr="00E77ADD" w:rsidTr="00971656">
        <w:trPr>
          <w:trHeight w:val="264"/>
        </w:trPr>
        <w:tc>
          <w:tcPr>
            <w:tcW w:w="9923" w:type="dxa"/>
            <w:gridSpan w:val="4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E77ADD" w:rsidRDefault="00EE02A1" w:rsidP="00EE02A1">
            <w:pPr>
              <w:numPr>
                <w:ilvl w:val="0"/>
                <w:numId w:val="20"/>
              </w:numPr>
              <w:ind w:left="0" w:firstLine="0"/>
              <w:contextualSpacing/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 w:rsidRPr="00E77ADD">
              <w:rPr>
                <w:rFonts w:eastAsia="Times New Roman"/>
                <w:bCs/>
                <w:kern w:val="24"/>
                <w:sz w:val="24"/>
                <w:szCs w:val="24"/>
              </w:rPr>
              <w:t>Недвижимое имущество</w:t>
            </w:r>
          </w:p>
        </w:tc>
      </w:tr>
      <w:tr w:rsidR="00EE02A1" w:rsidRPr="00E77ADD" w:rsidTr="00971656">
        <w:trPr>
          <w:trHeight w:val="264"/>
        </w:trPr>
        <w:tc>
          <w:tcPr>
            <w:tcW w:w="1418" w:type="dxa"/>
            <w:gridSpan w:val="2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E77AD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1.1</w:t>
            </w:r>
          </w:p>
        </w:tc>
        <w:tc>
          <w:tcPr>
            <w:tcW w:w="8505" w:type="dxa"/>
            <w:gridSpan w:val="2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</w:tcPr>
          <w:p w:rsidR="00EE02A1" w:rsidRPr="00E77ADD" w:rsidRDefault="00EE02A1" w:rsidP="00971656">
            <w:pPr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 xml:space="preserve">Земельный участок; категория земель: земли населенных пунктов; разрешенное использование: для АЗС; общая площадь 2634 кв.м.; кадастровый  номер 24:59:0303045:0011, адрес: </w:t>
            </w:r>
            <w:r w:rsidRPr="00E77ADD">
              <w:rPr>
                <w:rFonts w:eastAsia="Times New Roman"/>
                <w:kern w:val="24"/>
                <w:sz w:val="24"/>
                <w:szCs w:val="24"/>
              </w:rPr>
              <w:t>Красноярский край, г. Зеленогорск, ул. Майское шоссе, 14 (свидетельство о государственной регистрации права серии 24 ЕЗ № 942771 от 11.09.2008).</w:t>
            </w:r>
          </w:p>
        </w:tc>
      </w:tr>
      <w:tr w:rsidR="00EE02A1" w:rsidRPr="00E77ADD" w:rsidTr="00971656">
        <w:trPr>
          <w:trHeight w:val="264"/>
        </w:trPr>
        <w:tc>
          <w:tcPr>
            <w:tcW w:w="1418" w:type="dxa"/>
            <w:gridSpan w:val="2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E77AD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1.2.</w:t>
            </w:r>
          </w:p>
        </w:tc>
        <w:tc>
          <w:tcPr>
            <w:tcW w:w="8505" w:type="dxa"/>
            <w:gridSpan w:val="2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</w:tcPr>
          <w:p w:rsidR="00EE02A1" w:rsidRPr="00E77ADD" w:rsidRDefault="00EE02A1" w:rsidP="00971656">
            <w:pPr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 xml:space="preserve">Здание автозаправочной станции; назначение: нежилое; 1-этажный, общая площадь 45,3 кв.м., </w:t>
            </w:r>
            <w:proofErr w:type="spellStart"/>
            <w:r w:rsidRPr="00E77ADD">
              <w:rPr>
                <w:rFonts w:eastAsia="Times New Roman"/>
                <w:sz w:val="24"/>
                <w:szCs w:val="24"/>
              </w:rPr>
              <w:t>лит</w:t>
            </w:r>
            <w:proofErr w:type="gramStart"/>
            <w:r w:rsidRPr="00E77ADD">
              <w:rPr>
                <w:rFonts w:eastAsia="Times New Roman"/>
                <w:sz w:val="24"/>
                <w:szCs w:val="24"/>
              </w:rPr>
              <w:t>.В</w:t>
            </w:r>
            <w:proofErr w:type="spellEnd"/>
            <w:proofErr w:type="gramEnd"/>
            <w:r w:rsidRPr="00E77ADD">
              <w:rPr>
                <w:rFonts w:eastAsia="Times New Roman"/>
                <w:sz w:val="24"/>
                <w:szCs w:val="24"/>
              </w:rPr>
              <w:t xml:space="preserve">, год постройки: 1975, материал стен: кирпич, адрес: </w:t>
            </w:r>
            <w:r w:rsidRPr="00E77ADD">
              <w:rPr>
                <w:rFonts w:eastAsia="Times New Roman"/>
                <w:kern w:val="24"/>
                <w:sz w:val="24"/>
                <w:szCs w:val="24"/>
              </w:rPr>
              <w:t>Красноярский край, г. Зеленогорск, ул. Майское шоссе, 14 (свидетельство о государственной регистрации права серии 24 ЕЗ № 943769 от 16.10.2008).</w:t>
            </w:r>
          </w:p>
        </w:tc>
      </w:tr>
      <w:tr w:rsidR="00EE02A1" w:rsidRPr="00E77ADD" w:rsidTr="00971656">
        <w:trPr>
          <w:trHeight w:val="264"/>
        </w:trPr>
        <w:tc>
          <w:tcPr>
            <w:tcW w:w="1418" w:type="dxa"/>
            <w:gridSpan w:val="2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E77AD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1.3</w:t>
            </w:r>
          </w:p>
        </w:tc>
        <w:tc>
          <w:tcPr>
            <w:tcW w:w="8505" w:type="dxa"/>
            <w:gridSpan w:val="2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</w:tcPr>
          <w:p w:rsidR="00EE02A1" w:rsidRPr="00E77ADD" w:rsidRDefault="00EE02A1" w:rsidP="00971656">
            <w:pPr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 xml:space="preserve">Сооружение: благоустройство территории; назначение: нежилое; общая площадь 1724,8 кв.м., год постройки: 1975 (реконструкция – 2008), адрес: </w:t>
            </w:r>
            <w:r w:rsidRPr="00E77ADD">
              <w:rPr>
                <w:rFonts w:eastAsia="Times New Roman"/>
                <w:kern w:val="24"/>
                <w:sz w:val="24"/>
                <w:szCs w:val="24"/>
              </w:rPr>
              <w:t>Красноярский край, г. Зеленогорск, ул. Майское шоссе, 14 (свидетельство о государственной регистрации права серии 24 ЕЗ № 943770 от 16.10.2008).</w:t>
            </w:r>
          </w:p>
        </w:tc>
      </w:tr>
      <w:tr w:rsidR="00EE02A1" w:rsidRPr="00E77ADD" w:rsidTr="00971656">
        <w:trPr>
          <w:trHeight w:val="264"/>
        </w:trPr>
        <w:tc>
          <w:tcPr>
            <w:tcW w:w="1418" w:type="dxa"/>
            <w:gridSpan w:val="2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E77ADD" w:rsidRDefault="00EE02A1" w:rsidP="00971656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8505" w:type="dxa"/>
            <w:gridSpan w:val="2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</w:tcPr>
          <w:p w:rsidR="00EE02A1" w:rsidRPr="00E77ADD" w:rsidRDefault="00EE02A1" w:rsidP="00EE02A1">
            <w:pPr>
              <w:numPr>
                <w:ilvl w:val="0"/>
                <w:numId w:val="20"/>
              </w:numPr>
              <w:ind w:left="0" w:firstLine="0"/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Прочее (движимое) имущество, входящее в состав имущественного комплекса</w:t>
            </w:r>
          </w:p>
        </w:tc>
      </w:tr>
      <w:tr w:rsidR="00EE02A1" w:rsidRPr="00E77ADD" w:rsidTr="00971656">
        <w:trPr>
          <w:trHeight w:val="264"/>
        </w:trPr>
        <w:tc>
          <w:tcPr>
            <w:tcW w:w="1418" w:type="dxa"/>
            <w:gridSpan w:val="2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E77ADD" w:rsidRDefault="00EE02A1" w:rsidP="00EE02A1">
            <w:pPr>
              <w:numPr>
                <w:ilvl w:val="1"/>
                <w:numId w:val="19"/>
              </w:numPr>
              <w:jc w:val="center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623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</w:tcPr>
          <w:p w:rsidR="00EE02A1" w:rsidRPr="00E77AD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Наименование</w:t>
            </w:r>
          </w:p>
        </w:tc>
        <w:tc>
          <w:tcPr>
            <w:tcW w:w="2268" w:type="dxa"/>
            <w:shd w:val="clear" w:color="auto" w:fill="auto"/>
            <w:vAlign w:val="bottom"/>
          </w:tcPr>
          <w:p w:rsidR="00EE02A1" w:rsidRPr="00E77AD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Инвентарный номер</w:t>
            </w:r>
          </w:p>
        </w:tc>
      </w:tr>
      <w:tr w:rsidR="00EE02A1" w:rsidRPr="00E77ADD" w:rsidTr="00971656">
        <w:trPr>
          <w:trHeight w:val="264"/>
        </w:trPr>
        <w:tc>
          <w:tcPr>
            <w:tcW w:w="1418" w:type="dxa"/>
            <w:gridSpan w:val="2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E77AD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2.1.</w:t>
            </w:r>
          </w:p>
        </w:tc>
        <w:tc>
          <w:tcPr>
            <w:tcW w:w="623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EE02A1" w:rsidRPr="00E77ADD" w:rsidRDefault="00EE02A1" w:rsidP="00971656">
            <w:pPr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Сеть пожарной сигнализации здания АЗС</w:t>
            </w:r>
          </w:p>
        </w:tc>
        <w:tc>
          <w:tcPr>
            <w:tcW w:w="2268" w:type="dxa"/>
            <w:shd w:val="clear" w:color="auto" w:fill="auto"/>
          </w:tcPr>
          <w:p w:rsidR="00EE02A1" w:rsidRPr="00E77AD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9058960</w:t>
            </w:r>
          </w:p>
        </w:tc>
      </w:tr>
      <w:tr w:rsidR="00EE02A1" w:rsidRPr="00E77ADD" w:rsidTr="00971656">
        <w:trPr>
          <w:trHeight w:val="264"/>
        </w:trPr>
        <w:tc>
          <w:tcPr>
            <w:tcW w:w="1418" w:type="dxa"/>
            <w:gridSpan w:val="2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E77AD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2.2.</w:t>
            </w:r>
          </w:p>
        </w:tc>
        <w:tc>
          <w:tcPr>
            <w:tcW w:w="623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EE02A1" w:rsidRPr="00E77ADD" w:rsidRDefault="00EE02A1" w:rsidP="00971656">
            <w:pPr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Кондиционер ELECTRA WMN-30RC</w:t>
            </w:r>
          </w:p>
        </w:tc>
        <w:tc>
          <w:tcPr>
            <w:tcW w:w="2268" w:type="dxa"/>
            <w:shd w:val="clear" w:color="auto" w:fill="auto"/>
          </w:tcPr>
          <w:p w:rsidR="00EE02A1" w:rsidRPr="00E77AD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1552394</w:t>
            </w:r>
          </w:p>
        </w:tc>
      </w:tr>
      <w:tr w:rsidR="00EE02A1" w:rsidRPr="00E77ADD" w:rsidTr="00971656">
        <w:trPr>
          <w:trHeight w:val="264"/>
        </w:trPr>
        <w:tc>
          <w:tcPr>
            <w:tcW w:w="1418" w:type="dxa"/>
            <w:gridSpan w:val="2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E77AD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2.3.</w:t>
            </w:r>
          </w:p>
        </w:tc>
        <w:tc>
          <w:tcPr>
            <w:tcW w:w="623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EE02A1" w:rsidRPr="00E77ADD" w:rsidRDefault="00EE02A1" w:rsidP="00971656">
            <w:pPr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насос д/</w:t>
            </w:r>
            <w:proofErr w:type="spellStart"/>
            <w:r w:rsidRPr="00E77ADD">
              <w:rPr>
                <w:rFonts w:eastAsia="Times New Roman"/>
                <w:sz w:val="24"/>
                <w:szCs w:val="24"/>
              </w:rPr>
              <w:t>перек</w:t>
            </w:r>
            <w:proofErr w:type="gramStart"/>
            <w:r w:rsidRPr="00E77ADD">
              <w:rPr>
                <w:rFonts w:eastAsia="Times New Roman"/>
                <w:sz w:val="24"/>
                <w:szCs w:val="24"/>
              </w:rPr>
              <w:t>.м</w:t>
            </w:r>
            <w:proofErr w:type="gramEnd"/>
            <w:r w:rsidRPr="00E77ADD">
              <w:rPr>
                <w:rFonts w:eastAsia="Times New Roman"/>
                <w:sz w:val="24"/>
                <w:szCs w:val="24"/>
              </w:rPr>
              <w:t>асел</w:t>
            </w:r>
            <w:proofErr w:type="spellEnd"/>
            <w:r w:rsidRPr="00E77ADD">
              <w:rPr>
                <w:rFonts w:eastAsia="Times New Roman"/>
                <w:sz w:val="24"/>
                <w:szCs w:val="24"/>
              </w:rPr>
              <w:t xml:space="preserve"> Ш-40-6Б СДВ</w:t>
            </w:r>
          </w:p>
        </w:tc>
        <w:tc>
          <w:tcPr>
            <w:tcW w:w="2268" w:type="dxa"/>
            <w:shd w:val="clear" w:color="auto" w:fill="auto"/>
          </w:tcPr>
          <w:p w:rsidR="00EE02A1" w:rsidRPr="00E77AD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1509103</w:t>
            </w:r>
          </w:p>
        </w:tc>
      </w:tr>
      <w:tr w:rsidR="00EE02A1" w:rsidRPr="00E77ADD" w:rsidTr="00971656">
        <w:trPr>
          <w:trHeight w:val="264"/>
        </w:trPr>
        <w:tc>
          <w:tcPr>
            <w:tcW w:w="1418" w:type="dxa"/>
            <w:gridSpan w:val="2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E77AD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2.4.</w:t>
            </w:r>
          </w:p>
        </w:tc>
        <w:tc>
          <w:tcPr>
            <w:tcW w:w="623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EE02A1" w:rsidRPr="00E77ADD" w:rsidRDefault="00EE02A1" w:rsidP="00971656">
            <w:pPr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Наружные коммуникации АЗС</w:t>
            </w:r>
          </w:p>
        </w:tc>
        <w:tc>
          <w:tcPr>
            <w:tcW w:w="2268" w:type="dxa"/>
            <w:shd w:val="clear" w:color="auto" w:fill="auto"/>
          </w:tcPr>
          <w:p w:rsidR="00EE02A1" w:rsidRPr="00E77AD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1300292</w:t>
            </w:r>
          </w:p>
        </w:tc>
      </w:tr>
      <w:tr w:rsidR="00EE02A1" w:rsidRPr="00E77ADD" w:rsidTr="00971656">
        <w:trPr>
          <w:trHeight w:val="264"/>
        </w:trPr>
        <w:tc>
          <w:tcPr>
            <w:tcW w:w="1418" w:type="dxa"/>
            <w:gridSpan w:val="2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E77AD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2.5.</w:t>
            </w:r>
          </w:p>
        </w:tc>
        <w:tc>
          <w:tcPr>
            <w:tcW w:w="623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EE02A1" w:rsidRPr="00E77ADD" w:rsidRDefault="00EE02A1" w:rsidP="00971656">
            <w:pPr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Емкость для бензина V-25куб</w:t>
            </w:r>
            <w:proofErr w:type="gramStart"/>
            <w:r w:rsidRPr="00E77ADD">
              <w:rPr>
                <w:rFonts w:eastAsia="Times New Roman"/>
                <w:sz w:val="24"/>
                <w:szCs w:val="24"/>
              </w:rPr>
              <w:t>.м</w:t>
            </w:r>
            <w:proofErr w:type="gramEnd"/>
          </w:p>
        </w:tc>
        <w:tc>
          <w:tcPr>
            <w:tcW w:w="2268" w:type="dxa"/>
            <w:shd w:val="clear" w:color="auto" w:fill="auto"/>
          </w:tcPr>
          <w:p w:rsidR="00EE02A1" w:rsidRPr="00E77AD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1200223</w:t>
            </w:r>
          </w:p>
        </w:tc>
      </w:tr>
      <w:tr w:rsidR="00EE02A1" w:rsidRPr="00E77ADD" w:rsidTr="00971656">
        <w:trPr>
          <w:trHeight w:val="264"/>
        </w:trPr>
        <w:tc>
          <w:tcPr>
            <w:tcW w:w="1418" w:type="dxa"/>
            <w:gridSpan w:val="2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E77AD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2.6.</w:t>
            </w:r>
          </w:p>
        </w:tc>
        <w:tc>
          <w:tcPr>
            <w:tcW w:w="623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EE02A1" w:rsidRPr="00E77ADD" w:rsidRDefault="00EE02A1" w:rsidP="00971656">
            <w:pPr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Емкость для бензина V-25куб</w:t>
            </w:r>
            <w:proofErr w:type="gramStart"/>
            <w:r w:rsidRPr="00E77ADD">
              <w:rPr>
                <w:rFonts w:eastAsia="Times New Roman"/>
                <w:sz w:val="24"/>
                <w:szCs w:val="24"/>
              </w:rPr>
              <w:t>.м</w:t>
            </w:r>
            <w:proofErr w:type="gramEnd"/>
          </w:p>
        </w:tc>
        <w:tc>
          <w:tcPr>
            <w:tcW w:w="2268" w:type="dxa"/>
            <w:shd w:val="clear" w:color="auto" w:fill="auto"/>
          </w:tcPr>
          <w:p w:rsidR="00EE02A1" w:rsidRPr="00E77AD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1200224</w:t>
            </w:r>
          </w:p>
        </w:tc>
      </w:tr>
      <w:tr w:rsidR="00EE02A1" w:rsidRPr="00E77ADD" w:rsidTr="00971656">
        <w:trPr>
          <w:trHeight w:val="264"/>
        </w:trPr>
        <w:tc>
          <w:tcPr>
            <w:tcW w:w="1418" w:type="dxa"/>
            <w:gridSpan w:val="2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E77AD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2.7.</w:t>
            </w:r>
          </w:p>
        </w:tc>
        <w:tc>
          <w:tcPr>
            <w:tcW w:w="623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EE02A1" w:rsidRPr="00E77ADD" w:rsidRDefault="00EE02A1" w:rsidP="00971656">
            <w:pPr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Емкость для бензина V-25куб</w:t>
            </w:r>
            <w:proofErr w:type="gramStart"/>
            <w:r w:rsidRPr="00E77ADD">
              <w:rPr>
                <w:rFonts w:eastAsia="Times New Roman"/>
                <w:sz w:val="24"/>
                <w:szCs w:val="24"/>
              </w:rPr>
              <w:t>.м</w:t>
            </w:r>
            <w:proofErr w:type="gramEnd"/>
          </w:p>
        </w:tc>
        <w:tc>
          <w:tcPr>
            <w:tcW w:w="2268" w:type="dxa"/>
            <w:shd w:val="clear" w:color="auto" w:fill="auto"/>
          </w:tcPr>
          <w:p w:rsidR="00EE02A1" w:rsidRPr="00E77AD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1200225</w:t>
            </w:r>
          </w:p>
        </w:tc>
      </w:tr>
      <w:tr w:rsidR="00EE02A1" w:rsidRPr="00E77ADD" w:rsidTr="00971656">
        <w:trPr>
          <w:trHeight w:val="264"/>
        </w:trPr>
        <w:tc>
          <w:tcPr>
            <w:tcW w:w="1418" w:type="dxa"/>
            <w:gridSpan w:val="2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E77AD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2.8.</w:t>
            </w:r>
          </w:p>
        </w:tc>
        <w:tc>
          <w:tcPr>
            <w:tcW w:w="623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EE02A1" w:rsidRPr="00E77ADD" w:rsidRDefault="00EE02A1" w:rsidP="00971656">
            <w:pPr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Емкость для бензина V-25куб</w:t>
            </w:r>
            <w:proofErr w:type="gramStart"/>
            <w:r w:rsidRPr="00E77ADD">
              <w:rPr>
                <w:rFonts w:eastAsia="Times New Roman"/>
                <w:sz w:val="24"/>
                <w:szCs w:val="24"/>
              </w:rPr>
              <w:t>.м</w:t>
            </w:r>
            <w:proofErr w:type="gramEnd"/>
          </w:p>
        </w:tc>
        <w:tc>
          <w:tcPr>
            <w:tcW w:w="2268" w:type="dxa"/>
            <w:shd w:val="clear" w:color="auto" w:fill="auto"/>
          </w:tcPr>
          <w:p w:rsidR="00EE02A1" w:rsidRPr="00E77AD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1200226</w:t>
            </w:r>
          </w:p>
        </w:tc>
      </w:tr>
      <w:tr w:rsidR="00EE02A1" w:rsidRPr="00E77ADD" w:rsidTr="00971656">
        <w:trPr>
          <w:trHeight w:val="264"/>
        </w:trPr>
        <w:tc>
          <w:tcPr>
            <w:tcW w:w="1418" w:type="dxa"/>
            <w:gridSpan w:val="2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E77AD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2.9.</w:t>
            </w:r>
          </w:p>
        </w:tc>
        <w:tc>
          <w:tcPr>
            <w:tcW w:w="623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EE02A1" w:rsidRPr="00E77ADD" w:rsidRDefault="00EE02A1" w:rsidP="00971656">
            <w:pPr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Емкость для бензина V-25куб</w:t>
            </w:r>
            <w:proofErr w:type="gramStart"/>
            <w:r w:rsidRPr="00E77ADD">
              <w:rPr>
                <w:rFonts w:eastAsia="Times New Roman"/>
                <w:sz w:val="24"/>
                <w:szCs w:val="24"/>
              </w:rPr>
              <w:t>.м</w:t>
            </w:r>
            <w:proofErr w:type="gramEnd"/>
          </w:p>
        </w:tc>
        <w:tc>
          <w:tcPr>
            <w:tcW w:w="2268" w:type="dxa"/>
            <w:shd w:val="clear" w:color="auto" w:fill="auto"/>
          </w:tcPr>
          <w:p w:rsidR="00EE02A1" w:rsidRPr="00E77AD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1200227</w:t>
            </w:r>
          </w:p>
        </w:tc>
      </w:tr>
      <w:tr w:rsidR="00EE02A1" w:rsidRPr="00E77ADD" w:rsidTr="00971656">
        <w:trPr>
          <w:trHeight w:val="264"/>
        </w:trPr>
        <w:tc>
          <w:tcPr>
            <w:tcW w:w="1418" w:type="dxa"/>
            <w:gridSpan w:val="2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E77AD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2.10.</w:t>
            </w:r>
          </w:p>
        </w:tc>
        <w:tc>
          <w:tcPr>
            <w:tcW w:w="623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EE02A1" w:rsidRPr="00E77ADD" w:rsidRDefault="00EE02A1" w:rsidP="00971656">
            <w:pPr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Емкость для бензина V-25куб</w:t>
            </w:r>
            <w:proofErr w:type="gramStart"/>
            <w:r w:rsidRPr="00E77ADD">
              <w:rPr>
                <w:rFonts w:eastAsia="Times New Roman"/>
                <w:sz w:val="24"/>
                <w:szCs w:val="24"/>
              </w:rPr>
              <w:t>.м</w:t>
            </w:r>
            <w:proofErr w:type="gramEnd"/>
          </w:p>
        </w:tc>
        <w:tc>
          <w:tcPr>
            <w:tcW w:w="2268" w:type="dxa"/>
            <w:shd w:val="clear" w:color="auto" w:fill="auto"/>
          </w:tcPr>
          <w:p w:rsidR="00EE02A1" w:rsidRPr="00E77AD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1200228</w:t>
            </w:r>
          </w:p>
        </w:tc>
      </w:tr>
      <w:tr w:rsidR="00EE02A1" w:rsidRPr="00E77ADD" w:rsidTr="00971656">
        <w:trPr>
          <w:trHeight w:val="264"/>
        </w:trPr>
        <w:tc>
          <w:tcPr>
            <w:tcW w:w="1418" w:type="dxa"/>
            <w:gridSpan w:val="2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E77AD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2.11.</w:t>
            </w:r>
          </w:p>
        </w:tc>
        <w:tc>
          <w:tcPr>
            <w:tcW w:w="623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EE02A1" w:rsidRPr="00E77ADD" w:rsidRDefault="00EE02A1" w:rsidP="00971656">
            <w:pPr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Емкость для масла V-5куб</w:t>
            </w:r>
            <w:proofErr w:type="gramStart"/>
            <w:r w:rsidRPr="00E77ADD">
              <w:rPr>
                <w:rFonts w:eastAsia="Times New Roman"/>
                <w:sz w:val="24"/>
                <w:szCs w:val="24"/>
              </w:rPr>
              <w:t>.м</w:t>
            </w:r>
            <w:proofErr w:type="gramEnd"/>
          </w:p>
        </w:tc>
        <w:tc>
          <w:tcPr>
            <w:tcW w:w="2268" w:type="dxa"/>
            <w:shd w:val="clear" w:color="auto" w:fill="auto"/>
          </w:tcPr>
          <w:p w:rsidR="00EE02A1" w:rsidRPr="00E77AD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1200229</w:t>
            </w:r>
          </w:p>
        </w:tc>
      </w:tr>
      <w:tr w:rsidR="00EE02A1" w:rsidRPr="00E77ADD" w:rsidTr="00971656">
        <w:trPr>
          <w:trHeight w:val="264"/>
        </w:trPr>
        <w:tc>
          <w:tcPr>
            <w:tcW w:w="1418" w:type="dxa"/>
            <w:gridSpan w:val="2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E77AD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2.12.</w:t>
            </w:r>
          </w:p>
        </w:tc>
        <w:tc>
          <w:tcPr>
            <w:tcW w:w="623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EE02A1" w:rsidRPr="00E77ADD" w:rsidRDefault="00EE02A1" w:rsidP="00971656">
            <w:pPr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Емкость для масла V-5куб</w:t>
            </w:r>
            <w:proofErr w:type="gramStart"/>
            <w:r w:rsidRPr="00E77ADD">
              <w:rPr>
                <w:rFonts w:eastAsia="Times New Roman"/>
                <w:sz w:val="24"/>
                <w:szCs w:val="24"/>
              </w:rPr>
              <w:t>.м</w:t>
            </w:r>
            <w:proofErr w:type="gramEnd"/>
          </w:p>
        </w:tc>
        <w:tc>
          <w:tcPr>
            <w:tcW w:w="2268" w:type="dxa"/>
            <w:shd w:val="clear" w:color="auto" w:fill="auto"/>
          </w:tcPr>
          <w:p w:rsidR="00EE02A1" w:rsidRPr="00E77AD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1200230</w:t>
            </w:r>
          </w:p>
        </w:tc>
      </w:tr>
      <w:tr w:rsidR="00EE02A1" w:rsidRPr="00E77ADD" w:rsidTr="00971656">
        <w:trPr>
          <w:trHeight w:val="264"/>
        </w:trPr>
        <w:tc>
          <w:tcPr>
            <w:tcW w:w="1418" w:type="dxa"/>
            <w:gridSpan w:val="2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E77AD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2.13.</w:t>
            </w:r>
          </w:p>
        </w:tc>
        <w:tc>
          <w:tcPr>
            <w:tcW w:w="623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EE02A1" w:rsidRPr="00E77ADD" w:rsidRDefault="00EE02A1" w:rsidP="00971656">
            <w:pPr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Емкость для масла V-5куб</w:t>
            </w:r>
            <w:proofErr w:type="gramStart"/>
            <w:r w:rsidRPr="00E77ADD">
              <w:rPr>
                <w:rFonts w:eastAsia="Times New Roman"/>
                <w:sz w:val="24"/>
                <w:szCs w:val="24"/>
              </w:rPr>
              <w:t>.м</w:t>
            </w:r>
            <w:proofErr w:type="gramEnd"/>
          </w:p>
        </w:tc>
        <w:tc>
          <w:tcPr>
            <w:tcW w:w="2268" w:type="dxa"/>
            <w:shd w:val="clear" w:color="auto" w:fill="auto"/>
          </w:tcPr>
          <w:p w:rsidR="00EE02A1" w:rsidRPr="00E77AD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1200231</w:t>
            </w:r>
          </w:p>
        </w:tc>
      </w:tr>
      <w:tr w:rsidR="00EE02A1" w:rsidRPr="00E77ADD" w:rsidTr="00971656">
        <w:trPr>
          <w:trHeight w:val="264"/>
        </w:trPr>
        <w:tc>
          <w:tcPr>
            <w:tcW w:w="1418" w:type="dxa"/>
            <w:gridSpan w:val="2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E77AD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2.14.</w:t>
            </w:r>
          </w:p>
        </w:tc>
        <w:tc>
          <w:tcPr>
            <w:tcW w:w="623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EE02A1" w:rsidRPr="00E77ADD" w:rsidRDefault="00EE02A1" w:rsidP="00971656">
            <w:pPr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Топливораздаточная колонка</w:t>
            </w:r>
          </w:p>
        </w:tc>
        <w:tc>
          <w:tcPr>
            <w:tcW w:w="2268" w:type="dxa"/>
            <w:shd w:val="clear" w:color="auto" w:fill="auto"/>
          </w:tcPr>
          <w:p w:rsidR="00EE02A1" w:rsidRPr="00E77AD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9055787</w:t>
            </w:r>
          </w:p>
        </w:tc>
      </w:tr>
      <w:tr w:rsidR="00EE02A1" w:rsidRPr="00E77ADD" w:rsidTr="00971656">
        <w:trPr>
          <w:trHeight w:val="264"/>
        </w:trPr>
        <w:tc>
          <w:tcPr>
            <w:tcW w:w="1418" w:type="dxa"/>
            <w:gridSpan w:val="2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E77AD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2.15.</w:t>
            </w:r>
          </w:p>
        </w:tc>
        <w:tc>
          <w:tcPr>
            <w:tcW w:w="623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EE02A1" w:rsidRPr="00E77ADD" w:rsidRDefault="00EE02A1" w:rsidP="00971656">
            <w:pPr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Топливораздаточная колонка</w:t>
            </w:r>
          </w:p>
        </w:tc>
        <w:tc>
          <w:tcPr>
            <w:tcW w:w="2268" w:type="dxa"/>
            <w:shd w:val="clear" w:color="auto" w:fill="auto"/>
          </w:tcPr>
          <w:p w:rsidR="00EE02A1" w:rsidRPr="00E77AD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9055788</w:t>
            </w:r>
          </w:p>
        </w:tc>
      </w:tr>
      <w:tr w:rsidR="00EE02A1" w:rsidRPr="00E77ADD" w:rsidTr="00971656">
        <w:trPr>
          <w:trHeight w:val="264"/>
        </w:trPr>
        <w:tc>
          <w:tcPr>
            <w:tcW w:w="1418" w:type="dxa"/>
            <w:gridSpan w:val="2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E77AD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2.16.</w:t>
            </w:r>
          </w:p>
        </w:tc>
        <w:tc>
          <w:tcPr>
            <w:tcW w:w="623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EE02A1" w:rsidRPr="00E77ADD" w:rsidRDefault="00EE02A1" w:rsidP="00971656">
            <w:pPr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Топливораздаточная колонка</w:t>
            </w:r>
          </w:p>
        </w:tc>
        <w:tc>
          <w:tcPr>
            <w:tcW w:w="2268" w:type="dxa"/>
            <w:shd w:val="clear" w:color="auto" w:fill="auto"/>
          </w:tcPr>
          <w:p w:rsidR="00EE02A1" w:rsidRPr="00E77AD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9055789</w:t>
            </w:r>
          </w:p>
        </w:tc>
      </w:tr>
      <w:tr w:rsidR="00EE02A1" w:rsidRPr="00E77ADD" w:rsidTr="00971656">
        <w:trPr>
          <w:trHeight w:val="264"/>
        </w:trPr>
        <w:tc>
          <w:tcPr>
            <w:tcW w:w="1418" w:type="dxa"/>
            <w:gridSpan w:val="2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E77AD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2.17.</w:t>
            </w:r>
          </w:p>
        </w:tc>
        <w:tc>
          <w:tcPr>
            <w:tcW w:w="623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EE02A1" w:rsidRPr="00E77ADD" w:rsidRDefault="00EE02A1" w:rsidP="00971656">
            <w:pPr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Топливораздаточная колонка</w:t>
            </w:r>
          </w:p>
        </w:tc>
        <w:tc>
          <w:tcPr>
            <w:tcW w:w="2268" w:type="dxa"/>
            <w:shd w:val="clear" w:color="auto" w:fill="auto"/>
          </w:tcPr>
          <w:p w:rsidR="00EE02A1" w:rsidRPr="00E77AD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9055790</w:t>
            </w:r>
          </w:p>
        </w:tc>
      </w:tr>
      <w:tr w:rsidR="00EE02A1" w:rsidRPr="00E77ADD" w:rsidTr="00971656">
        <w:trPr>
          <w:trHeight w:val="264"/>
        </w:trPr>
        <w:tc>
          <w:tcPr>
            <w:tcW w:w="1418" w:type="dxa"/>
            <w:gridSpan w:val="2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E77AD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2.18.</w:t>
            </w:r>
          </w:p>
        </w:tc>
        <w:tc>
          <w:tcPr>
            <w:tcW w:w="623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EE02A1" w:rsidRPr="00E77ADD" w:rsidRDefault="00EE02A1" w:rsidP="00971656">
            <w:pPr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Топливораздаточная колонка</w:t>
            </w:r>
          </w:p>
        </w:tc>
        <w:tc>
          <w:tcPr>
            <w:tcW w:w="2268" w:type="dxa"/>
            <w:shd w:val="clear" w:color="auto" w:fill="auto"/>
          </w:tcPr>
          <w:p w:rsidR="00EE02A1" w:rsidRPr="00E77AD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9055791</w:t>
            </w:r>
          </w:p>
        </w:tc>
      </w:tr>
      <w:tr w:rsidR="00EE02A1" w:rsidRPr="00E77ADD" w:rsidTr="00971656">
        <w:trPr>
          <w:trHeight w:val="264"/>
        </w:trPr>
        <w:tc>
          <w:tcPr>
            <w:tcW w:w="1418" w:type="dxa"/>
            <w:gridSpan w:val="2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E77AD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2.19.</w:t>
            </w:r>
          </w:p>
        </w:tc>
        <w:tc>
          <w:tcPr>
            <w:tcW w:w="623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EE02A1" w:rsidRPr="00E77ADD" w:rsidRDefault="00EE02A1" w:rsidP="00971656">
            <w:pPr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Топливораздаточная колонка</w:t>
            </w:r>
          </w:p>
        </w:tc>
        <w:tc>
          <w:tcPr>
            <w:tcW w:w="2268" w:type="dxa"/>
            <w:shd w:val="clear" w:color="auto" w:fill="auto"/>
          </w:tcPr>
          <w:p w:rsidR="00EE02A1" w:rsidRPr="00E77AD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9055792</w:t>
            </w:r>
          </w:p>
        </w:tc>
      </w:tr>
      <w:tr w:rsidR="00EE02A1" w:rsidRPr="00E77ADD" w:rsidTr="00971656">
        <w:trPr>
          <w:trHeight w:val="264"/>
        </w:trPr>
        <w:tc>
          <w:tcPr>
            <w:tcW w:w="1418" w:type="dxa"/>
            <w:gridSpan w:val="2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E77AD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2.20</w:t>
            </w:r>
          </w:p>
        </w:tc>
        <w:tc>
          <w:tcPr>
            <w:tcW w:w="623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EE02A1" w:rsidRPr="00E77ADD" w:rsidRDefault="00EE02A1" w:rsidP="00971656">
            <w:pPr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Трансляционный усилитель ТУ-100</w:t>
            </w:r>
          </w:p>
        </w:tc>
        <w:tc>
          <w:tcPr>
            <w:tcW w:w="2268" w:type="dxa"/>
            <w:shd w:val="clear" w:color="auto" w:fill="auto"/>
          </w:tcPr>
          <w:p w:rsidR="00EE02A1" w:rsidRPr="00E77AD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77ADD">
              <w:rPr>
                <w:rFonts w:eastAsia="Times New Roman"/>
                <w:sz w:val="24"/>
                <w:szCs w:val="24"/>
              </w:rPr>
              <w:t>1520307</w:t>
            </w:r>
          </w:p>
        </w:tc>
      </w:tr>
    </w:tbl>
    <w:p w:rsidR="00EE02A1" w:rsidRPr="00717FF2" w:rsidRDefault="00EE02A1" w:rsidP="00EE02A1">
      <w:r w:rsidRPr="00717FF2">
        <w:t>Имущество продается одним лотом.</w:t>
      </w:r>
    </w:p>
    <w:p w:rsidR="00EE02A1" w:rsidRPr="00717FF2" w:rsidRDefault="00EE02A1" w:rsidP="00EE02A1">
      <w:r w:rsidRPr="00717FF2">
        <w:t>Обременения:</w:t>
      </w:r>
      <w:r>
        <w:t xml:space="preserve"> </w:t>
      </w:r>
      <w:r w:rsidRPr="00717FF2">
        <w:t xml:space="preserve">В отношении  объектов недвижимого имущества №№ 1.1-1.3 и объектов </w:t>
      </w:r>
      <w:r w:rsidRPr="000C4F87">
        <w:t xml:space="preserve">движимого имущества №№ 2.1, 2.4-2.10, 2.14-2.20 </w:t>
      </w:r>
      <w:r w:rsidRPr="00717FF2">
        <w:t>существует обременение в виде аренды (договор</w:t>
      </w:r>
      <w:r>
        <w:t>ы</w:t>
      </w:r>
      <w:r w:rsidRPr="00717FF2">
        <w:t xml:space="preserve"> аренды в настоящее время счита</w:t>
      </w:r>
      <w:r>
        <w:t>ю</w:t>
      </w:r>
      <w:r w:rsidRPr="00717FF2">
        <w:t>тся возобновленным</w:t>
      </w:r>
      <w:r>
        <w:t>и</w:t>
      </w:r>
      <w:r w:rsidRPr="00717FF2">
        <w:t xml:space="preserve"> на неопределенный срок).</w:t>
      </w:r>
    </w:p>
    <w:p w:rsidR="00EE02A1" w:rsidRDefault="00EE02A1" w:rsidP="00EE02A1">
      <w:pPr>
        <w:ind w:firstLine="567"/>
        <w:rPr>
          <w:b/>
          <w:sz w:val="24"/>
          <w:szCs w:val="24"/>
        </w:rPr>
      </w:pPr>
    </w:p>
    <w:p w:rsidR="00EE02A1" w:rsidRDefault="00EE02A1" w:rsidP="00EE02A1">
      <w:pPr>
        <w:ind w:firstLine="567"/>
        <w:rPr>
          <w:bCs/>
          <w:spacing w:val="-1"/>
        </w:rPr>
      </w:pPr>
      <w:r w:rsidRPr="00BA33FC">
        <w:rPr>
          <w:b/>
          <w:bCs/>
          <w:lang w:eastAsia="en-US"/>
        </w:rPr>
        <w:t>Лот № 3:</w:t>
      </w:r>
      <w:r>
        <w:rPr>
          <w:bCs/>
          <w:lang w:eastAsia="en-US"/>
        </w:rPr>
        <w:t xml:space="preserve"> </w:t>
      </w:r>
      <w:r w:rsidRPr="00FB32D8">
        <w:rPr>
          <w:b/>
          <w:bCs/>
          <w:spacing w:val="-1"/>
        </w:rPr>
        <w:t xml:space="preserve">имущественный комплекс, расположенный по адресу: Красноярский край, г. Зеленогорск, ул. </w:t>
      </w:r>
      <w:r>
        <w:rPr>
          <w:b/>
          <w:bCs/>
          <w:spacing w:val="-1"/>
        </w:rPr>
        <w:t>Майское шоссе, 15</w:t>
      </w:r>
      <w:r w:rsidRPr="003E3ABF">
        <w:rPr>
          <w:b/>
        </w:rPr>
        <w:t>,</w:t>
      </w:r>
      <w:r>
        <w:rPr>
          <w:b/>
        </w:rPr>
        <w:t xml:space="preserve"> </w:t>
      </w:r>
      <w:r w:rsidRPr="00FB32D8">
        <w:rPr>
          <w:bCs/>
          <w:spacing w:val="-1"/>
        </w:rPr>
        <w:t>в состав которого входят следующие объекты, принадлежащие АО «ПО ЭХЗ» на праве собственности:</w:t>
      </w:r>
    </w:p>
    <w:tbl>
      <w:tblPr>
        <w:tblW w:w="9923" w:type="dxa"/>
        <w:tblInd w:w="14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170"/>
        <w:gridCol w:w="8753"/>
      </w:tblGrid>
      <w:tr w:rsidR="00EE02A1" w:rsidTr="00971656">
        <w:trPr>
          <w:trHeight w:val="589"/>
        </w:trPr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kern w:val="24"/>
                <w:sz w:val="24"/>
                <w:szCs w:val="24"/>
              </w:rPr>
              <w:t xml:space="preserve">№ </w:t>
            </w:r>
          </w:p>
        </w:tc>
        <w:tc>
          <w:tcPr>
            <w:tcW w:w="8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b/>
                <w:bCs/>
                <w:kern w:val="24"/>
                <w:sz w:val="24"/>
                <w:szCs w:val="24"/>
              </w:rPr>
            </w:pPr>
            <w:r>
              <w:rPr>
                <w:b/>
                <w:bCs/>
                <w:kern w:val="24"/>
                <w:sz w:val="24"/>
                <w:szCs w:val="24"/>
              </w:rPr>
              <w:t>Объекты</w:t>
            </w:r>
          </w:p>
        </w:tc>
      </w:tr>
      <w:tr w:rsidR="00EE02A1" w:rsidTr="00971656">
        <w:trPr>
          <w:trHeight w:val="264"/>
        </w:trPr>
        <w:tc>
          <w:tcPr>
            <w:tcW w:w="99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EE02A1">
            <w:pPr>
              <w:numPr>
                <w:ilvl w:val="0"/>
                <w:numId w:val="22"/>
              </w:numPr>
              <w:spacing w:after="200" w:line="276" w:lineRule="auto"/>
              <w:contextualSpacing/>
              <w:jc w:val="center"/>
              <w:rPr>
                <w:bCs/>
                <w:kern w:val="24"/>
                <w:sz w:val="24"/>
                <w:szCs w:val="24"/>
              </w:rPr>
            </w:pPr>
            <w:r>
              <w:rPr>
                <w:bCs/>
                <w:kern w:val="24"/>
                <w:sz w:val="24"/>
                <w:szCs w:val="24"/>
              </w:rPr>
              <w:t>Недвижимое имущество</w:t>
            </w:r>
          </w:p>
        </w:tc>
      </w:tr>
      <w:tr w:rsidR="00EE02A1" w:rsidTr="00971656">
        <w:trPr>
          <w:trHeight w:val="264"/>
        </w:trPr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1.1</w:t>
            </w:r>
          </w:p>
        </w:tc>
        <w:tc>
          <w:tcPr>
            <w:tcW w:w="8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  <w:hideMark/>
          </w:tcPr>
          <w:p w:rsidR="00EE02A1" w:rsidRDefault="00EE02A1" w:rsidP="00971656">
            <w:pPr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Земельный участок; категория земель: земли населенных пунктов; разрешенное использование: для использования в целях эксплуатации нежилых зданий, строений, сооружений; общая площадь 7572 кв.м.; кадастровый  номер 24:59:0306001:0070, адрес: </w:t>
            </w:r>
            <w:r>
              <w:rPr>
                <w:color w:val="000000"/>
                <w:kern w:val="24"/>
                <w:sz w:val="24"/>
                <w:szCs w:val="24"/>
              </w:rPr>
              <w:t xml:space="preserve">Красноярский край, г. Зеленогорск, ул. Майское шоссе, 15 (свидетельство о </w:t>
            </w:r>
            <w:r>
              <w:rPr>
                <w:rFonts w:eastAsia="Times New Roman"/>
                <w:color w:val="000000"/>
                <w:kern w:val="24"/>
                <w:sz w:val="24"/>
                <w:szCs w:val="24"/>
              </w:rPr>
              <w:t>государственной регистрации права</w:t>
            </w:r>
            <w:r>
              <w:rPr>
                <w:color w:val="000000"/>
                <w:kern w:val="24"/>
                <w:sz w:val="24"/>
                <w:szCs w:val="24"/>
              </w:rPr>
              <w:t xml:space="preserve"> серии 24 ЕЗ № 942913 от 18.09.2008).</w:t>
            </w:r>
          </w:p>
        </w:tc>
      </w:tr>
      <w:tr w:rsidR="00EE02A1" w:rsidTr="00971656">
        <w:trPr>
          <w:trHeight w:val="264"/>
        </w:trPr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1.2.</w:t>
            </w:r>
          </w:p>
        </w:tc>
        <w:tc>
          <w:tcPr>
            <w:tcW w:w="8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  <w:hideMark/>
          </w:tcPr>
          <w:p w:rsidR="00EE02A1" w:rsidRDefault="00EE02A1" w:rsidP="00971656">
            <w:pPr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Здание склада столярного цеха № 2; назначение: нежилое; 1-этажный, общая площадь 99,3 кв.м., </w:t>
            </w:r>
            <w:proofErr w:type="spellStart"/>
            <w:r>
              <w:rPr>
                <w:sz w:val="24"/>
                <w:szCs w:val="24"/>
                <w:lang w:eastAsia="en-US"/>
              </w:rPr>
              <w:t>лит</w:t>
            </w:r>
            <w:proofErr w:type="gramStart"/>
            <w:r>
              <w:rPr>
                <w:sz w:val="24"/>
                <w:szCs w:val="24"/>
                <w:lang w:eastAsia="en-US"/>
              </w:rPr>
              <w:t>.Б</w:t>
            </w:r>
            <w:proofErr w:type="spellEnd"/>
            <w:proofErr w:type="gramEnd"/>
            <w:r>
              <w:rPr>
                <w:sz w:val="24"/>
                <w:szCs w:val="24"/>
                <w:lang w:eastAsia="en-US"/>
              </w:rPr>
              <w:t xml:space="preserve">, год постройки: 2002, материал стен: кирпич, адрес: </w:t>
            </w:r>
            <w:r>
              <w:rPr>
                <w:color w:val="000000"/>
                <w:kern w:val="24"/>
                <w:sz w:val="24"/>
                <w:szCs w:val="24"/>
              </w:rPr>
              <w:t xml:space="preserve">Красноярский край, г. Зеленогорск, ул. Майское шоссе, 15/1 (свидетельство о </w:t>
            </w:r>
            <w:r>
              <w:rPr>
                <w:rFonts w:eastAsia="Times New Roman"/>
                <w:color w:val="000000"/>
                <w:kern w:val="24"/>
                <w:sz w:val="24"/>
                <w:szCs w:val="24"/>
              </w:rPr>
              <w:t>государственной регистрации права</w:t>
            </w:r>
            <w:r>
              <w:rPr>
                <w:color w:val="000000"/>
                <w:kern w:val="24"/>
                <w:sz w:val="24"/>
                <w:szCs w:val="24"/>
              </w:rPr>
              <w:t xml:space="preserve"> серии 24 ЕЗ № 943994 от 23.10.2008).</w:t>
            </w:r>
          </w:p>
        </w:tc>
      </w:tr>
      <w:tr w:rsidR="00EE02A1" w:rsidTr="00971656">
        <w:trPr>
          <w:trHeight w:val="264"/>
        </w:trPr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Default="00EE02A1" w:rsidP="00EE02A1">
            <w:pPr>
              <w:numPr>
                <w:ilvl w:val="1"/>
                <w:numId w:val="23"/>
              </w:numPr>
              <w:jc w:val="center"/>
              <w:rPr>
                <w:sz w:val="24"/>
                <w:szCs w:val="24"/>
                <w:lang w:eastAsia="en-US"/>
              </w:rPr>
            </w:pPr>
          </w:p>
          <w:p w:rsidR="00EE02A1" w:rsidRDefault="00EE02A1" w:rsidP="00971656"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1.3.</w:t>
            </w:r>
          </w:p>
        </w:tc>
        <w:tc>
          <w:tcPr>
            <w:tcW w:w="8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  <w:hideMark/>
          </w:tcPr>
          <w:p w:rsidR="00EE02A1" w:rsidRDefault="00EE02A1" w:rsidP="00971656">
            <w:pPr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Нежилое здание; назначение: нежилое; этажность: лит</w:t>
            </w:r>
            <w:proofErr w:type="gramStart"/>
            <w:r>
              <w:rPr>
                <w:sz w:val="24"/>
                <w:szCs w:val="24"/>
                <w:lang w:eastAsia="en-US"/>
              </w:rPr>
              <w:t>.Б</w:t>
            </w:r>
            <w:proofErr w:type="gramEnd"/>
            <w:r>
              <w:rPr>
                <w:sz w:val="24"/>
                <w:szCs w:val="24"/>
                <w:lang w:eastAsia="en-US"/>
              </w:rPr>
              <w:t xml:space="preserve">-1 этаж, лит.Б1-2 этажа, общая площадь 1490,5 кв.м., </w:t>
            </w:r>
            <w:proofErr w:type="spellStart"/>
            <w:r>
              <w:rPr>
                <w:sz w:val="24"/>
                <w:szCs w:val="24"/>
                <w:lang w:eastAsia="en-US"/>
              </w:rPr>
              <w:t>лит.Б</w:t>
            </w:r>
            <w:proofErr w:type="spellEnd"/>
            <w:r>
              <w:rPr>
                <w:sz w:val="24"/>
                <w:szCs w:val="24"/>
                <w:lang w:eastAsia="en-US"/>
              </w:rPr>
              <w:t xml:space="preserve">, Б1, год постройки: 1972, материал стен: кирпич, адрес: </w:t>
            </w:r>
            <w:r>
              <w:rPr>
                <w:color w:val="000000"/>
                <w:kern w:val="24"/>
                <w:sz w:val="24"/>
                <w:szCs w:val="24"/>
              </w:rPr>
              <w:t xml:space="preserve">Красноярский край, г. Зеленогорск, ул. Майское шоссе, 15 (свидетельство о </w:t>
            </w:r>
            <w:r>
              <w:rPr>
                <w:rFonts w:eastAsia="Times New Roman"/>
                <w:color w:val="000000"/>
                <w:kern w:val="24"/>
                <w:sz w:val="24"/>
                <w:szCs w:val="24"/>
              </w:rPr>
              <w:t>государственной регистрации права</w:t>
            </w:r>
            <w:r>
              <w:rPr>
                <w:color w:val="000000"/>
                <w:kern w:val="24"/>
                <w:sz w:val="24"/>
                <w:szCs w:val="24"/>
              </w:rPr>
              <w:t xml:space="preserve"> серии 24 ЕЗ № 943824 от 16.10.2008).</w:t>
            </w:r>
          </w:p>
        </w:tc>
      </w:tr>
      <w:tr w:rsidR="00EE02A1" w:rsidTr="00971656">
        <w:trPr>
          <w:trHeight w:val="264"/>
        </w:trPr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1.4.</w:t>
            </w:r>
          </w:p>
        </w:tc>
        <w:tc>
          <w:tcPr>
            <w:tcW w:w="8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  <w:hideMark/>
          </w:tcPr>
          <w:p w:rsidR="00EE02A1" w:rsidRDefault="00EE02A1" w:rsidP="00971656">
            <w:pPr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Здание архива; назначение: нежилое; 1-этажный, общая площадь 32,1 кв.м.,  </w:t>
            </w:r>
            <w:proofErr w:type="spellStart"/>
            <w:r>
              <w:rPr>
                <w:sz w:val="24"/>
                <w:szCs w:val="24"/>
                <w:lang w:eastAsia="en-US"/>
              </w:rPr>
              <w:t>лит</w:t>
            </w:r>
            <w:proofErr w:type="gramStart"/>
            <w:r>
              <w:rPr>
                <w:sz w:val="24"/>
                <w:szCs w:val="24"/>
                <w:lang w:eastAsia="en-US"/>
              </w:rPr>
              <w:t>.Б</w:t>
            </w:r>
            <w:proofErr w:type="spellEnd"/>
            <w:proofErr w:type="gramEnd"/>
            <w:r>
              <w:rPr>
                <w:sz w:val="24"/>
                <w:szCs w:val="24"/>
                <w:lang w:eastAsia="en-US"/>
              </w:rPr>
              <w:t xml:space="preserve">, год постройки: 2010, материал стен: кирпич, адрес: </w:t>
            </w:r>
            <w:r>
              <w:rPr>
                <w:color w:val="000000"/>
                <w:kern w:val="24"/>
                <w:sz w:val="24"/>
                <w:szCs w:val="24"/>
              </w:rPr>
              <w:t xml:space="preserve">Красноярский край, г. Зеленогорск, ул. Майское шоссе, 15/2 (свидетельство о </w:t>
            </w:r>
            <w:r>
              <w:rPr>
                <w:rFonts w:eastAsia="Times New Roman"/>
                <w:color w:val="000000"/>
                <w:kern w:val="24"/>
                <w:sz w:val="24"/>
                <w:szCs w:val="24"/>
              </w:rPr>
              <w:t>государственной регистрации права</w:t>
            </w:r>
            <w:r>
              <w:rPr>
                <w:color w:val="000000"/>
                <w:kern w:val="24"/>
                <w:sz w:val="24"/>
                <w:szCs w:val="24"/>
              </w:rPr>
              <w:t xml:space="preserve"> серии 24 ЕИ № 778013 от 13.01.2011).</w:t>
            </w:r>
          </w:p>
        </w:tc>
      </w:tr>
      <w:tr w:rsidR="00EE02A1" w:rsidTr="00971656">
        <w:trPr>
          <w:trHeight w:val="264"/>
        </w:trPr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1.5.</w:t>
            </w:r>
          </w:p>
        </w:tc>
        <w:tc>
          <w:tcPr>
            <w:tcW w:w="8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  <w:hideMark/>
          </w:tcPr>
          <w:p w:rsidR="00EE02A1" w:rsidRDefault="00EE02A1" w:rsidP="00971656">
            <w:pPr>
              <w:rPr>
                <w:sz w:val="24"/>
                <w:szCs w:val="24"/>
                <w:lang w:eastAsia="en-US"/>
              </w:rPr>
            </w:pPr>
            <w:proofErr w:type="gramStart"/>
            <w:r>
              <w:rPr>
                <w:sz w:val="24"/>
                <w:szCs w:val="24"/>
                <w:lang w:eastAsia="en-US"/>
              </w:rPr>
              <w:t>Сооружение: благоустройство территории; назначение: нежилое; общая площадь 2558,7 кв.м., год постройки: 2007, материал: асфальтобетон, адрес:</w:t>
            </w:r>
            <w:proofErr w:type="gramEnd"/>
            <w:r>
              <w:rPr>
                <w:sz w:val="24"/>
                <w:szCs w:val="24"/>
                <w:lang w:eastAsia="en-US"/>
              </w:rPr>
              <w:t xml:space="preserve"> </w:t>
            </w:r>
            <w:r>
              <w:rPr>
                <w:color w:val="000000"/>
                <w:kern w:val="24"/>
                <w:sz w:val="24"/>
                <w:szCs w:val="24"/>
              </w:rPr>
              <w:t xml:space="preserve">Красноярский край, г. Зеленогорск, ул. Майское шоссе, 15 (свидетельство о </w:t>
            </w:r>
            <w:r>
              <w:rPr>
                <w:rFonts w:eastAsia="Times New Roman"/>
                <w:color w:val="000000"/>
                <w:kern w:val="24"/>
                <w:sz w:val="24"/>
                <w:szCs w:val="24"/>
              </w:rPr>
              <w:t>государственной регистрации права</w:t>
            </w:r>
            <w:r>
              <w:rPr>
                <w:color w:val="000000"/>
                <w:kern w:val="24"/>
                <w:sz w:val="24"/>
                <w:szCs w:val="24"/>
              </w:rPr>
              <w:t xml:space="preserve"> серии 24 ЕЗ № 943995 от 23.10.2008).</w:t>
            </w:r>
          </w:p>
        </w:tc>
      </w:tr>
      <w:tr w:rsidR="00EE02A1" w:rsidTr="00971656">
        <w:trPr>
          <w:trHeight w:val="264"/>
        </w:trPr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Default="00EE02A1" w:rsidP="00EE02A1">
            <w:pPr>
              <w:numPr>
                <w:ilvl w:val="1"/>
                <w:numId w:val="23"/>
              </w:numPr>
              <w:jc w:val="center"/>
              <w:rPr>
                <w:sz w:val="24"/>
                <w:szCs w:val="24"/>
                <w:lang w:eastAsia="en-US"/>
              </w:rPr>
            </w:pPr>
          </w:p>
        </w:tc>
        <w:tc>
          <w:tcPr>
            <w:tcW w:w="8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  <w:hideMark/>
          </w:tcPr>
          <w:p w:rsidR="00EE02A1" w:rsidRDefault="00EE02A1" w:rsidP="00EE02A1">
            <w:pPr>
              <w:numPr>
                <w:ilvl w:val="0"/>
                <w:numId w:val="22"/>
              </w:numPr>
              <w:ind w:left="0" w:firstLine="0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Прочее (движимое) имущество, входящее в состав имущественного комплекса</w:t>
            </w:r>
          </w:p>
        </w:tc>
      </w:tr>
      <w:tr w:rsidR="00EE02A1" w:rsidTr="00971656">
        <w:trPr>
          <w:trHeight w:val="264"/>
        </w:trPr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2.1.</w:t>
            </w:r>
          </w:p>
        </w:tc>
        <w:tc>
          <w:tcPr>
            <w:tcW w:w="8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Металлическая дверь, инв.№ 3132493</w:t>
            </w:r>
          </w:p>
        </w:tc>
      </w:tr>
      <w:tr w:rsidR="00EE02A1" w:rsidTr="00971656">
        <w:trPr>
          <w:trHeight w:val="264"/>
        </w:trPr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2.2.</w:t>
            </w:r>
          </w:p>
        </w:tc>
        <w:tc>
          <w:tcPr>
            <w:tcW w:w="8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Теплосеть, инв.№ 3300001</w:t>
            </w:r>
          </w:p>
        </w:tc>
      </w:tr>
      <w:tr w:rsidR="00EE02A1" w:rsidTr="00971656">
        <w:trPr>
          <w:trHeight w:val="264"/>
        </w:trPr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2.3.</w:t>
            </w:r>
          </w:p>
        </w:tc>
        <w:tc>
          <w:tcPr>
            <w:tcW w:w="8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Наружная сеть канализации, инв.№ 3300002</w:t>
            </w:r>
          </w:p>
        </w:tc>
      </w:tr>
      <w:tr w:rsidR="00EE02A1" w:rsidTr="00971656">
        <w:trPr>
          <w:trHeight w:val="264"/>
        </w:trPr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2.4.</w:t>
            </w:r>
          </w:p>
        </w:tc>
        <w:tc>
          <w:tcPr>
            <w:tcW w:w="8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Наружная сеть связи, инв.№  3300003</w:t>
            </w:r>
          </w:p>
        </w:tc>
      </w:tr>
      <w:tr w:rsidR="00EE02A1" w:rsidTr="00971656">
        <w:trPr>
          <w:trHeight w:val="264"/>
        </w:trPr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2.5.</w:t>
            </w:r>
          </w:p>
        </w:tc>
        <w:tc>
          <w:tcPr>
            <w:tcW w:w="8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Сеть эл. снабжения, инв.№ 3300004</w:t>
            </w:r>
          </w:p>
        </w:tc>
      </w:tr>
      <w:tr w:rsidR="00EE02A1" w:rsidTr="00971656">
        <w:trPr>
          <w:trHeight w:val="264"/>
        </w:trPr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2.6.</w:t>
            </w:r>
          </w:p>
        </w:tc>
        <w:tc>
          <w:tcPr>
            <w:tcW w:w="8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02A1" w:rsidRDefault="00EE02A1" w:rsidP="00971656">
            <w:pPr>
              <w:rPr>
                <w:sz w:val="24"/>
                <w:szCs w:val="24"/>
              </w:rPr>
            </w:pPr>
            <w:r>
              <w:rPr>
                <w:color w:val="000000"/>
                <w:kern w:val="24"/>
                <w:sz w:val="24"/>
                <w:szCs w:val="24"/>
              </w:rPr>
              <w:t>П</w:t>
            </w:r>
            <w:r>
              <w:rPr>
                <w:sz w:val="24"/>
                <w:szCs w:val="24"/>
              </w:rPr>
              <w:t>анельные ворота, инв. № 3132426</w:t>
            </w:r>
          </w:p>
        </w:tc>
      </w:tr>
    </w:tbl>
    <w:p w:rsidR="00EE02A1" w:rsidRPr="00297264" w:rsidRDefault="00EE02A1" w:rsidP="00EE02A1">
      <w:pPr>
        <w:keepNext/>
        <w:keepLines/>
        <w:tabs>
          <w:tab w:val="left" w:pos="1276"/>
        </w:tabs>
        <w:spacing w:before="120"/>
        <w:outlineLvl w:val="1"/>
        <w:rPr>
          <w:bCs/>
          <w:lang w:eastAsia="en-US"/>
        </w:rPr>
      </w:pPr>
      <w:r w:rsidRPr="00297264">
        <w:rPr>
          <w:bCs/>
          <w:lang w:eastAsia="en-US"/>
        </w:rPr>
        <w:t xml:space="preserve">Имущество продается одним лотом. </w:t>
      </w:r>
    </w:p>
    <w:p w:rsidR="00EE02A1" w:rsidRPr="00297264" w:rsidRDefault="00EE02A1" w:rsidP="00EE02A1">
      <w:r>
        <w:t xml:space="preserve">Обременения: </w:t>
      </w:r>
      <w:r w:rsidRPr="00297264">
        <w:t>В отношении объект</w:t>
      </w:r>
      <w:r>
        <w:t>а</w:t>
      </w:r>
      <w:r w:rsidRPr="00297264">
        <w:t xml:space="preserve"> недвижимого имущества № 1.2 и объекта движимого имущества № 2.6 существу</w:t>
      </w:r>
      <w:r>
        <w:t xml:space="preserve">ет </w:t>
      </w:r>
      <w:r w:rsidRPr="00297264">
        <w:t>обременени</w:t>
      </w:r>
      <w:r>
        <w:t>е</w:t>
      </w:r>
      <w:r w:rsidRPr="00297264">
        <w:t xml:space="preserve"> в виде аренды сроком до 06.11.2017. </w:t>
      </w:r>
    </w:p>
    <w:p w:rsidR="00EE02A1" w:rsidRPr="00297264" w:rsidRDefault="00EE02A1" w:rsidP="00EE02A1">
      <w:r w:rsidRPr="00297264">
        <w:t>В отношении объекта недвижимого имущества № 1.3 существует обременение в виде аренды сроком до 15.04.2018.</w:t>
      </w:r>
    </w:p>
    <w:p w:rsidR="00EE02A1" w:rsidRPr="00297264" w:rsidRDefault="00EE02A1" w:rsidP="00EE02A1"/>
    <w:p w:rsidR="00EE02A1" w:rsidRDefault="00EE02A1" w:rsidP="00EE02A1">
      <w:pPr>
        <w:ind w:firstLine="567"/>
        <w:rPr>
          <w:bCs/>
          <w:spacing w:val="-1"/>
        </w:rPr>
      </w:pPr>
      <w:r w:rsidRPr="00BA33FC">
        <w:rPr>
          <w:b/>
          <w:bCs/>
          <w:lang w:eastAsia="en-US"/>
        </w:rPr>
        <w:t xml:space="preserve">Лот № 4: </w:t>
      </w:r>
      <w:r w:rsidRPr="00FB32D8">
        <w:rPr>
          <w:b/>
          <w:bCs/>
          <w:spacing w:val="-1"/>
        </w:rPr>
        <w:t xml:space="preserve">имущественный комплекс, расположенный по адресу: Красноярский край, г. Зеленогорск, ул. </w:t>
      </w:r>
      <w:proofErr w:type="gramStart"/>
      <w:r>
        <w:rPr>
          <w:b/>
          <w:bCs/>
          <w:spacing w:val="-1"/>
        </w:rPr>
        <w:t>Комсомольская</w:t>
      </w:r>
      <w:proofErr w:type="gramEnd"/>
      <w:r>
        <w:rPr>
          <w:b/>
          <w:bCs/>
          <w:spacing w:val="-1"/>
        </w:rPr>
        <w:t>, 14Б</w:t>
      </w:r>
      <w:r w:rsidRPr="003E3ABF">
        <w:rPr>
          <w:b/>
        </w:rPr>
        <w:t>,</w:t>
      </w:r>
      <w:r>
        <w:rPr>
          <w:b/>
        </w:rPr>
        <w:t xml:space="preserve"> </w:t>
      </w:r>
      <w:r w:rsidRPr="00FB32D8">
        <w:rPr>
          <w:bCs/>
          <w:spacing w:val="-1"/>
        </w:rPr>
        <w:t>в состав которого входят следующие объекты, принадлежащие АО «ПО ЭХЗ» на праве собственности:</w:t>
      </w:r>
    </w:p>
    <w:tbl>
      <w:tblPr>
        <w:tblW w:w="9923" w:type="dxa"/>
        <w:tblInd w:w="14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135"/>
        <w:gridCol w:w="5528"/>
        <w:gridCol w:w="6"/>
        <w:gridCol w:w="3254"/>
      </w:tblGrid>
      <w:tr w:rsidR="00EE02A1" w:rsidTr="00971656">
        <w:trPr>
          <w:trHeight w:val="589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b/>
                <w:bCs/>
                <w:kern w:val="24"/>
                <w:sz w:val="24"/>
                <w:szCs w:val="24"/>
              </w:rPr>
              <w:t xml:space="preserve">№ </w:t>
            </w:r>
          </w:p>
        </w:tc>
        <w:tc>
          <w:tcPr>
            <w:tcW w:w="878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/>
                <w:bCs/>
                <w:kern w:val="24"/>
                <w:sz w:val="24"/>
                <w:szCs w:val="24"/>
              </w:rPr>
              <w:t>Объекты</w:t>
            </w:r>
          </w:p>
        </w:tc>
      </w:tr>
      <w:tr w:rsidR="00EE02A1" w:rsidTr="00971656">
        <w:trPr>
          <w:trHeight w:val="264"/>
        </w:trPr>
        <w:tc>
          <w:tcPr>
            <w:tcW w:w="992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1F260D">
            <w:pPr>
              <w:numPr>
                <w:ilvl w:val="0"/>
                <w:numId w:val="27"/>
              </w:numPr>
              <w:spacing w:after="200" w:line="276" w:lineRule="auto"/>
              <w:contextualSpacing/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Недвижимое имущество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1.1</w:t>
            </w:r>
          </w:p>
        </w:tc>
        <w:tc>
          <w:tcPr>
            <w:tcW w:w="878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  <w:hideMark/>
          </w:tcPr>
          <w:p w:rsidR="00EE02A1" w:rsidRDefault="00EE02A1" w:rsidP="00971656">
            <w:pPr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Земельный участок; категория земель: земли населенных пунктов; разрешенное использование: для эксплуатации нежилого здания, строений административного назначения; общая площадь 2 348 кв.м.; кадастровый номер 24:59:0303009:7, адрес: </w:t>
            </w:r>
            <w:r>
              <w:rPr>
                <w:rFonts w:eastAsia="Times New Roman"/>
                <w:color w:val="000000"/>
                <w:kern w:val="24"/>
                <w:sz w:val="24"/>
                <w:szCs w:val="24"/>
              </w:rPr>
              <w:t>Красноярский край, г. Зеленогорск, ул. Комсомольская, 14Б (свидетельство о государственной регистрации права серии 24 ЕИ № 455848 от 25.02.2010).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1.2.</w:t>
            </w:r>
          </w:p>
        </w:tc>
        <w:tc>
          <w:tcPr>
            <w:tcW w:w="878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  <w:hideMark/>
          </w:tcPr>
          <w:p w:rsidR="00EE02A1" w:rsidRDefault="00EE02A1" w:rsidP="00971656">
            <w:pPr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Административное здание; назначение: нежилое здание; 3-этажный (подземных этажей – 1); общая площадь 694,2 кв.м., </w:t>
            </w:r>
            <w:proofErr w:type="gramStart"/>
            <w:r>
              <w:rPr>
                <w:sz w:val="24"/>
                <w:szCs w:val="24"/>
                <w:lang w:eastAsia="en-US"/>
              </w:rPr>
              <w:t>лит</w:t>
            </w:r>
            <w:proofErr w:type="gramEnd"/>
            <w:r>
              <w:rPr>
                <w:sz w:val="24"/>
                <w:szCs w:val="24"/>
                <w:lang w:eastAsia="en-US"/>
              </w:rPr>
              <w:t>. Б, Б</w:t>
            </w:r>
            <w:proofErr w:type="gramStart"/>
            <w:r>
              <w:rPr>
                <w:sz w:val="24"/>
                <w:szCs w:val="24"/>
                <w:lang w:eastAsia="en-US"/>
              </w:rPr>
              <w:t>1</w:t>
            </w:r>
            <w:proofErr w:type="gramEnd"/>
            <w:r>
              <w:rPr>
                <w:sz w:val="24"/>
                <w:szCs w:val="24"/>
                <w:lang w:eastAsia="en-US"/>
              </w:rPr>
              <w:t xml:space="preserve">, год постройки: 1960, материал стен: кирпич, адрес: </w:t>
            </w:r>
            <w:r>
              <w:rPr>
                <w:rFonts w:eastAsia="Times New Roman"/>
                <w:color w:val="000000"/>
                <w:kern w:val="24"/>
                <w:sz w:val="24"/>
                <w:szCs w:val="24"/>
              </w:rPr>
              <w:t>Красноярский край, г. Зеленогорск, ул. Комсомольская, 14Б (свидетельство о государственной регистрации права серии 24 ЕК № 744673 от 25.03.2013).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Default="00EE02A1" w:rsidP="00971656"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1.3.</w:t>
            </w:r>
          </w:p>
        </w:tc>
        <w:tc>
          <w:tcPr>
            <w:tcW w:w="878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</w:tcPr>
          <w:p w:rsidR="00EE02A1" w:rsidRDefault="00EE02A1" w:rsidP="00971656">
            <w:pPr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Сооружение: благоустройство территории; назначение: нежилое; общая площадь 1 087,6 кв.м., год постройки: 1960, материал: асфальт, адрес: Красноярский край, г. Зеленогорск, ул. Комсомольская, 14Б (свидетельство </w:t>
            </w:r>
            <w:r>
              <w:rPr>
                <w:rFonts w:eastAsia="Times New Roman"/>
                <w:color w:val="000000"/>
                <w:kern w:val="24"/>
                <w:sz w:val="24"/>
                <w:szCs w:val="24"/>
              </w:rPr>
              <w:t xml:space="preserve">о государственной регистрации права </w:t>
            </w:r>
            <w:r>
              <w:rPr>
                <w:sz w:val="24"/>
                <w:szCs w:val="24"/>
                <w:lang w:eastAsia="en-US"/>
              </w:rPr>
              <w:t>серии 24 ЕЗ № 943748 от 15.10.2008).</w:t>
            </w:r>
          </w:p>
        </w:tc>
      </w:tr>
      <w:tr w:rsidR="00EE02A1" w:rsidTr="00971656">
        <w:trPr>
          <w:trHeight w:val="264"/>
        </w:trPr>
        <w:tc>
          <w:tcPr>
            <w:tcW w:w="992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1F260D">
            <w:pPr>
              <w:numPr>
                <w:ilvl w:val="0"/>
                <w:numId w:val="26"/>
              </w:numPr>
              <w:spacing w:after="200" w:line="276" w:lineRule="auto"/>
              <w:contextualSpacing/>
              <w:jc w:val="center"/>
              <w:rPr>
                <w:kern w:val="24"/>
                <w:sz w:val="24"/>
                <w:szCs w:val="24"/>
                <w:lang w:eastAsia="en-US"/>
              </w:rPr>
            </w:pPr>
            <w:r>
              <w:rPr>
                <w:kern w:val="24"/>
                <w:sz w:val="24"/>
                <w:szCs w:val="24"/>
                <w:lang w:eastAsia="en-US"/>
              </w:rPr>
              <w:t>Прочее (движимое) имущество, входящее в состав имущественного комплекса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Default="00EE02A1" w:rsidP="00971656">
            <w:pPr>
              <w:spacing w:after="200" w:line="276" w:lineRule="auto"/>
              <w:ind w:left="1080"/>
              <w:contextualSpacing/>
              <w:rPr>
                <w:kern w:val="24"/>
                <w:sz w:val="24"/>
                <w:szCs w:val="24"/>
                <w:lang w:eastAsia="en-US"/>
              </w:rPr>
            </w:pPr>
          </w:p>
        </w:tc>
        <w:tc>
          <w:tcPr>
            <w:tcW w:w="55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E02A1" w:rsidRDefault="00EE02A1" w:rsidP="00971656"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Наименование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E02A1" w:rsidRDefault="00EE02A1" w:rsidP="00971656"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Инвентарный номер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2.1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Внешнее электроснабжение 0,4В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зд</w:t>
            </w:r>
            <w:proofErr w:type="gramStart"/>
            <w:r>
              <w:rPr>
                <w:rFonts w:eastAsia="Times New Roman"/>
                <w:sz w:val="24"/>
                <w:szCs w:val="24"/>
              </w:rPr>
              <w:t>.О</w:t>
            </w:r>
            <w:proofErr w:type="gramEnd"/>
            <w:r>
              <w:rPr>
                <w:rFonts w:eastAsia="Times New Roman"/>
                <w:sz w:val="24"/>
                <w:szCs w:val="24"/>
              </w:rPr>
              <w:t>ДОУ</w:t>
            </w:r>
            <w:proofErr w:type="spellEnd"/>
          </w:p>
        </w:tc>
        <w:tc>
          <w:tcPr>
            <w:tcW w:w="32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02A1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9072295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2.2.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Система кондиционирования помещений зданий ОДОУ</w:t>
            </w:r>
          </w:p>
        </w:tc>
        <w:tc>
          <w:tcPr>
            <w:tcW w:w="32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02A1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9072289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2.3.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Пожарно-охранная сигнализация </w:t>
            </w:r>
            <w:proofErr w:type="spellStart"/>
            <w:r>
              <w:rPr>
                <w:rFonts w:eastAsia="Times New Roman"/>
                <w:sz w:val="24"/>
                <w:szCs w:val="24"/>
              </w:rPr>
              <w:t>зд</w:t>
            </w:r>
            <w:proofErr w:type="gramStart"/>
            <w:r>
              <w:rPr>
                <w:rFonts w:eastAsia="Times New Roman"/>
                <w:sz w:val="24"/>
                <w:szCs w:val="24"/>
              </w:rPr>
              <w:t>.О</w:t>
            </w:r>
            <w:proofErr w:type="gramEnd"/>
            <w:r>
              <w:rPr>
                <w:rFonts w:eastAsia="Times New Roman"/>
                <w:sz w:val="24"/>
                <w:szCs w:val="24"/>
              </w:rPr>
              <w:t>ДОУ</w:t>
            </w:r>
            <w:proofErr w:type="spellEnd"/>
          </w:p>
        </w:tc>
        <w:tc>
          <w:tcPr>
            <w:tcW w:w="32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02A1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9072156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2.4.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Локальная вычислительная сеть здания ОДОУ</w:t>
            </w:r>
          </w:p>
        </w:tc>
        <w:tc>
          <w:tcPr>
            <w:tcW w:w="32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02A1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9072154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2.5.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Телефонная сеть здания ОДОУ</w:t>
            </w:r>
          </w:p>
        </w:tc>
        <w:tc>
          <w:tcPr>
            <w:tcW w:w="32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02A1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9072155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2.6.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Система учета тепла здания ОДОУ</w:t>
            </w:r>
          </w:p>
        </w:tc>
        <w:tc>
          <w:tcPr>
            <w:tcW w:w="32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02A1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9072285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>
              <w:rPr>
                <w:rFonts w:eastAsia="Times New Roman"/>
                <w:bCs/>
                <w:kern w:val="24"/>
                <w:sz w:val="24"/>
                <w:szCs w:val="24"/>
              </w:rPr>
              <w:t>2.7.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EE02A1" w:rsidRDefault="00EE02A1" w:rsidP="00971656">
            <w:pPr>
              <w:jc w:val="left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Хозяйственное здание № 4</w:t>
            </w:r>
          </w:p>
        </w:tc>
        <w:tc>
          <w:tcPr>
            <w:tcW w:w="32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02A1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9048948</w:t>
            </w:r>
          </w:p>
        </w:tc>
      </w:tr>
    </w:tbl>
    <w:p w:rsidR="00EE02A1" w:rsidRPr="00891B4A" w:rsidRDefault="00EE02A1" w:rsidP="00EE02A1">
      <w:pPr>
        <w:ind w:firstLine="567"/>
      </w:pPr>
      <w:r>
        <w:t xml:space="preserve">      </w:t>
      </w:r>
      <w:r w:rsidRPr="00891B4A">
        <w:t>Имущество продается одним лотом.</w:t>
      </w:r>
    </w:p>
    <w:p w:rsidR="00EE02A1" w:rsidRDefault="00EE02A1" w:rsidP="00EE02A1">
      <w:pPr>
        <w:ind w:firstLine="567"/>
        <w:rPr>
          <w:bCs/>
          <w:spacing w:val="-1"/>
        </w:rPr>
      </w:pPr>
      <w:r>
        <w:rPr>
          <w:bCs/>
          <w:spacing w:val="-1"/>
        </w:rPr>
        <w:t>Обременения: отсутствуют.</w:t>
      </w:r>
    </w:p>
    <w:p w:rsidR="00EE02A1" w:rsidRDefault="00EE02A1" w:rsidP="00EE02A1">
      <w:pPr>
        <w:ind w:firstLine="567"/>
        <w:rPr>
          <w:bCs/>
          <w:spacing w:val="-1"/>
        </w:rPr>
      </w:pPr>
      <w:r w:rsidRPr="00BA33FC">
        <w:rPr>
          <w:b/>
          <w:bCs/>
          <w:lang w:eastAsia="en-US"/>
        </w:rPr>
        <w:t xml:space="preserve">Лот № </w:t>
      </w:r>
      <w:r>
        <w:rPr>
          <w:b/>
          <w:bCs/>
          <w:lang w:eastAsia="en-US"/>
        </w:rPr>
        <w:t>5</w:t>
      </w:r>
      <w:r w:rsidRPr="00BA33FC">
        <w:rPr>
          <w:b/>
          <w:bCs/>
          <w:lang w:eastAsia="en-US"/>
        </w:rPr>
        <w:t xml:space="preserve">: </w:t>
      </w:r>
      <w:r w:rsidRPr="00FB32D8">
        <w:rPr>
          <w:b/>
          <w:bCs/>
          <w:spacing w:val="-1"/>
        </w:rPr>
        <w:t xml:space="preserve">имущественный комплекс, расположенный по адресу: Красноярский край, г. Зеленогорск, ул. </w:t>
      </w:r>
      <w:r>
        <w:rPr>
          <w:b/>
          <w:bCs/>
          <w:spacing w:val="-1"/>
        </w:rPr>
        <w:t>Калинина, 25/1</w:t>
      </w:r>
      <w:r w:rsidRPr="003E3ABF">
        <w:rPr>
          <w:b/>
        </w:rPr>
        <w:t>,</w:t>
      </w:r>
      <w:r>
        <w:rPr>
          <w:b/>
        </w:rPr>
        <w:t xml:space="preserve"> </w:t>
      </w:r>
      <w:r w:rsidRPr="00FB32D8">
        <w:rPr>
          <w:bCs/>
          <w:spacing w:val="-1"/>
        </w:rPr>
        <w:t>в состав которого входят следующие объекты, принадлежащие АО «ПО ЭХЗ» на праве собственности:</w:t>
      </w:r>
    </w:p>
    <w:tbl>
      <w:tblPr>
        <w:tblW w:w="9791" w:type="dxa"/>
        <w:tblInd w:w="14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135"/>
        <w:gridCol w:w="5528"/>
        <w:gridCol w:w="6"/>
        <w:gridCol w:w="3122"/>
      </w:tblGrid>
      <w:tr w:rsidR="00EE02A1" w:rsidTr="00971656">
        <w:trPr>
          <w:trHeight w:val="589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Pr="00180A3D" w:rsidRDefault="00EE02A1" w:rsidP="00971656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180A3D">
              <w:rPr>
                <w:rFonts w:eastAsia="Times New Roman"/>
                <w:b/>
                <w:bCs/>
                <w:kern w:val="24"/>
                <w:sz w:val="24"/>
                <w:szCs w:val="24"/>
              </w:rPr>
              <w:t xml:space="preserve">№ </w:t>
            </w:r>
          </w:p>
        </w:tc>
        <w:tc>
          <w:tcPr>
            <w:tcW w:w="865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Pr="00180A3D" w:rsidRDefault="00EE02A1" w:rsidP="00971656">
            <w:pPr>
              <w:jc w:val="center"/>
              <w:rPr>
                <w:rFonts w:eastAsia="Times New Roman"/>
                <w:b/>
                <w:bCs/>
                <w:kern w:val="24"/>
                <w:sz w:val="24"/>
                <w:szCs w:val="24"/>
              </w:rPr>
            </w:pPr>
            <w:r w:rsidRPr="00180A3D">
              <w:rPr>
                <w:rFonts w:eastAsia="Times New Roman"/>
                <w:b/>
                <w:bCs/>
                <w:kern w:val="24"/>
                <w:sz w:val="24"/>
                <w:szCs w:val="24"/>
              </w:rPr>
              <w:t>Объекты</w:t>
            </w:r>
          </w:p>
        </w:tc>
      </w:tr>
      <w:tr w:rsidR="00EE02A1" w:rsidTr="00971656">
        <w:trPr>
          <w:trHeight w:val="264"/>
        </w:trPr>
        <w:tc>
          <w:tcPr>
            <w:tcW w:w="979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Pr="00180A3D" w:rsidRDefault="00EE02A1" w:rsidP="00EE02A1">
            <w:pPr>
              <w:numPr>
                <w:ilvl w:val="0"/>
                <w:numId w:val="24"/>
              </w:numPr>
              <w:spacing w:after="200" w:line="276" w:lineRule="auto"/>
              <w:contextualSpacing/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 w:rsidRPr="00180A3D">
              <w:rPr>
                <w:rFonts w:eastAsia="Times New Roman"/>
                <w:bCs/>
                <w:kern w:val="24"/>
                <w:sz w:val="24"/>
                <w:szCs w:val="24"/>
              </w:rPr>
              <w:t>Недвижимое имущество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Pr="00180A3D" w:rsidRDefault="00EE02A1" w:rsidP="00971656">
            <w:pPr>
              <w:jc w:val="center"/>
              <w:rPr>
                <w:sz w:val="24"/>
                <w:szCs w:val="24"/>
                <w:lang w:eastAsia="en-US"/>
              </w:rPr>
            </w:pPr>
            <w:r w:rsidRPr="00180A3D">
              <w:rPr>
                <w:sz w:val="24"/>
                <w:szCs w:val="24"/>
                <w:lang w:eastAsia="en-US"/>
              </w:rPr>
              <w:t>1.1</w:t>
            </w:r>
          </w:p>
        </w:tc>
        <w:tc>
          <w:tcPr>
            <w:tcW w:w="865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  <w:hideMark/>
          </w:tcPr>
          <w:p w:rsidR="00EE02A1" w:rsidRPr="00180A3D" w:rsidRDefault="00EE02A1" w:rsidP="00971656">
            <w:pPr>
              <w:rPr>
                <w:sz w:val="24"/>
                <w:szCs w:val="24"/>
                <w:lang w:eastAsia="en-US"/>
              </w:rPr>
            </w:pPr>
            <w:r w:rsidRPr="00180A3D">
              <w:rPr>
                <w:sz w:val="24"/>
                <w:szCs w:val="24"/>
                <w:lang w:eastAsia="en-US"/>
              </w:rPr>
              <w:t xml:space="preserve">Земельный участок; категория земель: земли населенных пунктов; разрешенное использование: для здания управления; общая площадь 4 280 кв.м.; кадастровый номер 24:59:0303037:0030, адрес: </w:t>
            </w:r>
            <w:r w:rsidRPr="00180A3D">
              <w:rPr>
                <w:rFonts w:eastAsia="Times New Roman"/>
                <w:kern w:val="24"/>
                <w:sz w:val="24"/>
                <w:szCs w:val="24"/>
              </w:rPr>
              <w:t>Красноярский край, г. Зеленогорск, ул. Калинина, 25/1 (свидетельство о государственной регистрации права серии 24 ЕЗ № 942795 от 11.09.2008).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Pr="00180A3D" w:rsidRDefault="00EE02A1" w:rsidP="00971656">
            <w:pPr>
              <w:jc w:val="center"/>
              <w:rPr>
                <w:sz w:val="24"/>
                <w:szCs w:val="24"/>
                <w:lang w:eastAsia="en-US"/>
              </w:rPr>
            </w:pPr>
            <w:r w:rsidRPr="00180A3D">
              <w:rPr>
                <w:sz w:val="24"/>
                <w:szCs w:val="24"/>
                <w:lang w:eastAsia="en-US"/>
              </w:rPr>
              <w:t>1.2.</w:t>
            </w:r>
          </w:p>
        </w:tc>
        <w:tc>
          <w:tcPr>
            <w:tcW w:w="865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  <w:hideMark/>
          </w:tcPr>
          <w:p w:rsidR="00EE02A1" w:rsidRPr="00180A3D" w:rsidRDefault="00EE02A1" w:rsidP="00971656">
            <w:pPr>
              <w:rPr>
                <w:sz w:val="24"/>
                <w:szCs w:val="24"/>
                <w:lang w:eastAsia="en-US"/>
              </w:rPr>
            </w:pPr>
            <w:r w:rsidRPr="00180A3D">
              <w:rPr>
                <w:sz w:val="24"/>
                <w:szCs w:val="24"/>
                <w:lang w:eastAsia="en-US"/>
              </w:rPr>
              <w:t xml:space="preserve">Административное здание: назначение: нежилое здание; 2-этажный; общая площадь 2 122,5 кв.м., </w:t>
            </w:r>
            <w:proofErr w:type="gramStart"/>
            <w:r w:rsidRPr="00180A3D">
              <w:rPr>
                <w:sz w:val="24"/>
                <w:szCs w:val="24"/>
                <w:lang w:eastAsia="en-US"/>
              </w:rPr>
              <w:t>лит</w:t>
            </w:r>
            <w:proofErr w:type="gramEnd"/>
            <w:r w:rsidRPr="00180A3D">
              <w:rPr>
                <w:sz w:val="24"/>
                <w:szCs w:val="24"/>
                <w:lang w:eastAsia="en-US"/>
              </w:rPr>
              <w:t xml:space="preserve">. </w:t>
            </w:r>
            <w:proofErr w:type="gramStart"/>
            <w:r w:rsidRPr="00180A3D">
              <w:rPr>
                <w:sz w:val="24"/>
                <w:szCs w:val="24"/>
                <w:lang w:eastAsia="en-US"/>
              </w:rPr>
              <w:t>Б</w:t>
            </w:r>
            <w:proofErr w:type="gramEnd"/>
            <w:r w:rsidRPr="00180A3D">
              <w:rPr>
                <w:sz w:val="24"/>
                <w:szCs w:val="24"/>
                <w:lang w:eastAsia="en-US"/>
              </w:rPr>
              <w:t xml:space="preserve">, год постройки: 1975, материал стен: кирпич, адрес: </w:t>
            </w:r>
            <w:r w:rsidRPr="00180A3D">
              <w:rPr>
                <w:rFonts w:eastAsia="Times New Roman"/>
                <w:kern w:val="24"/>
                <w:sz w:val="24"/>
                <w:szCs w:val="24"/>
              </w:rPr>
              <w:t>Красноярский край, г. Зеленогорск, ул. Калинина, 25/1 (свидетельство о государственной регистрации права серии 24 ЕИ № 054657 от 30.10.2008).</w:t>
            </w:r>
          </w:p>
        </w:tc>
      </w:tr>
      <w:tr w:rsidR="00EE02A1" w:rsidTr="00971656">
        <w:trPr>
          <w:trHeight w:val="264"/>
        </w:trPr>
        <w:tc>
          <w:tcPr>
            <w:tcW w:w="979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Pr="008E1B3D" w:rsidRDefault="00EE02A1" w:rsidP="00EE02A1">
            <w:pPr>
              <w:numPr>
                <w:ilvl w:val="0"/>
                <w:numId w:val="24"/>
              </w:numPr>
              <w:spacing w:after="200" w:line="276" w:lineRule="auto"/>
              <w:contextualSpacing/>
              <w:jc w:val="center"/>
              <w:rPr>
                <w:kern w:val="24"/>
                <w:sz w:val="24"/>
                <w:szCs w:val="24"/>
                <w:lang w:eastAsia="en-US"/>
              </w:rPr>
            </w:pPr>
            <w:r w:rsidRPr="008E1B3D">
              <w:rPr>
                <w:kern w:val="24"/>
                <w:sz w:val="24"/>
                <w:szCs w:val="24"/>
                <w:lang w:eastAsia="en-US"/>
              </w:rPr>
              <w:t>Прочее (движимое) имущество, входящее в состав имущественного комплекса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392089" w:rsidRDefault="00EE02A1" w:rsidP="00971656">
            <w:pPr>
              <w:spacing w:after="200" w:line="276" w:lineRule="auto"/>
              <w:ind w:left="1080"/>
              <w:contextualSpacing/>
              <w:rPr>
                <w:color w:val="FF0000"/>
                <w:kern w:val="24"/>
                <w:sz w:val="24"/>
                <w:szCs w:val="24"/>
                <w:lang w:eastAsia="en-US"/>
              </w:rPr>
            </w:pPr>
          </w:p>
        </w:tc>
        <w:tc>
          <w:tcPr>
            <w:tcW w:w="55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E02A1" w:rsidRPr="008E1B3D" w:rsidRDefault="00EE02A1" w:rsidP="00971656">
            <w:pPr>
              <w:jc w:val="center"/>
              <w:rPr>
                <w:sz w:val="24"/>
                <w:szCs w:val="24"/>
                <w:lang w:eastAsia="en-US"/>
              </w:rPr>
            </w:pPr>
            <w:r w:rsidRPr="008E1B3D">
              <w:rPr>
                <w:sz w:val="24"/>
                <w:szCs w:val="24"/>
                <w:lang w:eastAsia="en-US"/>
              </w:rPr>
              <w:t>Наименование</w:t>
            </w:r>
          </w:p>
        </w:tc>
        <w:tc>
          <w:tcPr>
            <w:tcW w:w="3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E02A1" w:rsidRPr="008E1B3D" w:rsidRDefault="00EE02A1" w:rsidP="00971656">
            <w:pPr>
              <w:jc w:val="center"/>
              <w:rPr>
                <w:sz w:val="24"/>
                <w:szCs w:val="24"/>
                <w:lang w:eastAsia="en-US"/>
              </w:rPr>
            </w:pPr>
            <w:r w:rsidRPr="008E1B3D">
              <w:rPr>
                <w:sz w:val="24"/>
                <w:szCs w:val="24"/>
                <w:lang w:eastAsia="en-US"/>
              </w:rPr>
              <w:t>Инвентарный номер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Pr="008E1B3D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 w:rsidRPr="008E1B3D">
              <w:rPr>
                <w:rFonts w:eastAsia="Times New Roman"/>
                <w:bCs/>
                <w:kern w:val="24"/>
                <w:sz w:val="24"/>
                <w:szCs w:val="24"/>
              </w:rPr>
              <w:t>2.1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8E1B3D" w:rsidRDefault="00EE02A1" w:rsidP="00971656">
            <w:pPr>
              <w:rPr>
                <w:sz w:val="24"/>
                <w:szCs w:val="24"/>
              </w:rPr>
            </w:pPr>
            <w:r w:rsidRPr="008E1B3D">
              <w:rPr>
                <w:sz w:val="24"/>
                <w:szCs w:val="24"/>
              </w:rPr>
              <w:t>Шлагбаум гидравлический</w:t>
            </w:r>
          </w:p>
        </w:tc>
        <w:tc>
          <w:tcPr>
            <w:tcW w:w="31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02A1" w:rsidRPr="008E1B3D" w:rsidRDefault="00EE02A1" w:rsidP="00971656">
            <w:pPr>
              <w:ind w:right="-108" w:hanging="2"/>
              <w:jc w:val="center"/>
              <w:rPr>
                <w:sz w:val="24"/>
                <w:szCs w:val="24"/>
              </w:rPr>
            </w:pPr>
            <w:r w:rsidRPr="008E1B3D">
              <w:rPr>
                <w:sz w:val="24"/>
                <w:szCs w:val="24"/>
              </w:rPr>
              <w:t>9059077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Pr="008E1B3D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 w:rsidRPr="008E1B3D">
              <w:rPr>
                <w:rFonts w:eastAsia="Times New Roman"/>
                <w:bCs/>
                <w:kern w:val="24"/>
                <w:sz w:val="24"/>
                <w:szCs w:val="24"/>
              </w:rPr>
              <w:t>2.2.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8E1B3D" w:rsidRDefault="00EE02A1" w:rsidP="00971656">
            <w:pPr>
              <w:rPr>
                <w:sz w:val="24"/>
                <w:szCs w:val="24"/>
              </w:rPr>
            </w:pPr>
            <w:r w:rsidRPr="008E1B3D">
              <w:rPr>
                <w:sz w:val="24"/>
                <w:szCs w:val="24"/>
              </w:rPr>
              <w:t xml:space="preserve">Кондиционер </w:t>
            </w:r>
            <w:r w:rsidRPr="008E1B3D">
              <w:rPr>
                <w:sz w:val="24"/>
                <w:szCs w:val="24"/>
                <w:lang w:val="en-US"/>
              </w:rPr>
              <w:t>RC</w:t>
            </w:r>
            <w:r w:rsidRPr="008E1B3D">
              <w:rPr>
                <w:sz w:val="24"/>
                <w:szCs w:val="24"/>
              </w:rPr>
              <w:t>-17</w:t>
            </w:r>
          </w:p>
        </w:tc>
        <w:tc>
          <w:tcPr>
            <w:tcW w:w="31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02A1" w:rsidRPr="008E1B3D" w:rsidRDefault="00EE02A1" w:rsidP="00971656">
            <w:pPr>
              <w:ind w:right="-108" w:hanging="2"/>
              <w:jc w:val="center"/>
              <w:rPr>
                <w:sz w:val="24"/>
                <w:szCs w:val="24"/>
              </w:rPr>
            </w:pPr>
            <w:r w:rsidRPr="008E1B3D">
              <w:rPr>
                <w:sz w:val="24"/>
                <w:szCs w:val="24"/>
              </w:rPr>
              <w:t>17720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Pr="008E1B3D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 w:rsidRPr="008E1B3D">
              <w:rPr>
                <w:rFonts w:eastAsia="Times New Roman"/>
                <w:bCs/>
                <w:kern w:val="24"/>
                <w:sz w:val="24"/>
                <w:szCs w:val="24"/>
              </w:rPr>
              <w:t>2.3.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8E1B3D" w:rsidRDefault="00EE02A1" w:rsidP="00971656">
            <w:pPr>
              <w:rPr>
                <w:sz w:val="24"/>
                <w:szCs w:val="24"/>
              </w:rPr>
            </w:pPr>
            <w:r w:rsidRPr="008E1B3D">
              <w:rPr>
                <w:sz w:val="24"/>
                <w:szCs w:val="24"/>
              </w:rPr>
              <w:t>Тепловая завеса АС-209</w:t>
            </w:r>
          </w:p>
        </w:tc>
        <w:tc>
          <w:tcPr>
            <w:tcW w:w="31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02A1" w:rsidRPr="008E1B3D" w:rsidRDefault="00EE02A1" w:rsidP="00971656">
            <w:pPr>
              <w:ind w:right="-108" w:hanging="2"/>
              <w:jc w:val="center"/>
              <w:rPr>
                <w:sz w:val="24"/>
                <w:szCs w:val="24"/>
              </w:rPr>
            </w:pPr>
            <w:r w:rsidRPr="008E1B3D">
              <w:rPr>
                <w:sz w:val="24"/>
                <w:szCs w:val="24"/>
              </w:rPr>
              <w:t>1000236976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Pr="008E1B3D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 w:rsidRPr="008E1B3D">
              <w:rPr>
                <w:rFonts w:eastAsia="Times New Roman"/>
                <w:bCs/>
                <w:kern w:val="24"/>
                <w:sz w:val="24"/>
                <w:szCs w:val="24"/>
              </w:rPr>
              <w:t>2.4.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8E1B3D" w:rsidRDefault="00EE02A1" w:rsidP="00971656">
            <w:pPr>
              <w:rPr>
                <w:sz w:val="24"/>
                <w:szCs w:val="24"/>
              </w:rPr>
            </w:pPr>
            <w:r w:rsidRPr="008E1B3D">
              <w:rPr>
                <w:sz w:val="24"/>
                <w:szCs w:val="24"/>
              </w:rPr>
              <w:t>Прибор «Рубин» (МЦ)</w:t>
            </w:r>
          </w:p>
        </w:tc>
        <w:tc>
          <w:tcPr>
            <w:tcW w:w="31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02A1" w:rsidRPr="008E1B3D" w:rsidRDefault="00EE02A1" w:rsidP="00971656">
            <w:pPr>
              <w:ind w:right="-108" w:hanging="2"/>
              <w:jc w:val="center"/>
              <w:rPr>
                <w:sz w:val="24"/>
                <w:szCs w:val="24"/>
              </w:rPr>
            </w:pPr>
            <w:r w:rsidRPr="008E1B3D">
              <w:rPr>
                <w:sz w:val="24"/>
                <w:szCs w:val="24"/>
              </w:rPr>
              <w:t>1000233482</w:t>
            </w:r>
          </w:p>
        </w:tc>
      </w:tr>
      <w:tr w:rsidR="00EE02A1" w:rsidTr="00971656">
        <w:trPr>
          <w:trHeight w:val="26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Pr="008E1B3D" w:rsidRDefault="00EE02A1" w:rsidP="00971656">
            <w:pPr>
              <w:jc w:val="center"/>
              <w:rPr>
                <w:rFonts w:eastAsia="Times New Roman"/>
                <w:bCs/>
                <w:kern w:val="24"/>
                <w:sz w:val="24"/>
                <w:szCs w:val="24"/>
              </w:rPr>
            </w:pPr>
            <w:r w:rsidRPr="008E1B3D">
              <w:rPr>
                <w:rFonts w:eastAsia="Times New Roman"/>
                <w:bCs/>
                <w:kern w:val="24"/>
                <w:sz w:val="24"/>
                <w:szCs w:val="24"/>
              </w:rPr>
              <w:t>2.5.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8E1B3D" w:rsidRDefault="00EE02A1" w:rsidP="00971656">
            <w:pPr>
              <w:rPr>
                <w:sz w:val="24"/>
                <w:szCs w:val="24"/>
              </w:rPr>
            </w:pPr>
            <w:r w:rsidRPr="008E1B3D">
              <w:rPr>
                <w:sz w:val="24"/>
                <w:szCs w:val="24"/>
              </w:rPr>
              <w:t>Шкаф настенный 19", 24U, стеклянная дверь (5.01020.1)</w:t>
            </w:r>
          </w:p>
        </w:tc>
        <w:tc>
          <w:tcPr>
            <w:tcW w:w="31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E02A1" w:rsidRPr="008E1B3D" w:rsidRDefault="00EE02A1" w:rsidP="00971656">
            <w:pPr>
              <w:jc w:val="center"/>
              <w:rPr>
                <w:sz w:val="24"/>
                <w:szCs w:val="24"/>
              </w:rPr>
            </w:pPr>
            <w:r w:rsidRPr="008E1B3D">
              <w:rPr>
                <w:sz w:val="24"/>
                <w:szCs w:val="24"/>
              </w:rPr>
              <w:t>9020427</w:t>
            </w:r>
          </w:p>
        </w:tc>
      </w:tr>
    </w:tbl>
    <w:p w:rsidR="00EE02A1" w:rsidRPr="00891B4A" w:rsidRDefault="00EE02A1" w:rsidP="00EE02A1">
      <w:r>
        <w:t xml:space="preserve">      </w:t>
      </w:r>
      <w:r w:rsidRPr="00891B4A">
        <w:t>Имущество продается одним лотом.</w:t>
      </w:r>
    </w:p>
    <w:p w:rsidR="00EE02A1" w:rsidRDefault="00EE02A1" w:rsidP="00EE02A1">
      <w:pPr>
        <w:ind w:firstLine="567"/>
        <w:rPr>
          <w:bCs/>
          <w:spacing w:val="-1"/>
        </w:rPr>
      </w:pPr>
      <w:r>
        <w:rPr>
          <w:bCs/>
          <w:spacing w:val="-1"/>
        </w:rPr>
        <w:t>Обременения: отсутствуют.</w:t>
      </w:r>
    </w:p>
    <w:p w:rsidR="00EE02A1" w:rsidRDefault="00EE02A1" w:rsidP="00EE02A1">
      <w:pPr>
        <w:ind w:firstLine="567"/>
        <w:rPr>
          <w:bCs/>
          <w:spacing w:val="-1"/>
        </w:rPr>
      </w:pPr>
      <w:r>
        <w:rPr>
          <w:b/>
        </w:rPr>
        <w:t xml:space="preserve">Лот № 6: </w:t>
      </w:r>
      <w:r w:rsidRPr="00FB32D8">
        <w:rPr>
          <w:b/>
          <w:bCs/>
          <w:spacing w:val="-1"/>
        </w:rPr>
        <w:t xml:space="preserve">имущественный комплекс, расположенный по адресу: Красноярский край, г. Зеленогорск, ул. </w:t>
      </w:r>
      <w:r>
        <w:rPr>
          <w:b/>
          <w:bCs/>
          <w:spacing w:val="-1"/>
        </w:rPr>
        <w:t>Майское шоссе, 22</w:t>
      </w:r>
      <w:r w:rsidRPr="00FB32D8">
        <w:rPr>
          <w:bCs/>
          <w:spacing w:val="-1"/>
        </w:rPr>
        <w:t>, в состав которого входят следующие объекты, принадлежащие АО «ПО ЭХЗ» на праве собственности:</w:t>
      </w:r>
    </w:p>
    <w:tbl>
      <w:tblPr>
        <w:tblW w:w="9923" w:type="dxa"/>
        <w:tblInd w:w="14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851"/>
        <w:gridCol w:w="6804"/>
        <w:gridCol w:w="2268"/>
      </w:tblGrid>
      <w:tr w:rsidR="00EE02A1" w:rsidRPr="00D8492E" w:rsidTr="00971656">
        <w:trPr>
          <w:trHeight w:val="589"/>
        </w:trPr>
        <w:tc>
          <w:tcPr>
            <w:tcW w:w="851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Pr="00D8492E" w:rsidRDefault="00EE02A1" w:rsidP="00971656">
            <w:pPr>
              <w:jc w:val="center"/>
              <w:rPr>
                <w:sz w:val="24"/>
                <w:szCs w:val="24"/>
              </w:rPr>
            </w:pPr>
            <w:r w:rsidRPr="00D8492E">
              <w:rPr>
                <w:b/>
                <w:bCs/>
                <w:kern w:val="24"/>
                <w:sz w:val="24"/>
                <w:szCs w:val="24"/>
              </w:rPr>
              <w:t xml:space="preserve">№ </w:t>
            </w:r>
          </w:p>
        </w:tc>
        <w:tc>
          <w:tcPr>
            <w:tcW w:w="9072" w:type="dxa"/>
            <w:gridSpan w:val="2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EE02A1" w:rsidRPr="00D8492E" w:rsidRDefault="00EE02A1" w:rsidP="00971656">
            <w:pPr>
              <w:jc w:val="center"/>
              <w:rPr>
                <w:b/>
                <w:bCs/>
                <w:kern w:val="24"/>
                <w:sz w:val="24"/>
                <w:szCs w:val="24"/>
              </w:rPr>
            </w:pPr>
            <w:r w:rsidRPr="00D8492E">
              <w:rPr>
                <w:b/>
                <w:bCs/>
                <w:kern w:val="24"/>
                <w:sz w:val="24"/>
                <w:szCs w:val="24"/>
              </w:rPr>
              <w:t>Объекты</w:t>
            </w:r>
          </w:p>
        </w:tc>
      </w:tr>
      <w:tr w:rsidR="00EE02A1" w:rsidRPr="00D8492E" w:rsidTr="00971656">
        <w:trPr>
          <w:trHeight w:val="264"/>
        </w:trPr>
        <w:tc>
          <w:tcPr>
            <w:tcW w:w="9923" w:type="dxa"/>
            <w:gridSpan w:val="3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D8492E" w:rsidRDefault="00EE02A1" w:rsidP="00EE02A1">
            <w:pPr>
              <w:numPr>
                <w:ilvl w:val="0"/>
                <w:numId w:val="25"/>
              </w:numPr>
              <w:spacing w:after="200" w:line="276" w:lineRule="auto"/>
              <w:ind w:left="0" w:firstLine="0"/>
              <w:contextualSpacing/>
              <w:jc w:val="center"/>
              <w:rPr>
                <w:bCs/>
                <w:kern w:val="24"/>
                <w:sz w:val="24"/>
                <w:szCs w:val="24"/>
              </w:rPr>
            </w:pPr>
            <w:r w:rsidRPr="00D8492E">
              <w:rPr>
                <w:bCs/>
                <w:kern w:val="24"/>
                <w:sz w:val="24"/>
                <w:szCs w:val="24"/>
              </w:rPr>
              <w:t>Недвижимое имущество</w:t>
            </w:r>
          </w:p>
        </w:tc>
      </w:tr>
      <w:tr w:rsidR="00EE02A1" w:rsidRPr="00FA75F5" w:rsidTr="00971656">
        <w:trPr>
          <w:trHeight w:val="264"/>
        </w:trPr>
        <w:tc>
          <w:tcPr>
            <w:tcW w:w="851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D8492E" w:rsidRDefault="00EE02A1" w:rsidP="00971656">
            <w:pPr>
              <w:jc w:val="center"/>
              <w:rPr>
                <w:sz w:val="24"/>
                <w:szCs w:val="24"/>
                <w:lang w:eastAsia="en-US"/>
              </w:rPr>
            </w:pPr>
            <w:r w:rsidRPr="00D8492E">
              <w:rPr>
                <w:sz w:val="24"/>
                <w:szCs w:val="24"/>
                <w:lang w:eastAsia="en-US"/>
              </w:rPr>
              <w:t>1.1</w:t>
            </w:r>
          </w:p>
        </w:tc>
        <w:tc>
          <w:tcPr>
            <w:tcW w:w="9072" w:type="dxa"/>
            <w:gridSpan w:val="2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</w:tcPr>
          <w:p w:rsidR="00EE02A1" w:rsidRPr="00FA75F5" w:rsidRDefault="00EE02A1" w:rsidP="00971656">
            <w:pPr>
              <w:rPr>
                <w:sz w:val="24"/>
                <w:szCs w:val="24"/>
                <w:lang w:eastAsia="en-US"/>
              </w:rPr>
            </w:pPr>
            <w:r w:rsidRPr="00D8492E">
              <w:rPr>
                <w:sz w:val="24"/>
                <w:szCs w:val="24"/>
                <w:lang w:eastAsia="en-US"/>
              </w:rPr>
              <w:t xml:space="preserve">Земельный участок; категория земель: земли населенных пунктов; разрешенное использование: для базы цеха СКБ; общая площадь 8785 кв.м.; кадастровый  номер 24:59:0306001:0022, адрес: </w:t>
            </w:r>
            <w:r w:rsidRPr="00D8492E">
              <w:rPr>
                <w:kern w:val="24"/>
                <w:sz w:val="24"/>
                <w:szCs w:val="24"/>
              </w:rPr>
              <w:t xml:space="preserve">Красноярский край, г. Зеленогорск, ул. Майское шоссе, 22 (свидетельство о </w:t>
            </w:r>
            <w:r w:rsidRPr="00D8492E">
              <w:rPr>
                <w:rFonts w:eastAsia="Times New Roman"/>
                <w:kern w:val="24"/>
                <w:sz w:val="24"/>
                <w:szCs w:val="24"/>
              </w:rPr>
              <w:t>государственной регистрации права</w:t>
            </w:r>
            <w:r w:rsidRPr="00D8492E">
              <w:rPr>
                <w:kern w:val="24"/>
                <w:sz w:val="24"/>
                <w:szCs w:val="24"/>
              </w:rPr>
              <w:t xml:space="preserve"> серии 24 ЕЗ № 942769 от 11.09.2008).</w:t>
            </w:r>
          </w:p>
        </w:tc>
      </w:tr>
      <w:tr w:rsidR="00EE02A1" w:rsidRPr="00FA75F5" w:rsidTr="00971656">
        <w:trPr>
          <w:trHeight w:val="264"/>
        </w:trPr>
        <w:tc>
          <w:tcPr>
            <w:tcW w:w="851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FA75F5" w:rsidRDefault="00EE02A1" w:rsidP="00971656">
            <w:pPr>
              <w:jc w:val="center"/>
              <w:rPr>
                <w:sz w:val="24"/>
                <w:szCs w:val="24"/>
                <w:lang w:eastAsia="en-US"/>
              </w:rPr>
            </w:pPr>
            <w:r w:rsidRPr="00FA75F5">
              <w:rPr>
                <w:sz w:val="24"/>
                <w:szCs w:val="24"/>
                <w:lang w:eastAsia="en-US"/>
              </w:rPr>
              <w:t>1.2.</w:t>
            </w:r>
          </w:p>
        </w:tc>
        <w:tc>
          <w:tcPr>
            <w:tcW w:w="9072" w:type="dxa"/>
            <w:gridSpan w:val="2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</w:tcPr>
          <w:p w:rsidR="00EE02A1" w:rsidRPr="00FA75F5" w:rsidRDefault="00EE02A1" w:rsidP="00971656">
            <w:pPr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З</w:t>
            </w:r>
            <w:r w:rsidRPr="00FA75F5">
              <w:rPr>
                <w:sz w:val="24"/>
                <w:szCs w:val="24"/>
                <w:lang w:eastAsia="en-US"/>
              </w:rPr>
              <w:t xml:space="preserve">дание </w:t>
            </w:r>
            <w:r>
              <w:rPr>
                <w:sz w:val="24"/>
                <w:szCs w:val="24"/>
                <w:lang w:eastAsia="en-US"/>
              </w:rPr>
              <w:t>ангара</w:t>
            </w:r>
            <w:r w:rsidRPr="00FA75F5">
              <w:rPr>
                <w:sz w:val="24"/>
                <w:szCs w:val="24"/>
                <w:lang w:eastAsia="en-US"/>
              </w:rPr>
              <w:t xml:space="preserve">; </w:t>
            </w:r>
            <w:r w:rsidRPr="009E124A">
              <w:rPr>
                <w:sz w:val="24"/>
                <w:szCs w:val="24"/>
                <w:lang w:eastAsia="en-US"/>
              </w:rPr>
              <w:t xml:space="preserve">назначение: нежилое; 1-этажный; общая площадь </w:t>
            </w:r>
            <w:r>
              <w:rPr>
                <w:sz w:val="24"/>
                <w:szCs w:val="24"/>
                <w:lang w:eastAsia="en-US"/>
              </w:rPr>
              <w:t>977,7</w:t>
            </w:r>
            <w:r w:rsidRPr="009E124A">
              <w:rPr>
                <w:sz w:val="24"/>
                <w:szCs w:val="24"/>
                <w:lang w:eastAsia="en-US"/>
              </w:rPr>
              <w:t xml:space="preserve"> кв.м., </w:t>
            </w:r>
            <w:proofErr w:type="gramStart"/>
            <w:r w:rsidRPr="009E124A">
              <w:rPr>
                <w:sz w:val="24"/>
                <w:szCs w:val="24"/>
                <w:lang w:eastAsia="en-US"/>
              </w:rPr>
              <w:t>лит</w:t>
            </w:r>
            <w:proofErr w:type="gramEnd"/>
            <w:r w:rsidRPr="009E124A">
              <w:rPr>
                <w:sz w:val="24"/>
                <w:szCs w:val="24"/>
                <w:lang w:eastAsia="en-US"/>
              </w:rPr>
              <w:t xml:space="preserve">. В, </w:t>
            </w:r>
            <w:r>
              <w:rPr>
                <w:sz w:val="24"/>
                <w:szCs w:val="24"/>
                <w:lang w:eastAsia="en-US"/>
              </w:rPr>
              <w:t>В</w:t>
            </w:r>
            <w:proofErr w:type="gramStart"/>
            <w:r>
              <w:rPr>
                <w:sz w:val="24"/>
                <w:szCs w:val="24"/>
                <w:lang w:eastAsia="en-US"/>
              </w:rPr>
              <w:t>1</w:t>
            </w:r>
            <w:proofErr w:type="gramEnd"/>
            <w:r>
              <w:rPr>
                <w:sz w:val="24"/>
                <w:szCs w:val="24"/>
                <w:lang w:eastAsia="en-US"/>
              </w:rPr>
              <w:t>, В2</w:t>
            </w:r>
            <w:r w:rsidRPr="00037F60">
              <w:rPr>
                <w:sz w:val="24"/>
                <w:szCs w:val="24"/>
                <w:lang w:eastAsia="en-US"/>
              </w:rPr>
              <w:t xml:space="preserve">, год постройки: 1988, материал стен: металлический каркас оцинкованная сталь утеплитель </w:t>
            </w:r>
            <w:r w:rsidRPr="00037F60">
              <w:rPr>
                <w:sz w:val="24"/>
                <w:szCs w:val="24"/>
                <w:lang w:eastAsia="en-US"/>
              </w:rPr>
              <w:sym w:font="Symbol" w:char="F064"/>
            </w:r>
            <w:r w:rsidRPr="00037F60">
              <w:rPr>
                <w:sz w:val="24"/>
                <w:szCs w:val="24"/>
                <w:lang w:eastAsia="en-US"/>
              </w:rPr>
              <w:t xml:space="preserve">=0,08, кирпич </w:t>
            </w:r>
            <w:r w:rsidRPr="00037F60">
              <w:rPr>
                <w:sz w:val="24"/>
                <w:szCs w:val="24"/>
                <w:lang w:eastAsia="en-US"/>
              </w:rPr>
              <w:sym w:font="Symbol" w:char="F064"/>
            </w:r>
            <w:r w:rsidRPr="00037F60">
              <w:rPr>
                <w:sz w:val="24"/>
                <w:szCs w:val="24"/>
                <w:lang w:eastAsia="en-US"/>
              </w:rPr>
              <w:t>=640, адрес</w:t>
            </w:r>
            <w:r w:rsidRPr="009E124A">
              <w:rPr>
                <w:sz w:val="24"/>
                <w:szCs w:val="24"/>
                <w:lang w:eastAsia="en-US"/>
              </w:rPr>
              <w:t xml:space="preserve">: </w:t>
            </w:r>
            <w:r w:rsidRPr="009E124A">
              <w:rPr>
                <w:kern w:val="24"/>
                <w:sz w:val="24"/>
                <w:szCs w:val="24"/>
              </w:rPr>
              <w:t xml:space="preserve">Красноярский край, г. Зеленогорск, ул. </w:t>
            </w:r>
            <w:r>
              <w:rPr>
                <w:kern w:val="24"/>
                <w:sz w:val="24"/>
                <w:szCs w:val="24"/>
              </w:rPr>
              <w:t>Майское шоссе, 22</w:t>
            </w:r>
            <w:r w:rsidRPr="009E124A">
              <w:rPr>
                <w:kern w:val="24"/>
                <w:sz w:val="24"/>
                <w:szCs w:val="24"/>
              </w:rPr>
              <w:t xml:space="preserve"> (свидетельство о </w:t>
            </w:r>
            <w:r w:rsidRPr="009E124A">
              <w:rPr>
                <w:rFonts w:eastAsia="Times New Roman"/>
                <w:kern w:val="24"/>
                <w:sz w:val="24"/>
                <w:szCs w:val="24"/>
              </w:rPr>
              <w:t>государственной регистрации права</w:t>
            </w:r>
            <w:r w:rsidRPr="009E124A">
              <w:rPr>
                <w:kern w:val="24"/>
                <w:sz w:val="24"/>
                <w:szCs w:val="24"/>
              </w:rPr>
              <w:t xml:space="preserve"> серии 24 Е</w:t>
            </w:r>
            <w:r>
              <w:rPr>
                <w:kern w:val="24"/>
                <w:sz w:val="24"/>
                <w:szCs w:val="24"/>
              </w:rPr>
              <w:t>З</w:t>
            </w:r>
            <w:r w:rsidRPr="009E124A">
              <w:rPr>
                <w:kern w:val="24"/>
                <w:sz w:val="24"/>
                <w:szCs w:val="24"/>
              </w:rPr>
              <w:t xml:space="preserve"> № </w:t>
            </w:r>
            <w:r>
              <w:rPr>
                <w:kern w:val="24"/>
                <w:sz w:val="24"/>
                <w:szCs w:val="24"/>
              </w:rPr>
              <w:t>943982</w:t>
            </w:r>
            <w:r w:rsidRPr="009E124A">
              <w:rPr>
                <w:kern w:val="24"/>
                <w:sz w:val="24"/>
                <w:szCs w:val="24"/>
              </w:rPr>
              <w:t xml:space="preserve"> от 2</w:t>
            </w:r>
            <w:r>
              <w:rPr>
                <w:kern w:val="24"/>
                <w:sz w:val="24"/>
                <w:szCs w:val="24"/>
              </w:rPr>
              <w:t>3</w:t>
            </w:r>
            <w:r w:rsidRPr="009E124A">
              <w:rPr>
                <w:kern w:val="24"/>
                <w:sz w:val="24"/>
                <w:szCs w:val="24"/>
              </w:rPr>
              <w:t>.1</w:t>
            </w:r>
            <w:r>
              <w:rPr>
                <w:kern w:val="24"/>
                <w:sz w:val="24"/>
                <w:szCs w:val="24"/>
              </w:rPr>
              <w:t>0</w:t>
            </w:r>
            <w:r w:rsidRPr="009E124A">
              <w:rPr>
                <w:kern w:val="24"/>
                <w:sz w:val="24"/>
                <w:szCs w:val="24"/>
              </w:rPr>
              <w:t>.2008).</w:t>
            </w:r>
          </w:p>
        </w:tc>
      </w:tr>
      <w:tr w:rsidR="00EE02A1" w:rsidRPr="00FA75F5" w:rsidTr="00971656">
        <w:trPr>
          <w:trHeight w:val="264"/>
        </w:trPr>
        <w:tc>
          <w:tcPr>
            <w:tcW w:w="851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723463" w:rsidRDefault="00EE02A1" w:rsidP="00971656">
            <w:pPr>
              <w:jc w:val="center"/>
              <w:rPr>
                <w:sz w:val="24"/>
                <w:szCs w:val="24"/>
                <w:lang w:eastAsia="en-US"/>
              </w:rPr>
            </w:pPr>
            <w:r w:rsidRPr="00723463">
              <w:rPr>
                <w:sz w:val="24"/>
                <w:szCs w:val="24"/>
                <w:lang w:eastAsia="en-US"/>
              </w:rPr>
              <w:t>1.3.</w:t>
            </w:r>
          </w:p>
        </w:tc>
        <w:tc>
          <w:tcPr>
            <w:tcW w:w="9072" w:type="dxa"/>
            <w:gridSpan w:val="2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EE02A1" w:rsidRPr="00C456AC" w:rsidRDefault="00EE02A1" w:rsidP="00971656">
            <w:pPr>
              <w:rPr>
                <w:sz w:val="24"/>
                <w:szCs w:val="24"/>
                <w:lang w:eastAsia="en-US"/>
              </w:rPr>
            </w:pPr>
            <w:r w:rsidRPr="00723463">
              <w:rPr>
                <w:sz w:val="24"/>
                <w:szCs w:val="24"/>
                <w:lang w:eastAsia="en-US"/>
              </w:rPr>
              <w:t>Здание контрольно-пропускного пункта;</w:t>
            </w:r>
            <w:r w:rsidRPr="00723463">
              <w:t xml:space="preserve"> </w:t>
            </w:r>
            <w:r w:rsidRPr="00723463">
              <w:rPr>
                <w:sz w:val="24"/>
                <w:szCs w:val="24"/>
                <w:lang w:eastAsia="en-US"/>
              </w:rPr>
              <w:t xml:space="preserve">назначение: нежилое; 1-этажный; общая площадь 12,6 кв.м., </w:t>
            </w:r>
            <w:proofErr w:type="gramStart"/>
            <w:r w:rsidRPr="00723463">
              <w:rPr>
                <w:sz w:val="24"/>
                <w:szCs w:val="24"/>
                <w:lang w:eastAsia="en-US"/>
              </w:rPr>
              <w:t>лит</w:t>
            </w:r>
            <w:proofErr w:type="gramEnd"/>
            <w:r w:rsidRPr="00723463">
              <w:rPr>
                <w:sz w:val="24"/>
                <w:szCs w:val="24"/>
                <w:lang w:eastAsia="en-US"/>
              </w:rPr>
              <w:t xml:space="preserve">. В, год постройки: 1988, материал стен: кирпич </w:t>
            </w:r>
            <w:r w:rsidRPr="00723463">
              <w:rPr>
                <w:sz w:val="24"/>
                <w:szCs w:val="24"/>
                <w:lang w:eastAsia="en-US"/>
              </w:rPr>
              <w:sym w:font="Symbol" w:char="F064"/>
            </w:r>
            <w:r w:rsidRPr="00723463">
              <w:rPr>
                <w:sz w:val="24"/>
                <w:szCs w:val="24"/>
                <w:lang w:eastAsia="en-US"/>
              </w:rPr>
              <w:t>=640, адрес: Красноярский край, г. Зеленогорск, ул. Майское шоссе, 22/1 (свидетельство о государственной регистрации права серии 24 ЕЗ № 943981 от 23.10.2008).</w:t>
            </w:r>
          </w:p>
        </w:tc>
      </w:tr>
      <w:tr w:rsidR="00EE02A1" w:rsidRPr="00FA75F5" w:rsidTr="00971656">
        <w:trPr>
          <w:trHeight w:val="264"/>
        </w:trPr>
        <w:tc>
          <w:tcPr>
            <w:tcW w:w="851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2E1D86" w:rsidRDefault="00EE02A1" w:rsidP="00971656">
            <w:pPr>
              <w:jc w:val="center"/>
              <w:rPr>
                <w:sz w:val="24"/>
                <w:szCs w:val="24"/>
                <w:lang w:eastAsia="en-US"/>
              </w:rPr>
            </w:pPr>
            <w:r w:rsidRPr="002E1D86">
              <w:rPr>
                <w:sz w:val="24"/>
                <w:szCs w:val="24"/>
                <w:lang w:eastAsia="en-US"/>
              </w:rPr>
              <w:t>1.4.</w:t>
            </w:r>
          </w:p>
        </w:tc>
        <w:tc>
          <w:tcPr>
            <w:tcW w:w="9072" w:type="dxa"/>
            <w:gridSpan w:val="2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EE02A1" w:rsidRPr="00C456AC" w:rsidRDefault="00EE02A1" w:rsidP="00971656">
            <w:pPr>
              <w:rPr>
                <w:sz w:val="24"/>
                <w:szCs w:val="24"/>
                <w:lang w:eastAsia="en-US"/>
              </w:rPr>
            </w:pPr>
            <w:r w:rsidRPr="002E1D86">
              <w:rPr>
                <w:sz w:val="24"/>
                <w:szCs w:val="24"/>
                <w:lang w:eastAsia="en-US"/>
              </w:rPr>
              <w:t>Здание склада;</w:t>
            </w:r>
            <w:r w:rsidRPr="002E1D86">
              <w:t xml:space="preserve"> </w:t>
            </w:r>
            <w:r w:rsidRPr="002E1D86">
              <w:rPr>
                <w:sz w:val="24"/>
                <w:szCs w:val="24"/>
                <w:lang w:eastAsia="en-US"/>
              </w:rPr>
              <w:t xml:space="preserve">назначение: нежилое; 1-этажный; общая площадь 19,4 кв.м., </w:t>
            </w:r>
            <w:proofErr w:type="gramStart"/>
            <w:r w:rsidRPr="002E1D86">
              <w:rPr>
                <w:sz w:val="24"/>
                <w:szCs w:val="24"/>
                <w:lang w:eastAsia="en-US"/>
              </w:rPr>
              <w:t>лит</w:t>
            </w:r>
            <w:proofErr w:type="gramEnd"/>
            <w:r w:rsidRPr="002E1D86">
              <w:rPr>
                <w:sz w:val="24"/>
                <w:szCs w:val="24"/>
                <w:lang w:eastAsia="en-US"/>
              </w:rPr>
              <w:t xml:space="preserve">. В, год постройки: 1970, материал стен: кирпич </w:t>
            </w:r>
            <w:r w:rsidRPr="002E1D86">
              <w:rPr>
                <w:sz w:val="24"/>
                <w:szCs w:val="24"/>
                <w:lang w:eastAsia="en-US"/>
              </w:rPr>
              <w:sym w:font="Symbol" w:char="F064"/>
            </w:r>
            <w:r w:rsidRPr="002E1D86">
              <w:rPr>
                <w:sz w:val="24"/>
                <w:szCs w:val="24"/>
                <w:lang w:eastAsia="en-US"/>
              </w:rPr>
              <w:t>=680, адрес: Красноярский край, г. Зеленогорск, ул. Майское шоссе, 22/2, (свидетельство о государственной регистрации права серии 24 ЕЗ № 943980 от 23.10.2008).</w:t>
            </w:r>
          </w:p>
        </w:tc>
      </w:tr>
      <w:tr w:rsidR="00EE02A1" w:rsidRPr="00807C71" w:rsidTr="00971656">
        <w:trPr>
          <w:trHeight w:val="506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807C71" w:rsidRDefault="00EE02A1" w:rsidP="00EE02A1">
            <w:pPr>
              <w:numPr>
                <w:ilvl w:val="1"/>
                <w:numId w:val="19"/>
              </w:numPr>
              <w:jc w:val="center"/>
              <w:rPr>
                <w:sz w:val="24"/>
                <w:szCs w:val="24"/>
                <w:lang w:eastAsia="en-US"/>
              </w:rPr>
            </w:pPr>
          </w:p>
        </w:tc>
        <w:tc>
          <w:tcPr>
            <w:tcW w:w="90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</w:tcPr>
          <w:p w:rsidR="00EE02A1" w:rsidRPr="004043BA" w:rsidRDefault="00EE02A1" w:rsidP="00EE02A1">
            <w:pPr>
              <w:pStyle w:val="affe"/>
              <w:numPr>
                <w:ilvl w:val="0"/>
                <w:numId w:val="19"/>
              </w:numPr>
              <w:ind w:left="0" w:firstLine="0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043BA">
              <w:rPr>
                <w:rFonts w:ascii="Times New Roman" w:hAnsi="Times New Roman"/>
                <w:sz w:val="24"/>
                <w:szCs w:val="24"/>
                <w:lang w:eastAsia="en-US"/>
              </w:rPr>
              <w:t>Прочее  (движимое) имущество, входящее в состав имущественного комплекса</w:t>
            </w:r>
          </w:p>
        </w:tc>
      </w:tr>
      <w:tr w:rsidR="00EE02A1" w:rsidTr="00971656">
        <w:trPr>
          <w:trHeight w:val="264"/>
        </w:trPr>
        <w:tc>
          <w:tcPr>
            <w:tcW w:w="851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807C71" w:rsidRDefault="00EE02A1" w:rsidP="00EE02A1">
            <w:pPr>
              <w:numPr>
                <w:ilvl w:val="1"/>
                <w:numId w:val="19"/>
              </w:numPr>
              <w:jc w:val="center"/>
              <w:rPr>
                <w:sz w:val="24"/>
                <w:szCs w:val="24"/>
                <w:lang w:eastAsia="en-US"/>
              </w:rPr>
            </w:pPr>
          </w:p>
        </w:tc>
        <w:tc>
          <w:tcPr>
            <w:tcW w:w="680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</w:tcPr>
          <w:p w:rsidR="00EE02A1" w:rsidRDefault="00EE02A1" w:rsidP="00971656"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Наименование</w:t>
            </w:r>
          </w:p>
        </w:tc>
        <w:tc>
          <w:tcPr>
            <w:tcW w:w="2268" w:type="dxa"/>
            <w:shd w:val="clear" w:color="auto" w:fill="auto"/>
            <w:vAlign w:val="bottom"/>
          </w:tcPr>
          <w:p w:rsidR="00EE02A1" w:rsidRDefault="00EE02A1" w:rsidP="00971656"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Инвентарный номер</w:t>
            </w:r>
          </w:p>
        </w:tc>
      </w:tr>
      <w:tr w:rsidR="00EE02A1" w:rsidRPr="00325C61" w:rsidTr="00971656">
        <w:trPr>
          <w:trHeight w:val="264"/>
        </w:trPr>
        <w:tc>
          <w:tcPr>
            <w:tcW w:w="851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807C71" w:rsidRDefault="00EE02A1" w:rsidP="00971656">
            <w:pPr>
              <w:rPr>
                <w:sz w:val="24"/>
                <w:szCs w:val="24"/>
                <w:lang w:eastAsia="en-US"/>
              </w:rPr>
            </w:pPr>
            <w:r w:rsidRPr="00807C71">
              <w:rPr>
                <w:sz w:val="24"/>
                <w:szCs w:val="24"/>
                <w:lang w:eastAsia="en-US"/>
              </w:rPr>
              <w:t>2.1.</w:t>
            </w:r>
          </w:p>
        </w:tc>
        <w:tc>
          <w:tcPr>
            <w:tcW w:w="680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F0249C" w:rsidRDefault="00EE02A1" w:rsidP="00971656">
            <w:pPr>
              <w:jc w:val="center"/>
              <w:rPr>
                <w:sz w:val="24"/>
                <w:szCs w:val="24"/>
              </w:rPr>
            </w:pPr>
            <w:r w:rsidRPr="00F0249C">
              <w:rPr>
                <w:sz w:val="24"/>
                <w:szCs w:val="24"/>
              </w:rPr>
              <w:t xml:space="preserve">Склады </w:t>
            </w:r>
            <w:proofErr w:type="spellStart"/>
            <w:r w:rsidRPr="00F0249C">
              <w:rPr>
                <w:sz w:val="24"/>
                <w:szCs w:val="24"/>
              </w:rPr>
              <w:t>приобъектные</w:t>
            </w:r>
            <w:proofErr w:type="spellEnd"/>
          </w:p>
        </w:tc>
        <w:tc>
          <w:tcPr>
            <w:tcW w:w="2268" w:type="dxa"/>
            <w:shd w:val="clear" w:color="auto" w:fill="auto"/>
            <w:vAlign w:val="center"/>
          </w:tcPr>
          <w:p w:rsidR="00EE02A1" w:rsidRPr="00F0249C" w:rsidRDefault="00EE02A1" w:rsidP="00971656">
            <w:pPr>
              <w:jc w:val="center"/>
              <w:rPr>
                <w:b/>
                <w:bCs/>
                <w:sz w:val="24"/>
                <w:szCs w:val="24"/>
              </w:rPr>
            </w:pPr>
            <w:r w:rsidRPr="00F0249C">
              <w:rPr>
                <w:sz w:val="24"/>
                <w:szCs w:val="24"/>
              </w:rPr>
              <w:t>4901749</w:t>
            </w:r>
          </w:p>
        </w:tc>
      </w:tr>
      <w:tr w:rsidR="00716875" w:rsidRPr="00325C61" w:rsidTr="002C4CF7">
        <w:trPr>
          <w:trHeight w:val="264"/>
        </w:trPr>
        <w:tc>
          <w:tcPr>
            <w:tcW w:w="851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716875" w:rsidRPr="00807C71" w:rsidRDefault="00716875" w:rsidP="00971656">
            <w:pPr>
              <w:rPr>
                <w:sz w:val="24"/>
                <w:szCs w:val="24"/>
                <w:lang w:eastAsia="en-US"/>
              </w:rPr>
            </w:pPr>
            <w:r w:rsidRPr="00807C71">
              <w:rPr>
                <w:sz w:val="24"/>
                <w:szCs w:val="24"/>
                <w:lang w:eastAsia="en-US"/>
              </w:rPr>
              <w:t>2.2.</w:t>
            </w:r>
          </w:p>
        </w:tc>
        <w:tc>
          <w:tcPr>
            <w:tcW w:w="680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716875" w:rsidRDefault="00716875" w:rsidP="00716875">
            <w:pPr>
              <w:jc w:val="center"/>
            </w:pPr>
            <w:r w:rsidRPr="0000653A">
              <w:rPr>
                <w:sz w:val="24"/>
                <w:szCs w:val="24"/>
              </w:rPr>
              <w:t>Контейнер 40-футовый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716875" w:rsidRPr="00F0249C" w:rsidRDefault="00716875" w:rsidP="00971656">
            <w:pPr>
              <w:jc w:val="center"/>
              <w:rPr>
                <w:b/>
                <w:bCs/>
                <w:sz w:val="24"/>
                <w:szCs w:val="24"/>
              </w:rPr>
            </w:pPr>
            <w:r w:rsidRPr="00F0249C">
              <w:rPr>
                <w:sz w:val="24"/>
                <w:szCs w:val="24"/>
              </w:rPr>
              <w:t>4901769</w:t>
            </w:r>
          </w:p>
        </w:tc>
      </w:tr>
      <w:tr w:rsidR="00716875" w:rsidRPr="00325C61" w:rsidTr="002C4CF7">
        <w:trPr>
          <w:trHeight w:val="264"/>
        </w:trPr>
        <w:tc>
          <w:tcPr>
            <w:tcW w:w="851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716875" w:rsidRPr="00807C71" w:rsidRDefault="00716875" w:rsidP="00971656">
            <w:pPr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2.3.</w:t>
            </w:r>
          </w:p>
        </w:tc>
        <w:tc>
          <w:tcPr>
            <w:tcW w:w="680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716875" w:rsidRDefault="00716875" w:rsidP="00716875">
            <w:pPr>
              <w:jc w:val="center"/>
            </w:pPr>
            <w:r w:rsidRPr="0000653A">
              <w:rPr>
                <w:sz w:val="24"/>
                <w:szCs w:val="24"/>
              </w:rPr>
              <w:t>Контейнер 40-футовый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716875" w:rsidRPr="00F0249C" w:rsidRDefault="00716875" w:rsidP="00971656">
            <w:pPr>
              <w:jc w:val="center"/>
              <w:rPr>
                <w:b/>
                <w:bCs/>
                <w:sz w:val="24"/>
                <w:szCs w:val="24"/>
              </w:rPr>
            </w:pPr>
            <w:r w:rsidRPr="00F0249C">
              <w:rPr>
                <w:sz w:val="24"/>
                <w:szCs w:val="24"/>
              </w:rPr>
              <w:t>4901770</w:t>
            </w:r>
          </w:p>
        </w:tc>
      </w:tr>
      <w:tr w:rsidR="00EE02A1" w:rsidRPr="00325C61" w:rsidTr="00971656">
        <w:trPr>
          <w:trHeight w:val="264"/>
        </w:trPr>
        <w:tc>
          <w:tcPr>
            <w:tcW w:w="851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807C71" w:rsidRDefault="00EE02A1" w:rsidP="00971656">
            <w:pPr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2.4.</w:t>
            </w:r>
          </w:p>
        </w:tc>
        <w:tc>
          <w:tcPr>
            <w:tcW w:w="680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F0249C" w:rsidRDefault="00EE02A1" w:rsidP="00971656">
            <w:pPr>
              <w:jc w:val="center"/>
              <w:rPr>
                <w:sz w:val="24"/>
                <w:szCs w:val="24"/>
              </w:rPr>
            </w:pPr>
            <w:r w:rsidRPr="00F0249C">
              <w:rPr>
                <w:sz w:val="24"/>
                <w:szCs w:val="24"/>
              </w:rPr>
              <w:t>Контейнер 40-футовый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EE02A1" w:rsidRPr="00F0249C" w:rsidRDefault="00EE02A1" w:rsidP="00971656">
            <w:pPr>
              <w:jc w:val="center"/>
              <w:rPr>
                <w:b/>
                <w:bCs/>
                <w:sz w:val="24"/>
                <w:szCs w:val="24"/>
              </w:rPr>
            </w:pPr>
            <w:r w:rsidRPr="00F0249C">
              <w:rPr>
                <w:sz w:val="24"/>
                <w:szCs w:val="24"/>
              </w:rPr>
              <w:t>1923305</w:t>
            </w:r>
          </w:p>
        </w:tc>
      </w:tr>
      <w:tr w:rsidR="00EE02A1" w:rsidRPr="00325C61" w:rsidTr="00971656">
        <w:trPr>
          <w:trHeight w:val="264"/>
        </w:trPr>
        <w:tc>
          <w:tcPr>
            <w:tcW w:w="851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807C71" w:rsidRDefault="00EE02A1" w:rsidP="00971656">
            <w:pPr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2.5.</w:t>
            </w:r>
          </w:p>
        </w:tc>
        <w:tc>
          <w:tcPr>
            <w:tcW w:w="680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F0249C" w:rsidRDefault="00EE02A1" w:rsidP="00971656">
            <w:pPr>
              <w:jc w:val="center"/>
              <w:rPr>
                <w:sz w:val="24"/>
                <w:szCs w:val="24"/>
              </w:rPr>
            </w:pPr>
            <w:r w:rsidRPr="00F0249C">
              <w:rPr>
                <w:sz w:val="24"/>
                <w:szCs w:val="24"/>
              </w:rPr>
              <w:t>Контейнер 40-футовый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EE02A1" w:rsidRPr="00F0249C" w:rsidRDefault="00EE02A1" w:rsidP="00971656">
            <w:pPr>
              <w:jc w:val="center"/>
              <w:rPr>
                <w:b/>
                <w:bCs/>
                <w:sz w:val="24"/>
                <w:szCs w:val="24"/>
              </w:rPr>
            </w:pPr>
            <w:r w:rsidRPr="00F0249C">
              <w:rPr>
                <w:sz w:val="24"/>
                <w:szCs w:val="24"/>
              </w:rPr>
              <w:t>1923353</w:t>
            </w:r>
          </w:p>
        </w:tc>
      </w:tr>
      <w:tr w:rsidR="00EE02A1" w:rsidRPr="00325C61" w:rsidTr="00971656">
        <w:trPr>
          <w:trHeight w:val="264"/>
        </w:trPr>
        <w:tc>
          <w:tcPr>
            <w:tcW w:w="851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807C71" w:rsidRDefault="00EE02A1" w:rsidP="00971656">
            <w:pPr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2.6.</w:t>
            </w:r>
          </w:p>
        </w:tc>
        <w:tc>
          <w:tcPr>
            <w:tcW w:w="680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F0249C" w:rsidRDefault="00EE02A1" w:rsidP="00971656">
            <w:pPr>
              <w:jc w:val="center"/>
              <w:rPr>
                <w:sz w:val="24"/>
                <w:szCs w:val="24"/>
              </w:rPr>
            </w:pPr>
            <w:r w:rsidRPr="00F0249C">
              <w:rPr>
                <w:sz w:val="24"/>
                <w:szCs w:val="24"/>
              </w:rPr>
              <w:t>Контейнер 40-футовый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EE02A1" w:rsidRPr="00F0249C" w:rsidRDefault="00EE02A1" w:rsidP="00971656">
            <w:pPr>
              <w:jc w:val="center"/>
              <w:rPr>
                <w:b/>
                <w:bCs/>
                <w:sz w:val="24"/>
                <w:szCs w:val="24"/>
              </w:rPr>
            </w:pPr>
            <w:r w:rsidRPr="00F0249C">
              <w:rPr>
                <w:sz w:val="24"/>
                <w:szCs w:val="24"/>
              </w:rPr>
              <w:t>1923354</w:t>
            </w:r>
          </w:p>
        </w:tc>
      </w:tr>
      <w:tr w:rsidR="00EE02A1" w:rsidRPr="00325C61" w:rsidTr="00971656">
        <w:trPr>
          <w:trHeight w:val="264"/>
        </w:trPr>
        <w:tc>
          <w:tcPr>
            <w:tcW w:w="851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807C71" w:rsidRDefault="00EE02A1" w:rsidP="00971656">
            <w:pPr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2.7.</w:t>
            </w:r>
          </w:p>
        </w:tc>
        <w:tc>
          <w:tcPr>
            <w:tcW w:w="680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F0249C" w:rsidRDefault="00EE02A1" w:rsidP="00971656">
            <w:pPr>
              <w:jc w:val="center"/>
              <w:rPr>
                <w:sz w:val="24"/>
                <w:szCs w:val="24"/>
              </w:rPr>
            </w:pPr>
            <w:r w:rsidRPr="00F0249C">
              <w:rPr>
                <w:sz w:val="24"/>
                <w:szCs w:val="24"/>
              </w:rPr>
              <w:t xml:space="preserve">Контейнер 60 </w:t>
            </w:r>
            <w:proofErr w:type="spellStart"/>
            <w:r w:rsidRPr="00F0249C">
              <w:rPr>
                <w:sz w:val="24"/>
                <w:szCs w:val="24"/>
              </w:rPr>
              <w:t>куб.м</w:t>
            </w:r>
            <w:proofErr w:type="spellEnd"/>
            <w:r w:rsidRPr="00F0249C">
              <w:rPr>
                <w:sz w:val="24"/>
                <w:szCs w:val="24"/>
              </w:rPr>
              <w:t>.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EE02A1" w:rsidRPr="00F0249C" w:rsidRDefault="00EE02A1" w:rsidP="00971656">
            <w:pPr>
              <w:jc w:val="center"/>
              <w:rPr>
                <w:b/>
                <w:bCs/>
                <w:sz w:val="24"/>
                <w:szCs w:val="24"/>
              </w:rPr>
            </w:pPr>
            <w:r w:rsidRPr="00F0249C">
              <w:rPr>
                <w:sz w:val="24"/>
                <w:szCs w:val="24"/>
              </w:rPr>
              <w:t>9038613</w:t>
            </w:r>
          </w:p>
        </w:tc>
      </w:tr>
      <w:tr w:rsidR="00EE02A1" w:rsidRPr="00325C61" w:rsidTr="00971656">
        <w:trPr>
          <w:trHeight w:val="264"/>
        </w:trPr>
        <w:tc>
          <w:tcPr>
            <w:tcW w:w="851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807C71" w:rsidRDefault="00EE02A1" w:rsidP="00971656">
            <w:pPr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2.8.</w:t>
            </w:r>
          </w:p>
        </w:tc>
        <w:tc>
          <w:tcPr>
            <w:tcW w:w="680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EE02A1" w:rsidRPr="00F0249C" w:rsidRDefault="00EE02A1" w:rsidP="00971656">
            <w:pPr>
              <w:jc w:val="center"/>
              <w:rPr>
                <w:sz w:val="24"/>
                <w:szCs w:val="24"/>
              </w:rPr>
            </w:pPr>
            <w:r w:rsidRPr="00F0249C">
              <w:rPr>
                <w:sz w:val="24"/>
                <w:szCs w:val="24"/>
              </w:rPr>
              <w:t>Контейнер 40-футовый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EE02A1" w:rsidRPr="00F0249C" w:rsidRDefault="00EE02A1" w:rsidP="00971656">
            <w:pPr>
              <w:jc w:val="center"/>
              <w:rPr>
                <w:b/>
                <w:bCs/>
                <w:sz w:val="24"/>
                <w:szCs w:val="24"/>
              </w:rPr>
            </w:pPr>
            <w:r w:rsidRPr="00F0249C">
              <w:rPr>
                <w:sz w:val="24"/>
                <w:szCs w:val="24"/>
              </w:rPr>
              <w:t>4901771</w:t>
            </w:r>
          </w:p>
        </w:tc>
      </w:tr>
    </w:tbl>
    <w:p w:rsidR="00EE02A1" w:rsidRPr="00891B4A" w:rsidRDefault="00EE02A1" w:rsidP="00EE02A1">
      <w:r>
        <w:t xml:space="preserve">     </w:t>
      </w:r>
      <w:r w:rsidRPr="00891B4A">
        <w:t>Имущество продается одним лотом.</w:t>
      </w:r>
    </w:p>
    <w:p w:rsidR="00EE02A1" w:rsidRDefault="00EE02A1" w:rsidP="00EE02A1">
      <w:pPr>
        <w:ind w:firstLine="567"/>
        <w:rPr>
          <w:bCs/>
          <w:spacing w:val="-1"/>
        </w:rPr>
      </w:pPr>
      <w:r>
        <w:rPr>
          <w:bCs/>
          <w:spacing w:val="-1"/>
        </w:rPr>
        <w:t>Обременения: отсутствуют.</w:t>
      </w:r>
    </w:p>
    <w:p w:rsidR="00EE02A1" w:rsidRPr="00003940" w:rsidRDefault="00EE02A1" w:rsidP="00EE02A1">
      <w:pPr>
        <w:ind w:firstLine="567"/>
      </w:pPr>
    </w:p>
    <w:p w:rsidR="00EE02A1" w:rsidRDefault="00EE02A1" w:rsidP="00EE02A1">
      <w:pPr>
        <w:ind w:firstLine="567"/>
        <w:rPr>
          <w:bCs/>
          <w:spacing w:val="-1"/>
        </w:rPr>
      </w:pPr>
      <w:r>
        <w:rPr>
          <w:b/>
        </w:rPr>
        <w:t>Лот № 7</w:t>
      </w:r>
      <w:r w:rsidRPr="003E3ABF">
        <w:rPr>
          <w:b/>
        </w:rPr>
        <w:t>: встроенно-пристроенное помещение магазина «Нива», расположенное по адресу: Красноярский край, г. Зеленогорск, ул. Парковая, 28,</w:t>
      </w:r>
      <w:r w:rsidRPr="003E3ABF">
        <w:t xml:space="preserve"> назначение: нежилое; общая площадь 537,1 кв.м., этаж 1, номер на поэтажном плане 35, год постройки 1985, материал стен - кирпич. Встроенно-пристроенное помещение магазина «Нива» принадлежит АО «ПО ЭХЗ» на праве собственности (свидетельство о государственной регистрации права серии 24 ЕЗ № 942593 от 03.09.2008).</w:t>
      </w:r>
      <w:r w:rsidRPr="00EE02A1">
        <w:rPr>
          <w:bCs/>
          <w:spacing w:val="-1"/>
        </w:rPr>
        <w:t xml:space="preserve"> </w:t>
      </w:r>
      <w:r>
        <w:rPr>
          <w:bCs/>
          <w:spacing w:val="-1"/>
        </w:rPr>
        <w:t>Обременения: отсутствуют.</w:t>
      </w:r>
    </w:p>
    <w:p w:rsidR="00EE02A1" w:rsidRPr="003E3ABF" w:rsidRDefault="00EE02A1" w:rsidP="00EE02A1">
      <w:pPr>
        <w:ind w:firstLine="567"/>
        <w:rPr>
          <w:b/>
        </w:rPr>
      </w:pPr>
    </w:p>
    <w:p w:rsidR="00B97FAB" w:rsidRPr="00B97FAB" w:rsidRDefault="00EE02A1" w:rsidP="00B97FAB">
      <w:pPr>
        <w:ind w:firstLine="567"/>
      </w:pPr>
      <w:r>
        <w:rPr>
          <w:b/>
        </w:rPr>
        <w:t xml:space="preserve">Лот № </w:t>
      </w:r>
      <w:r w:rsidR="006234E0">
        <w:rPr>
          <w:b/>
        </w:rPr>
        <w:t>8</w:t>
      </w:r>
      <w:r w:rsidRPr="003E3ABF">
        <w:rPr>
          <w:b/>
        </w:rPr>
        <w:t>:</w:t>
      </w:r>
      <w:r>
        <w:rPr>
          <w:b/>
        </w:rPr>
        <w:t xml:space="preserve"> </w:t>
      </w:r>
      <w:r w:rsidR="004114A7">
        <w:rPr>
          <w:b/>
        </w:rPr>
        <w:t>И</w:t>
      </w:r>
      <w:r w:rsidR="00B97FAB" w:rsidRPr="00B97FAB">
        <w:rPr>
          <w:b/>
        </w:rPr>
        <w:t xml:space="preserve">мущественный комплекс, расположенный по адресу: </w:t>
      </w:r>
      <w:proofErr w:type="gramStart"/>
      <w:r w:rsidR="00B97FAB" w:rsidRPr="00B97FAB">
        <w:rPr>
          <w:b/>
        </w:rPr>
        <w:t xml:space="preserve">Республика Бурятия, </w:t>
      </w:r>
      <w:proofErr w:type="spellStart"/>
      <w:r w:rsidR="00B97FAB" w:rsidRPr="00B97FAB">
        <w:rPr>
          <w:b/>
        </w:rPr>
        <w:t>Кабанский</w:t>
      </w:r>
      <w:proofErr w:type="spellEnd"/>
      <w:r w:rsidR="00B97FAB" w:rsidRPr="00B97FAB">
        <w:rPr>
          <w:b/>
        </w:rPr>
        <w:t xml:space="preserve"> район, местность Байкальский прибой, турбаза «Байкальский залив», Республика Бурятия, Муниципальное образование  «</w:t>
      </w:r>
      <w:proofErr w:type="spellStart"/>
      <w:r w:rsidR="00B97FAB" w:rsidRPr="00B97FAB">
        <w:rPr>
          <w:b/>
        </w:rPr>
        <w:t>Кабанский</w:t>
      </w:r>
      <w:proofErr w:type="spellEnd"/>
      <w:r w:rsidR="00B97FAB" w:rsidRPr="00B97FAB">
        <w:rPr>
          <w:b/>
        </w:rPr>
        <w:t xml:space="preserve"> район», в границах </w:t>
      </w:r>
      <w:proofErr w:type="spellStart"/>
      <w:r w:rsidR="00B97FAB" w:rsidRPr="00B97FAB">
        <w:rPr>
          <w:b/>
        </w:rPr>
        <w:t>Кабанского</w:t>
      </w:r>
      <w:proofErr w:type="spellEnd"/>
      <w:r w:rsidR="00B97FAB" w:rsidRPr="00B97FAB">
        <w:rPr>
          <w:b/>
        </w:rPr>
        <w:t xml:space="preserve"> лесничества, </w:t>
      </w:r>
      <w:proofErr w:type="spellStart"/>
      <w:r w:rsidR="00B97FAB" w:rsidRPr="00B97FAB">
        <w:rPr>
          <w:b/>
        </w:rPr>
        <w:t>Большереченского</w:t>
      </w:r>
      <w:proofErr w:type="spellEnd"/>
      <w:r w:rsidR="00B97FAB" w:rsidRPr="00B97FAB">
        <w:rPr>
          <w:b/>
        </w:rPr>
        <w:t xml:space="preserve"> участкового лесничества, квартал 6, выдел 17,19, Республика Бурятия, </w:t>
      </w:r>
      <w:proofErr w:type="spellStart"/>
      <w:r w:rsidR="00B97FAB" w:rsidRPr="00B97FAB">
        <w:rPr>
          <w:b/>
        </w:rPr>
        <w:t>Кабанский</w:t>
      </w:r>
      <w:proofErr w:type="spellEnd"/>
      <w:r w:rsidR="00B97FAB" w:rsidRPr="00B97FAB">
        <w:rPr>
          <w:b/>
        </w:rPr>
        <w:t xml:space="preserve"> район, местность Байкальский прибой, в 2 км от Блок – поста № 19 к западу, Республика Бурятия, Муниципальное образование «</w:t>
      </w:r>
      <w:proofErr w:type="spellStart"/>
      <w:r w:rsidR="00B97FAB" w:rsidRPr="00B97FAB">
        <w:rPr>
          <w:b/>
        </w:rPr>
        <w:t>Кабанский</w:t>
      </w:r>
      <w:proofErr w:type="spellEnd"/>
      <w:r w:rsidR="00B97FAB" w:rsidRPr="00B97FAB">
        <w:rPr>
          <w:b/>
        </w:rPr>
        <w:t xml:space="preserve"> район», в границах </w:t>
      </w:r>
      <w:proofErr w:type="spellStart"/>
      <w:r w:rsidR="00B97FAB" w:rsidRPr="00B97FAB">
        <w:rPr>
          <w:b/>
        </w:rPr>
        <w:t>Кабанского</w:t>
      </w:r>
      <w:proofErr w:type="spellEnd"/>
      <w:r w:rsidR="00B97FAB" w:rsidRPr="00B97FAB">
        <w:rPr>
          <w:b/>
        </w:rPr>
        <w:t xml:space="preserve"> лесничества, </w:t>
      </w:r>
      <w:proofErr w:type="spellStart"/>
      <w:r w:rsidR="00B97FAB" w:rsidRPr="00B97FAB">
        <w:rPr>
          <w:b/>
        </w:rPr>
        <w:t>Большереченского</w:t>
      </w:r>
      <w:proofErr w:type="spellEnd"/>
      <w:r w:rsidR="00B97FAB" w:rsidRPr="00B97FAB">
        <w:rPr>
          <w:b/>
        </w:rPr>
        <w:t xml:space="preserve"> участкового лесничества, квартал 6, части выделов</w:t>
      </w:r>
      <w:proofErr w:type="gramEnd"/>
      <w:r w:rsidR="00B97FAB" w:rsidRPr="00B97FAB">
        <w:rPr>
          <w:b/>
        </w:rPr>
        <w:t xml:space="preserve"> 17, 19, Республика Бурятия, Муниципальное образование «</w:t>
      </w:r>
      <w:proofErr w:type="spellStart"/>
      <w:r w:rsidR="00B97FAB" w:rsidRPr="00B97FAB">
        <w:rPr>
          <w:b/>
        </w:rPr>
        <w:t>Кабанский</w:t>
      </w:r>
      <w:proofErr w:type="spellEnd"/>
      <w:r w:rsidR="00B97FAB" w:rsidRPr="00B97FAB">
        <w:rPr>
          <w:b/>
        </w:rPr>
        <w:t xml:space="preserve"> район», в границах </w:t>
      </w:r>
      <w:proofErr w:type="spellStart"/>
      <w:r w:rsidR="00B97FAB" w:rsidRPr="00B97FAB">
        <w:rPr>
          <w:b/>
        </w:rPr>
        <w:t>Кабанского</w:t>
      </w:r>
      <w:proofErr w:type="spellEnd"/>
      <w:r w:rsidR="00B97FAB" w:rsidRPr="00B97FAB">
        <w:rPr>
          <w:b/>
        </w:rPr>
        <w:t xml:space="preserve"> лесничества, </w:t>
      </w:r>
      <w:proofErr w:type="spellStart"/>
      <w:r w:rsidR="00B97FAB" w:rsidRPr="00B97FAB">
        <w:rPr>
          <w:b/>
        </w:rPr>
        <w:t>Большереченского</w:t>
      </w:r>
      <w:proofErr w:type="spellEnd"/>
      <w:r w:rsidR="00B97FAB" w:rsidRPr="00B97FAB">
        <w:rPr>
          <w:b/>
        </w:rPr>
        <w:t xml:space="preserve"> участкового лесничества, в квартале 6, выдел 10, Республика Бурятия, Муниципальное образование «</w:t>
      </w:r>
      <w:proofErr w:type="spellStart"/>
      <w:r w:rsidR="00B97FAB" w:rsidRPr="00B97FAB">
        <w:rPr>
          <w:b/>
        </w:rPr>
        <w:t>Кабанский</w:t>
      </w:r>
      <w:proofErr w:type="spellEnd"/>
      <w:r w:rsidR="00B97FAB" w:rsidRPr="00B97FAB">
        <w:rPr>
          <w:b/>
        </w:rPr>
        <w:t xml:space="preserve"> район», в границах </w:t>
      </w:r>
      <w:proofErr w:type="spellStart"/>
      <w:r w:rsidR="00B97FAB" w:rsidRPr="00B97FAB">
        <w:rPr>
          <w:b/>
        </w:rPr>
        <w:t>Кабанского</w:t>
      </w:r>
      <w:proofErr w:type="spellEnd"/>
      <w:r w:rsidR="00B97FAB" w:rsidRPr="00B97FAB">
        <w:rPr>
          <w:b/>
        </w:rPr>
        <w:t xml:space="preserve"> лесничества, </w:t>
      </w:r>
      <w:proofErr w:type="spellStart"/>
      <w:r w:rsidR="00B97FAB" w:rsidRPr="00B97FAB">
        <w:rPr>
          <w:b/>
        </w:rPr>
        <w:t>Большереченского</w:t>
      </w:r>
      <w:proofErr w:type="spellEnd"/>
      <w:r w:rsidR="00B97FAB" w:rsidRPr="00B97FAB">
        <w:rPr>
          <w:b/>
        </w:rPr>
        <w:t xml:space="preserve"> участкового лесничества, в квартале 6, выдел 17 и квартале 7 выдел 3, </w:t>
      </w:r>
      <w:r w:rsidR="00B97FAB" w:rsidRPr="00B97FAB">
        <w:t>в состав которого входят:</w:t>
      </w:r>
    </w:p>
    <w:p w:rsidR="00716875" w:rsidRDefault="00B97FAB" w:rsidP="00716875">
      <w:pPr>
        <w:ind w:firstLine="567"/>
        <w:jc w:val="center"/>
      </w:pPr>
      <w:r w:rsidRPr="00B97FAB">
        <w:t xml:space="preserve">Объекты недвижимого имущества, </w:t>
      </w:r>
    </w:p>
    <w:p w:rsidR="00B97FAB" w:rsidRPr="00B97FAB" w:rsidRDefault="00B97FAB" w:rsidP="00716875">
      <w:pPr>
        <w:ind w:firstLine="567"/>
        <w:jc w:val="center"/>
      </w:pPr>
      <w:r w:rsidRPr="00B97FAB">
        <w:t>принадлежащие АО «ПО ЭХЗ» на праве собственности:</w:t>
      </w:r>
    </w:p>
    <w:tbl>
      <w:tblPr>
        <w:tblW w:w="9391" w:type="dxa"/>
        <w:tblInd w:w="5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744"/>
        <w:gridCol w:w="8647"/>
      </w:tblGrid>
      <w:tr w:rsidR="00B97FAB" w:rsidRPr="00B97FAB" w:rsidTr="00BB48F5">
        <w:trPr>
          <w:trHeight w:val="264"/>
        </w:trPr>
        <w:tc>
          <w:tcPr>
            <w:tcW w:w="74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97FAB" w:rsidRPr="00B97FAB" w:rsidRDefault="00B97FAB" w:rsidP="00B97FAB">
            <w:pPr>
              <w:jc w:val="center"/>
              <w:rPr>
                <w:sz w:val="22"/>
                <w:szCs w:val="22"/>
                <w:lang w:eastAsia="en-US"/>
              </w:rPr>
            </w:pPr>
            <w:r w:rsidRPr="00B97FAB">
              <w:rPr>
                <w:sz w:val="22"/>
                <w:szCs w:val="22"/>
                <w:lang w:eastAsia="en-US"/>
              </w:rPr>
              <w:t>1.1</w:t>
            </w:r>
          </w:p>
        </w:tc>
        <w:tc>
          <w:tcPr>
            <w:tcW w:w="864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</w:tcPr>
          <w:p w:rsidR="00B97FAB" w:rsidRPr="00B97FAB" w:rsidRDefault="00B97FAB" w:rsidP="00B97FAB">
            <w:pPr>
              <w:rPr>
                <w:sz w:val="24"/>
                <w:szCs w:val="24"/>
                <w:highlight w:val="yellow"/>
                <w:lang w:eastAsia="en-US"/>
              </w:rPr>
            </w:pPr>
            <w:r w:rsidRPr="00B97FAB">
              <w:rPr>
                <w:sz w:val="24"/>
                <w:szCs w:val="24"/>
                <w:lang w:eastAsia="en-US"/>
              </w:rPr>
              <w:t xml:space="preserve">Коттедж № 1А, назначение: нежилое, 1-этажный, общая площадь 452,3 кв.м., литер: Ф, год постройки - 2004, материал стен - брус, расположенный по адресу: Республика Бурятия, 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Кабанский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 район, местность Байкальский прибой, Турбаза Байкальский залив,</w:t>
            </w:r>
            <w:r w:rsidRPr="00B97FAB">
              <w:rPr>
                <w:rFonts w:eastAsia="Times New Roman"/>
                <w:color w:val="000000"/>
                <w:kern w:val="24"/>
                <w:sz w:val="24"/>
                <w:szCs w:val="24"/>
              </w:rPr>
              <w:t xml:space="preserve"> (свидетельство о государственной регистрации права серии 03-АА № 452627 от 05.11.2008).</w:t>
            </w:r>
          </w:p>
        </w:tc>
      </w:tr>
      <w:tr w:rsidR="00B97FAB" w:rsidRPr="00B97FAB" w:rsidTr="00BB48F5">
        <w:trPr>
          <w:trHeight w:val="264"/>
        </w:trPr>
        <w:tc>
          <w:tcPr>
            <w:tcW w:w="74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97FAB" w:rsidRPr="00B97FAB" w:rsidRDefault="00B97FAB" w:rsidP="00B97FAB">
            <w:pPr>
              <w:jc w:val="center"/>
              <w:rPr>
                <w:sz w:val="22"/>
                <w:szCs w:val="22"/>
                <w:lang w:eastAsia="en-US"/>
              </w:rPr>
            </w:pPr>
            <w:r w:rsidRPr="00B97FAB">
              <w:rPr>
                <w:sz w:val="22"/>
                <w:szCs w:val="22"/>
                <w:lang w:eastAsia="en-US"/>
              </w:rPr>
              <w:t>1.2.</w:t>
            </w:r>
          </w:p>
        </w:tc>
        <w:tc>
          <w:tcPr>
            <w:tcW w:w="864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</w:tcPr>
          <w:p w:rsidR="00B97FAB" w:rsidRPr="00B97FAB" w:rsidRDefault="00B97FAB" w:rsidP="00B97FAB">
            <w:pPr>
              <w:rPr>
                <w:sz w:val="24"/>
                <w:szCs w:val="24"/>
                <w:lang w:eastAsia="en-US"/>
              </w:rPr>
            </w:pPr>
            <w:r w:rsidRPr="00B97FAB">
              <w:rPr>
                <w:sz w:val="24"/>
                <w:szCs w:val="24"/>
                <w:lang w:eastAsia="en-US"/>
              </w:rPr>
              <w:t xml:space="preserve">Коттедж № 4, назначение: нежилое, 2-этажный, общая площадь 154,5 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кв.м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, литер: С, год постройки – 1986, материал стен – брус, расположенный по адресу:  Республика Бурятия, 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Кабанский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 район, местность Байкальский прибой, Турбаза Байкальский залив,</w:t>
            </w:r>
            <w:r w:rsidRPr="00B97FAB">
              <w:rPr>
                <w:rFonts w:eastAsia="Times New Roman"/>
                <w:color w:val="000000"/>
                <w:kern w:val="24"/>
                <w:sz w:val="24"/>
                <w:szCs w:val="24"/>
              </w:rPr>
              <w:t xml:space="preserve"> (свидетельство о государственной регистрации права серии 03-АА № 452629 от 05.11.2008).</w:t>
            </w:r>
          </w:p>
        </w:tc>
      </w:tr>
      <w:tr w:rsidR="00B97FAB" w:rsidRPr="00B97FAB" w:rsidTr="00BB48F5">
        <w:trPr>
          <w:trHeight w:val="264"/>
        </w:trPr>
        <w:tc>
          <w:tcPr>
            <w:tcW w:w="74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97FAB" w:rsidRPr="00B97FAB" w:rsidRDefault="00B97FAB" w:rsidP="00B97FAB">
            <w:pPr>
              <w:jc w:val="center"/>
              <w:rPr>
                <w:sz w:val="22"/>
                <w:szCs w:val="22"/>
                <w:lang w:eastAsia="en-US"/>
              </w:rPr>
            </w:pPr>
            <w:r w:rsidRPr="00B97FAB">
              <w:rPr>
                <w:sz w:val="22"/>
                <w:szCs w:val="22"/>
                <w:lang w:eastAsia="en-US"/>
              </w:rPr>
              <w:t>1.3</w:t>
            </w:r>
          </w:p>
        </w:tc>
        <w:tc>
          <w:tcPr>
            <w:tcW w:w="864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</w:tcPr>
          <w:p w:rsidR="00B97FAB" w:rsidRPr="00B97FAB" w:rsidRDefault="00B97FAB" w:rsidP="00B97FAB">
            <w:pPr>
              <w:rPr>
                <w:sz w:val="24"/>
                <w:szCs w:val="24"/>
                <w:lang w:eastAsia="en-US"/>
              </w:rPr>
            </w:pPr>
            <w:r w:rsidRPr="00B97FAB">
              <w:rPr>
                <w:sz w:val="24"/>
                <w:szCs w:val="24"/>
                <w:lang w:eastAsia="en-US"/>
              </w:rPr>
              <w:t xml:space="preserve">Коттедж № 7, назначение: нежилое, 2-этажный, общая площадь 255,9 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кв.м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,  литер: Т, год постройки – 2007, материал стен – брус, расположенный по адресу: Республика Бурятия, 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Кабанский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 район, местность Байкальский прибой, Турбаза Байкальский Залив,</w:t>
            </w:r>
            <w:r w:rsidRPr="00B97FAB">
              <w:rPr>
                <w:rFonts w:eastAsia="Times New Roman"/>
                <w:color w:val="000000"/>
                <w:kern w:val="24"/>
                <w:sz w:val="24"/>
                <w:szCs w:val="24"/>
              </w:rPr>
              <w:t xml:space="preserve"> (свидетельство о государственной регистрации права серии 03-АА № 452641 от 03.11.2008).</w:t>
            </w:r>
          </w:p>
        </w:tc>
      </w:tr>
      <w:tr w:rsidR="00B97FAB" w:rsidRPr="00B97FAB" w:rsidTr="00BB48F5">
        <w:trPr>
          <w:trHeight w:val="264"/>
        </w:trPr>
        <w:tc>
          <w:tcPr>
            <w:tcW w:w="74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97FAB" w:rsidRPr="00B97FAB" w:rsidRDefault="00B97FAB" w:rsidP="00B97FAB">
            <w:pPr>
              <w:jc w:val="center"/>
              <w:rPr>
                <w:sz w:val="22"/>
                <w:szCs w:val="22"/>
                <w:lang w:eastAsia="en-US"/>
              </w:rPr>
            </w:pPr>
            <w:r w:rsidRPr="00B97FAB">
              <w:rPr>
                <w:sz w:val="22"/>
                <w:szCs w:val="22"/>
                <w:lang w:eastAsia="en-US"/>
              </w:rPr>
              <w:t>1.4.</w:t>
            </w:r>
          </w:p>
        </w:tc>
        <w:tc>
          <w:tcPr>
            <w:tcW w:w="864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</w:tcPr>
          <w:p w:rsidR="00B97FAB" w:rsidRPr="00B97FAB" w:rsidRDefault="00B97FAB" w:rsidP="00B97FAB">
            <w:pPr>
              <w:rPr>
                <w:sz w:val="24"/>
                <w:szCs w:val="24"/>
                <w:lang w:eastAsia="en-US"/>
              </w:rPr>
            </w:pPr>
            <w:r w:rsidRPr="00B97FAB">
              <w:rPr>
                <w:sz w:val="24"/>
                <w:szCs w:val="24"/>
                <w:lang w:eastAsia="en-US"/>
              </w:rPr>
              <w:t xml:space="preserve">Здание (склад), назначение: нежилое, 1-этажное, общая площадь 126,7 кв.м., литер: А, год постройки – 2002, материал стен – металл с утеплителем, </w:t>
            </w:r>
            <w:proofErr w:type="gramStart"/>
            <w:r w:rsidRPr="00B97FAB">
              <w:rPr>
                <w:sz w:val="24"/>
                <w:szCs w:val="24"/>
                <w:lang w:eastAsia="en-US"/>
              </w:rPr>
              <w:t>расположенное</w:t>
            </w:r>
            <w:proofErr w:type="gramEnd"/>
            <w:r w:rsidRPr="00B97FAB">
              <w:rPr>
                <w:sz w:val="24"/>
                <w:szCs w:val="24"/>
                <w:lang w:eastAsia="en-US"/>
              </w:rPr>
              <w:t xml:space="preserve"> по адресу: Республика Бурятия, 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Кабанский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 район,  местность Байкальский прибой, Турбаза Байкальский залив,</w:t>
            </w:r>
            <w:r w:rsidRPr="00B97FAB">
              <w:rPr>
                <w:rFonts w:eastAsia="Times New Roman"/>
                <w:color w:val="000000"/>
                <w:kern w:val="24"/>
                <w:sz w:val="24"/>
                <w:szCs w:val="24"/>
              </w:rPr>
              <w:t xml:space="preserve"> (свидетельство о государственной регистрации права серии 03-АА № 452653 от 03.11.2008).</w:t>
            </w:r>
          </w:p>
        </w:tc>
      </w:tr>
      <w:tr w:rsidR="00B97FAB" w:rsidRPr="00B97FAB" w:rsidTr="00BB48F5">
        <w:trPr>
          <w:trHeight w:val="264"/>
        </w:trPr>
        <w:tc>
          <w:tcPr>
            <w:tcW w:w="74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97FAB" w:rsidRPr="00B97FAB" w:rsidRDefault="00B97FAB" w:rsidP="00B97FAB">
            <w:pPr>
              <w:jc w:val="center"/>
              <w:rPr>
                <w:sz w:val="22"/>
                <w:szCs w:val="22"/>
                <w:lang w:eastAsia="en-US"/>
              </w:rPr>
            </w:pPr>
            <w:r w:rsidRPr="00B97FAB">
              <w:rPr>
                <w:sz w:val="22"/>
                <w:szCs w:val="22"/>
                <w:lang w:eastAsia="en-US"/>
              </w:rPr>
              <w:t>1.5.</w:t>
            </w:r>
          </w:p>
        </w:tc>
        <w:tc>
          <w:tcPr>
            <w:tcW w:w="864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</w:tcPr>
          <w:p w:rsidR="00B97FAB" w:rsidRPr="00B97FAB" w:rsidRDefault="00B97FAB" w:rsidP="00B97FAB">
            <w:pPr>
              <w:rPr>
                <w:sz w:val="24"/>
                <w:szCs w:val="24"/>
                <w:lang w:eastAsia="en-US"/>
              </w:rPr>
            </w:pPr>
            <w:r w:rsidRPr="00B97FAB">
              <w:rPr>
                <w:sz w:val="24"/>
                <w:szCs w:val="24"/>
                <w:lang w:eastAsia="en-US"/>
              </w:rPr>
              <w:t>Здание (</w:t>
            </w:r>
            <w:proofErr w:type="gramStart"/>
            <w:r w:rsidRPr="00B97FAB">
              <w:rPr>
                <w:sz w:val="24"/>
                <w:szCs w:val="24"/>
                <w:lang w:eastAsia="en-US"/>
              </w:rPr>
              <w:t>сторожка</w:t>
            </w:r>
            <w:proofErr w:type="gramEnd"/>
            <w:r w:rsidRPr="00B97FAB">
              <w:rPr>
                <w:sz w:val="24"/>
                <w:szCs w:val="24"/>
                <w:lang w:eastAsia="en-US"/>
              </w:rPr>
              <w:t xml:space="preserve">), назначение: нежилое, 1-этажное, общая площадь 3,2 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кв.м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, литер: В, год постройки – 2002, материал стен – металл с утеплителем, </w:t>
            </w:r>
            <w:proofErr w:type="gramStart"/>
            <w:r w:rsidRPr="00B97FAB">
              <w:rPr>
                <w:sz w:val="24"/>
                <w:szCs w:val="24"/>
                <w:lang w:eastAsia="en-US"/>
              </w:rPr>
              <w:t>расположенное</w:t>
            </w:r>
            <w:proofErr w:type="gramEnd"/>
            <w:r w:rsidRPr="00B97FAB">
              <w:rPr>
                <w:sz w:val="24"/>
                <w:szCs w:val="24"/>
                <w:lang w:eastAsia="en-US"/>
              </w:rPr>
              <w:t xml:space="preserve"> по адресу: Республика Бурятия, 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Кабанский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 район, местность Байкальский прибой, Турбаза Байкальский залив,</w:t>
            </w:r>
            <w:r w:rsidRPr="00B97FAB">
              <w:rPr>
                <w:rFonts w:eastAsia="Times New Roman"/>
                <w:color w:val="000000"/>
                <w:kern w:val="24"/>
                <w:sz w:val="24"/>
                <w:szCs w:val="24"/>
              </w:rPr>
              <w:t xml:space="preserve"> (свидетельство о государственной регистрации права серии 03-АА № 452647 от 03.11.2008).</w:t>
            </w:r>
          </w:p>
        </w:tc>
      </w:tr>
      <w:tr w:rsidR="00B97FAB" w:rsidRPr="00B97FAB" w:rsidTr="00BB48F5">
        <w:trPr>
          <w:trHeight w:val="264"/>
        </w:trPr>
        <w:tc>
          <w:tcPr>
            <w:tcW w:w="74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97FAB" w:rsidRPr="00B97FAB" w:rsidRDefault="00B97FAB" w:rsidP="00B97FAB">
            <w:pPr>
              <w:jc w:val="center"/>
              <w:rPr>
                <w:sz w:val="22"/>
                <w:szCs w:val="22"/>
                <w:lang w:eastAsia="en-US"/>
              </w:rPr>
            </w:pPr>
            <w:r w:rsidRPr="00B97FAB">
              <w:rPr>
                <w:sz w:val="22"/>
                <w:szCs w:val="22"/>
                <w:lang w:eastAsia="en-US"/>
              </w:rPr>
              <w:t>1.6.</w:t>
            </w:r>
          </w:p>
        </w:tc>
        <w:tc>
          <w:tcPr>
            <w:tcW w:w="864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</w:tcPr>
          <w:p w:rsidR="00B97FAB" w:rsidRPr="00B97FAB" w:rsidRDefault="00B97FAB" w:rsidP="00B97FAB">
            <w:pPr>
              <w:rPr>
                <w:sz w:val="24"/>
                <w:szCs w:val="24"/>
                <w:lang w:eastAsia="en-US"/>
              </w:rPr>
            </w:pPr>
            <w:r w:rsidRPr="00B97FAB">
              <w:rPr>
                <w:sz w:val="24"/>
                <w:szCs w:val="24"/>
                <w:lang w:eastAsia="en-US"/>
              </w:rPr>
              <w:t xml:space="preserve">Здание (эллинг), назначение: нежилое, 1-этажное, общая площадь 126,7 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кв.м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, литер: Б, год постройки – 2002, материал стен – металл, </w:t>
            </w:r>
            <w:proofErr w:type="gramStart"/>
            <w:r w:rsidRPr="00B97FAB">
              <w:rPr>
                <w:sz w:val="24"/>
                <w:szCs w:val="24"/>
                <w:lang w:eastAsia="en-US"/>
              </w:rPr>
              <w:t>расположенное</w:t>
            </w:r>
            <w:proofErr w:type="gramEnd"/>
            <w:r w:rsidRPr="00B97FAB">
              <w:rPr>
                <w:sz w:val="24"/>
                <w:szCs w:val="24"/>
                <w:lang w:eastAsia="en-US"/>
              </w:rPr>
              <w:t xml:space="preserve"> по адресу: Республика Бурятия, 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Кабанский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 район,  местность Байкальский прибой, Турбаза Байкальский залив,</w:t>
            </w:r>
            <w:r w:rsidRPr="00B97FAB">
              <w:rPr>
                <w:rFonts w:eastAsia="Times New Roman"/>
                <w:color w:val="000000"/>
                <w:kern w:val="24"/>
                <w:sz w:val="24"/>
                <w:szCs w:val="24"/>
              </w:rPr>
              <w:t xml:space="preserve"> (свидетельство о государственной регистрации права серии 03-АА № 452646 от 03.11.2008).</w:t>
            </w:r>
          </w:p>
        </w:tc>
      </w:tr>
      <w:tr w:rsidR="00B97FAB" w:rsidRPr="00B97FAB" w:rsidTr="00BB48F5">
        <w:trPr>
          <w:trHeight w:val="264"/>
        </w:trPr>
        <w:tc>
          <w:tcPr>
            <w:tcW w:w="74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97FAB" w:rsidRPr="00B97FAB" w:rsidRDefault="00B97FAB" w:rsidP="00B97FAB">
            <w:pPr>
              <w:jc w:val="center"/>
              <w:rPr>
                <w:sz w:val="22"/>
                <w:szCs w:val="22"/>
                <w:lang w:eastAsia="en-US"/>
              </w:rPr>
            </w:pPr>
            <w:r w:rsidRPr="00B97FAB">
              <w:rPr>
                <w:sz w:val="22"/>
                <w:szCs w:val="22"/>
                <w:lang w:eastAsia="en-US"/>
              </w:rPr>
              <w:t>1.7.</w:t>
            </w:r>
          </w:p>
        </w:tc>
        <w:tc>
          <w:tcPr>
            <w:tcW w:w="864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</w:tcPr>
          <w:p w:rsidR="00B97FAB" w:rsidRPr="00B97FAB" w:rsidRDefault="00B97FAB" w:rsidP="00B97FAB">
            <w:pPr>
              <w:rPr>
                <w:sz w:val="24"/>
                <w:szCs w:val="24"/>
                <w:lang w:eastAsia="en-US"/>
              </w:rPr>
            </w:pPr>
            <w:r w:rsidRPr="00B97FAB">
              <w:rPr>
                <w:sz w:val="24"/>
                <w:szCs w:val="24"/>
                <w:lang w:eastAsia="en-US"/>
              </w:rPr>
              <w:t xml:space="preserve">Здание (баня), назначение: нежилое, 1-этажное, общая площадь 87,4 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кв.м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,  литер: Г, год постройки – 2002, материал стен – брус, </w:t>
            </w:r>
            <w:proofErr w:type="gramStart"/>
            <w:r w:rsidRPr="00B97FAB">
              <w:rPr>
                <w:sz w:val="24"/>
                <w:szCs w:val="24"/>
                <w:lang w:eastAsia="en-US"/>
              </w:rPr>
              <w:t>расположенное</w:t>
            </w:r>
            <w:proofErr w:type="gramEnd"/>
            <w:r w:rsidRPr="00B97FAB">
              <w:rPr>
                <w:sz w:val="24"/>
                <w:szCs w:val="24"/>
                <w:lang w:eastAsia="en-US"/>
              </w:rPr>
              <w:t xml:space="preserve"> по адресу: Республика Бурятия, 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Кабанский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 район, местность Байкальский прибой, Турбаза Байкальский залив,</w:t>
            </w:r>
            <w:r w:rsidRPr="00B97FAB">
              <w:rPr>
                <w:rFonts w:eastAsia="Times New Roman"/>
                <w:color w:val="000000"/>
                <w:kern w:val="24"/>
                <w:sz w:val="24"/>
                <w:szCs w:val="24"/>
              </w:rPr>
              <w:t xml:space="preserve"> (свидетельство о государственной регистрации права серии 03-АА № 452652 от 03.11.2008).</w:t>
            </w:r>
          </w:p>
        </w:tc>
      </w:tr>
      <w:tr w:rsidR="00B97FAB" w:rsidRPr="00B97FAB" w:rsidTr="00BB48F5">
        <w:trPr>
          <w:trHeight w:val="264"/>
        </w:trPr>
        <w:tc>
          <w:tcPr>
            <w:tcW w:w="74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97FAB" w:rsidRPr="00B97FAB" w:rsidRDefault="00B97FAB" w:rsidP="00B97FAB">
            <w:pPr>
              <w:jc w:val="center"/>
              <w:rPr>
                <w:sz w:val="22"/>
                <w:szCs w:val="22"/>
                <w:lang w:eastAsia="en-US"/>
              </w:rPr>
            </w:pPr>
            <w:r w:rsidRPr="00B97FAB">
              <w:rPr>
                <w:sz w:val="22"/>
                <w:szCs w:val="22"/>
                <w:lang w:eastAsia="en-US"/>
              </w:rPr>
              <w:t>1.8.</w:t>
            </w:r>
          </w:p>
        </w:tc>
        <w:tc>
          <w:tcPr>
            <w:tcW w:w="864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</w:tcPr>
          <w:p w:rsidR="00B97FAB" w:rsidRPr="00B97FAB" w:rsidRDefault="00B97FAB" w:rsidP="00B97FAB">
            <w:pPr>
              <w:rPr>
                <w:sz w:val="24"/>
                <w:szCs w:val="24"/>
                <w:lang w:eastAsia="en-US"/>
              </w:rPr>
            </w:pPr>
            <w:r w:rsidRPr="00B97FAB">
              <w:rPr>
                <w:sz w:val="24"/>
                <w:szCs w:val="24"/>
                <w:lang w:eastAsia="en-US"/>
              </w:rPr>
              <w:t xml:space="preserve">Здание (туалет), назначение: нежилое, 1-этажное, общая площадь 41,4 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кв.м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, литер: Д, год постройки – 2002, материал стен – брус, </w:t>
            </w:r>
            <w:proofErr w:type="gramStart"/>
            <w:r w:rsidRPr="00B97FAB">
              <w:rPr>
                <w:sz w:val="24"/>
                <w:szCs w:val="24"/>
                <w:lang w:eastAsia="en-US"/>
              </w:rPr>
              <w:t>расположенное</w:t>
            </w:r>
            <w:proofErr w:type="gramEnd"/>
            <w:r w:rsidRPr="00B97FAB">
              <w:rPr>
                <w:sz w:val="24"/>
                <w:szCs w:val="24"/>
                <w:lang w:eastAsia="en-US"/>
              </w:rPr>
              <w:t xml:space="preserve"> по адресу: Республика Бурятия, 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Кабанский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 район, местность Байкальский прибой, Турбаза Байкальский залив,</w:t>
            </w:r>
            <w:r w:rsidRPr="00B97FAB">
              <w:rPr>
                <w:rFonts w:eastAsia="Times New Roman"/>
                <w:color w:val="000000"/>
                <w:kern w:val="24"/>
                <w:sz w:val="24"/>
                <w:szCs w:val="24"/>
              </w:rPr>
              <w:t xml:space="preserve"> (свидетельство о государственной регистрации права серии 03-АА № 452648 от 03.11.2008).</w:t>
            </w:r>
          </w:p>
        </w:tc>
      </w:tr>
      <w:tr w:rsidR="00B97FAB" w:rsidRPr="00B97FAB" w:rsidTr="00BB48F5">
        <w:trPr>
          <w:trHeight w:val="264"/>
        </w:trPr>
        <w:tc>
          <w:tcPr>
            <w:tcW w:w="74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97FAB" w:rsidRPr="00B97FAB" w:rsidRDefault="00B97FAB" w:rsidP="00B97FAB">
            <w:pPr>
              <w:jc w:val="center"/>
              <w:rPr>
                <w:sz w:val="22"/>
                <w:szCs w:val="22"/>
                <w:lang w:eastAsia="en-US"/>
              </w:rPr>
            </w:pPr>
            <w:r w:rsidRPr="00B97FAB">
              <w:rPr>
                <w:sz w:val="22"/>
                <w:szCs w:val="22"/>
                <w:lang w:eastAsia="en-US"/>
              </w:rPr>
              <w:t>1.9.</w:t>
            </w:r>
          </w:p>
        </w:tc>
        <w:tc>
          <w:tcPr>
            <w:tcW w:w="864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</w:tcPr>
          <w:p w:rsidR="00B97FAB" w:rsidRPr="00B97FAB" w:rsidRDefault="00B97FAB" w:rsidP="00B97FAB">
            <w:pPr>
              <w:rPr>
                <w:sz w:val="24"/>
                <w:szCs w:val="24"/>
                <w:lang w:eastAsia="en-US"/>
              </w:rPr>
            </w:pPr>
            <w:r w:rsidRPr="00B97FAB">
              <w:rPr>
                <w:sz w:val="24"/>
                <w:szCs w:val="24"/>
                <w:lang w:eastAsia="en-US"/>
              </w:rPr>
              <w:t xml:space="preserve">Коттедж на 8 номеров № 3А, назначение: нежилое, 2-этажный, общая площадь 152,5 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кв.м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, литер: </w:t>
            </w:r>
            <w:proofErr w:type="gramStart"/>
            <w:r w:rsidRPr="00B97FAB">
              <w:rPr>
                <w:sz w:val="24"/>
                <w:szCs w:val="24"/>
                <w:lang w:eastAsia="en-US"/>
              </w:rPr>
              <w:t>К</w:t>
            </w:r>
            <w:proofErr w:type="gramEnd"/>
            <w:r w:rsidRPr="00B97FAB">
              <w:rPr>
                <w:sz w:val="24"/>
                <w:szCs w:val="24"/>
                <w:lang w:eastAsia="en-US"/>
              </w:rPr>
              <w:t xml:space="preserve">, год постройки – 2003, материал стен – брус, расположенный по адресу: Республика Бурятия, 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Кабанский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 район,  местность Байкальский прибой, Турбаза Байкальский залив,</w:t>
            </w:r>
            <w:r w:rsidRPr="00B97FAB">
              <w:rPr>
                <w:rFonts w:eastAsia="Times New Roman"/>
                <w:color w:val="000000"/>
                <w:kern w:val="24"/>
                <w:sz w:val="24"/>
                <w:szCs w:val="24"/>
              </w:rPr>
              <w:t xml:space="preserve"> (свидетельство о государственной регистрации права серии 03-АА № 452643 от 03.11.2008).</w:t>
            </w:r>
          </w:p>
        </w:tc>
      </w:tr>
      <w:tr w:rsidR="00B97FAB" w:rsidRPr="00B97FAB" w:rsidTr="00BB48F5">
        <w:trPr>
          <w:trHeight w:val="264"/>
        </w:trPr>
        <w:tc>
          <w:tcPr>
            <w:tcW w:w="74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97FAB" w:rsidRPr="00B97FAB" w:rsidRDefault="00B97FAB" w:rsidP="00B97FAB">
            <w:pPr>
              <w:jc w:val="center"/>
              <w:rPr>
                <w:sz w:val="22"/>
                <w:szCs w:val="22"/>
                <w:lang w:eastAsia="en-US"/>
              </w:rPr>
            </w:pPr>
            <w:r w:rsidRPr="00B97FAB">
              <w:rPr>
                <w:sz w:val="22"/>
                <w:szCs w:val="22"/>
                <w:lang w:eastAsia="en-US"/>
              </w:rPr>
              <w:t>1.10.</w:t>
            </w:r>
          </w:p>
        </w:tc>
        <w:tc>
          <w:tcPr>
            <w:tcW w:w="864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</w:tcPr>
          <w:p w:rsidR="00B97FAB" w:rsidRPr="00B97FAB" w:rsidRDefault="00B97FAB" w:rsidP="00B97FAB">
            <w:pPr>
              <w:rPr>
                <w:sz w:val="24"/>
                <w:szCs w:val="24"/>
                <w:lang w:eastAsia="en-US"/>
              </w:rPr>
            </w:pPr>
            <w:r w:rsidRPr="00B97FAB">
              <w:rPr>
                <w:sz w:val="24"/>
                <w:szCs w:val="24"/>
                <w:lang w:eastAsia="en-US"/>
              </w:rPr>
              <w:t xml:space="preserve">Коттедж на 8 номеров № 3Б, назначение: нежилое, 2-этажный, общая площадь 152,5 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кв.м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, литер: И, год постройки – 2003, материал стен – брус, расположенный по адресу: Республика Бурятия, 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Кабанский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 район,  местность Байкальский прибой, Турбаза Байкальский залив,</w:t>
            </w:r>
            <w:r w:rsidRPr="00B97FAB">
              <w:rPr>
                <w:rFonts w:eastAsia="Times New Roman"/>
                <w:color w:val="000000"/>
                <w:kern w:val="24"/>
                <w:sz w:val="24"/>
                <w:szCs w:val="24"/>
              </w:rPr>
              <w:t xml:space="preserve"> (свидетельство о государственной регистрации права серии 03-АА № 452644 от 03.11.2008).</w:t>
            </w:r>
          </w:p>
        </w:tc>
      </w:tr>
      <w:tr w:rsidR="00B97FAB" w:rsidRPr="00B97FAB" w:rsidTr="00BB48F5">
        <w:trPr>
          <w:trHeight w:val="264"/>
        </w:trPr>
        <w:tc>
          <w:tcPr>
            <w:tcW w:w="74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97FAB" w:rsidRPr="00B97FAB" w:rsidRDefault="00B97FAB" w:rsidP="00B97FAB">
            <w:pPr>
              <w:jc w:val="center"/>
              <w:rPr>
                <w:sz w:val="22"/>
                <w:szCs w:val="22"/>
                <w:lang w:eastAsia="en-US"/>
              </w:rPr>
            </w:pPr>
            <w:r w:rsidRPr="00B97FAB">
              <w:rPr>
                <w:sz w:val="22"/>
                <w:szCs w:val="22"/>
                <w:lang w:eastAsia="en-US"/>
              </w:rPr>
              <w:t>1.11.</w:t>
            </w:r>
          </w:p>
        </w:tc>
        <w:tc>
          <w:tcPr>
            <w:tcW w:w="864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</w:tcPr>
          <w:p w:rsidR="00B97FAB" w:rsidRPr="00B97FAB" w:rsidRDefault="00B97FAB" w:rsidP="00B97FAB">
            <w:pPr>
              <w:rPr>
                <w:sz w:val="24"/>
                <w:szCs w:val="24"/>
                <w:lang w:eastAsia="en-US"/>
              </w:rPr>
            </w:pPr>
            <w:r w:rsidRPr="00B97FAB">
              <w:rPr>
                <w:sz w:val="24"/>
                <w:szCs w:val="24"/>
                <w:lang w:eastAsia="en-US"/>
              </w:rPr>
              <w:t xml:space="preserve">Коттедж на 8 номеров № 3В, назначение: нежилое, 2-этажный, общая площадь 152,5 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кв.м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, литер: </w:t>
            </w:r>
            <w:proofErr w:type="gramStart"/>
            <w:r w:rsidRPr="00B97FAB">
              <w:rPr>
                <w:sz w:val="24"/>
                <w:szCs w:val="24"/>
                <w:lang w:eastAsia="en-US"/>
              </w:rPr>
              <w:t>З</w:t>
            </w:r>
            <w:proofErr w:type="gramEnd"/>
            <w:r w:rsidRPr="00B97FAB">
              <w:rPr>
                <w:sz w:val="24"/>
                <w:szCs w:val="24"/>
                <w:lang w:eastAsia="en-US"/>
              </w:rPr>
              <w:t xml:space="preserve">, год постройки – 2003, материал стен – брус, расположенный по адресу: Республика Бурятия, 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Кабанский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 район,  местность Байкальский прибой, Турбаза Байкальский залив,</w:t>
            </w:r>
            <w:r w:rsidRPr="00B97FAB">
              <w:rPr>
                <w:rFonts w:eastAsia="Times New Roman"/>
                <w:color w:val="000000"/>
                <w:kern w:val="24"/>
                <w:sz w:val="24"/>
                <w:szCs w:val="24"/>
              </w:rPr>
              <w:t xml:space="preserve"> (свидетельство о государственной регистрации права серии 03-АА № 452645 от 03.11.2008).</w:t>
            </w:r>
          </w:p>
        </w:tc>
      </w:tr>
      <w:tr w:rsidR="00B97FAB" w:rsidRPr="00B97FAB" w:rsidTr="00BB48F5">
        <w:trPr>
          <w:trHeight w:val="264"/>
        </w:trPr>
        <w:tc>
          <w:tcPr>
            <w:tcW w:w="74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97FAB" w:rsidRPr="00B97FAB" w:rsidRDefault="00B97FAB" w:rsidP="00B97FAB">
            <w:pPr>
              <w:jc w:val="center"/>
              <w:rPr>
                <w:sz w:val="22"/>
                <w:szCs w:val="22"/>
                <w:lang w:eastAsia="en-US"/>
              </w:rPr>
            </w:pPr>
            <w:r w:rsidRPr="00B97FAB">
              <w:rPr>
                <w:sz w:val="22"/>
                <w:szCs w:val="22"/>
                <w:lang w:eastAsia="en-US"/>
              </w:rPr>
              <w:t>1.12.</w:t>
            </w:r>
          </w:p>
        </w:tc>
        <w:tc>
          <w:tcPr>
            <w:tcW w:w="864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</w:tcPr>
          <w:p w:rsidR="00B97FAB" w:rsidRPr="00B97FAB" w:rsidRDefault="00B97FAB" w:rsidP="00B97FAB">
            <w:pPr>
              <w:rPr>
                <w:sz w:val="24"/>
                <w:szCs w:val="24"/>
                <w:lang w:eastAsia="en-US"/>
              </w:rPr>
            </w:pPr>
            <w:r w:rsidRPr="00B97FAB">
              <w:rPr>
                <w:sz w:val="24"/>
                <w:szCs w:val="24"/>
                <w:lang w:eastAsia="en-US"/>
              </w:rPr>
              <w:t xml:space="preserve">Коттедж на 8 номеров № 3Г, назначение: нежилое, 2-этажный, общая площадь 152,5 кв.м., литер: </w:t>
            </w:r>
            <w:proofErr w:type="gramStart"/>
            <w:r w:rsidRPr="00B97FAB">
              <w:rPr>
                <w:sz w:val="24"/>
                <w:szCs w:val="24"/>
                <w:lang w:eastAsia="en-US"/>
              </w:rPr>
              <w:t>Ж</w:t>
            </w:r>
            <w:proofErr w:type="gramEnd"/>
            <w:r w:rsidRPr="00B97FAB">
              <w:rPr>
                <w:sz w:val="24"/>
                <w:szCs w:val="24"/>
                <w:lang w:eastAsia="en-US"/>
              </w:rPr>
              <w:t xml:space="preserve">, год постройки – 2003, материал стен – брус, расположенный по адресу: Республика Бурятия, 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Кабанский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 район,  местность Байкальский прибой, Турбаза Байкальский залив,</w:t>
            </w:r>
            <w:r w:rsidRPr="00B97FAB">
              <w:rPr>
                <w:rFonts w:eastAsia="Times New Roman"/>
                <w:color w:val="000000"/>
                <w:kern w:val="24"/>
                <w:sz w:val="24"/>
                <w:szCs w:val="24"/>
              </w:rPr>
              <w:t xml:space="preserve"> (свидетельство о государственной регистрации права серии 03-АА № 452650 от 05.11.2008).</w:t>
            </w:r>
          </w:p>
        </w:tc>
      </w:tr>
      <w:tr w:rsidR="00B97FAB" w:rsidRPr="00B97FAB" w:rsidTr="00BB48F5">
        <w:trPr>
          <w:trHeight w:val="264"/>
        </w:trPr>
        <w:tc>
          <w:tcPr>
            <w:tcW w:w="74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97FAB" w:rsidRPr="00B97FAB" w:rsidRDefault="00B97FAB" w:rsidP="00B97FAB">
            <w:pPr>
              <w:jc w:val="center"/>
              <w:rPr>
                <w:sz w:val="22"/>
                <w:szCs w:val="22"/>
                <w:lang w:eastAsia="en-US"/>
              </w:rPr>
            </w:pPr>
            <w:r w:rsidRPr="00B97FAB">
              <w:rPr>
                <w:sz w:val="22"/>
                <w:szCs w:val="22"/>
                <w:lang w:eastAsia="en-US"/>
              </w:rPr>
              <w:t>1.13.</w:t>
            </w:r>
          </w:p>
        </w:tc>
        <w:tc>
          <w:tcPr>
            <w:tcW w:w="864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</w:tcPr>
          <w:p w:rsidR="00B97FAB" w:rsidRPr="00B97FAB" w:rsidRDefault="00B97FAB" w:rsidP="00B97FAB">
            <w:pPr>
              <w:rPr>
                <w:sz w:val="24"/>
                <w:szCs w:val="24"/>
                <w:lang w:eastAsia="en-US"/>
              </w:rPr>
            </w:pPr>
            <w:r w:rsidRPr="00B97FAB">
              <w:rPr>
                <w:sz w:val="24"/>
                <w:szCs w:val="24"/>
                <w:lang w:eastAsia="en-US"/>
              </w:rPr>
              <w:t xml:space="preserve">Коттедж на 2 номера № 2, назначение: нежилое, 2-этажный, общая площадь 175,2 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кв.м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, литер: Л, год постройки – 2003, материал стен – брус, расположенный по адресу: Республика Бурятия, 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Кабанский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 район,  местность Байкальский прибой, Турбаза Байкальский залив,</w:t>
            </w:r>
            <w:r w:rsidRPr="00B97FAB">
              <w:rPr>
                <w:rFonts w:eastAsia="Times New Roman"/>
                <w:color w:val="000000"/>
                <w:kern w:val="24"/>
                <w:sz w:val="24"/>
                <w:szCs w:val="24"/>
              </w:rPr>
              <w:t xml:space="preserve"> (свидетельство о государственной регистрации права серии 03-АА № 452649 от 05.11.2008).</w:t>
            </w:r>
          </w:p>
        </w:tc>
      </w:tr>
      <w:tr w:rsidR="00B97FAB" w:rsidRPr="00B97FAB" w:rsidTr="00BB48F5">
        <w:trPr>
          <w:trHeight w:val="264"/>
        </w:trPr>
        <w:tc>
          <w:tcPr>
            <w:tcW w:w="74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97FAB" w:rsidRPr="00B97FAB" w:rsidRDefault="00B97FAB" w:rsidP="00B97FAB">
            <w:pPr>
              <w:jc w:val="center"/>
              <w:rPr>
                <w:sz w:val="22"/>
                <w:szCs w:val="22"/>
                <w:lang w:eastAsia="en-US"/>
              </w:rPr>
            </w:pPr>
            <w:r w:rsidRPr="00B97FAB">
              <w:rPr>
                <w:sz w:val="22"/>
                <w:szCs w:val="22"/>
                <w:lang w:eastAsia="en-US"/>
              </w:rPr>
              <w:t>1.14.</w:t>
            </w:r>
          </w:p>
        </w:tc>
        <w:tc>
          <w:tcPr>
            <w:tcW w:w="864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</w:tcPr>
          <w:p w:rsidR="00B97FAB" w:rsidRPr="00B97FAB" w:rsidRDefault="00B97FAB" w:rsidP="00B97FAB">
            <w:pPr>
              <w:rPr>
                <w:sz w:val="24"/>
                <w:szCs w:val="24"/>
                <w:lang w:eastAsia="en-US"/>
              </w:rPr>
            </w:pPr>
            <w:r w:rsidRPr="00B97FAB">
              <w:rPr>
                <w:sz w:val="24"/>
                <w:szCs w:val="24"/>
                <w:lang w:eastAsia="en-US"/>
              </w:rPr>
              <w:t xml:space="preserve">Здание (коттедж с администрацией), назначение: нежилое, 3-этажный, общая площадь 285,7 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кв.м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, литер: Н, год постройки – 2003, материал стен – брус, расположенный по адресу: Республика Бурятия, 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Кабанский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 район, местность Байкальский прибой, Турбаза Байкальский залив,</w:t>
            </w:r>
            <w:r w:rsidRPr="00B97FAB">
              <w:rPr>
                <w:rFonts w:eastAsia="Times New Roman"/>
                <w:color w:val="000000"/>
                <w:kern w:val="24"/>
                <w:sz w:val="24"/>
                <w:szCs w:val="24"/>
              </w:rPr>
              <w:t xml:space="preserve"> (свидетельство о государственной регистрации права серии 03-АА № 452622 от 05.11.2008).</w:t>
            </w:r>
          </w:p>
        </w:tc>
      </w:tr>
      <w:tr w:rsidR="00B97FAB" w:rsidRPr="00B97FAB" w:rsidTr="00BB48F5">
        <w:trPr>
          <w:trHeight w:val="264"/>
        </w:trPr>
        <w:tc>
          <w:tcPr>
            <w:tcW w:w="74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97FAB" w:rsidRPr="00B97FAB" w:rsidRDefault="00B97FAB" w:rsidP="00B97FAB">
            <w:pPr>
              <w:jc w:val="center"/>
              <w:rPr>
                <w:sz w:val="22"/>
                <w:szCs w:val="22"/>
                <w:lang w:eastAsia="en-US"/>
              </w:rPr>
            </w:pPr>
            <w:r w:rsidRPr="00B97FAB">
              <w:rPr>
                <w:sz w:val="22"/>
                <w:szCs w:val="22"/>
                <w:lang w:eastAsia="en-US"/>
              </w:rPr>
              <w:t>1.15.</w:t>
            </w:r>
          </w:p>
        </w:tc>
        <w:tc>
          <w:tcPr>
            <w:tcW w:w="864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</w:tcPr>
          <w:p w:rsidR="00B97FAB" w:rsidRPr="00B97FAB" w:rsidRDefault="00B97FAB" w:rsidP="00B97FAB">
            <w:pPr>
              <w:rPr>
                <w:sz w:val="24"/>
                <w:szCs w:val="24"/>
                <w:lang w:eastAsia="en-US"/>
              </w:rPr>
            </w:pPr>
            <w:r w:rsidRPr="00B97FAB">
              <w:rPr>
                <w:sz w:val="24"/>
                <w:szCs w:val="24"/>
                <w:lang w:eastAsia="en-US"/>
              </w:rPr>
              <w:t xml:space="preserve">Здание столовой, назначение: нежилое, 2-этажное, общая площадь 714,9 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кв.м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, литер: </w:t>
            </w:r>
            <w:proofErr w:type="gramStart"/>
            <w:r w:rsidRPr="00B97FAB">
              <w:rPr>
                <w:sz w:val="24"/>
                <w:szCs w:val="24"/>
                <w:lang w:eastAsia="en-US"/>
              </w:rPr>
              <w:t>П</w:t>
            </w:r>
            <w:proofErr w:type="gramEnd"/>
            <w:r w:rsidRPr="00B97FAB">
              <w:rPr>
                <w:sz w:val="24"/>
                <w:szCs w:val="24"/>
                <w:lang w:eastAsia="en-US"/>
              </w:rPr>
              <w:t xml:space="preserve">, год постройки – 2005, материал стен – кирпич, брус, расположенное по адресу:  Республика Бурятия, 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Кабанский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 район,  местность Байкальский прибой, Турбаза Байкальский залив,</w:t>
            </w:r>
            <w:r w:rsidRPr="00B97FAB">
              <w:rPr>
                <w:rFonts w:eastAsia="Times New Roman"/>
                <w:color w:val="000000"/>
                <w:kern w:val="24"/>
                <w:sz w:val="24"/>
                <w:szCs w:val="24"/>
              </w:rPr>
              <w:t xml:space="preserve"> (свидетельство о государственной регистрации права серии 03-АА № 452631 от 05.11.2008).</w:t>
            </w:r>
          </w:p>
        </w:tc>
      </w:tr>
      <w:tr w:rsidR="00B97FAB" w:rsidRPr="00B97FAB" w:rsidTr="00BB48F5">
        <w:trPr>
          <w:trHeight w:val="264"/>
        </w:trPr>
        <w:tc>
          <w:tcPr>
            <w:tcW w:w="74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97FAB" w:rsidRPr="00B97FAB" w:rsidRDefault="00B97FAB" w:rsidP="00B97FAB">
            <w:pPr>
              <w:jc w:val="center"/>
              <w:rPr>
                <w:sz w:val="22"/>
                <w:szCs w:val="22"/>
                <w:lang w:eastAsia="en-US"/>
              </w:rPr>
            </w:pPr>
            <w:r w:rsidRPr="00B97FAB">
              <w:rPr>
                <w:sz w:val="22"/>
                <w:szCs w:val="22"/>
                <w:lang w:eastAsia="en-US"/>
              </w:rPr>
              <w:t>1.16.</w:t>
            </w:r>
          </w:p>
        </w:tc>
        <w:tc>
          <w:tcPr>
            <w:tcW w:w="864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</w:tcPr>
          <w:p w:rsidR="00B97FAB" w:rsidRPr="00B97FAB" w:rsidRDefault="00B97FAB" w:rsidP="00B97FAB">
            <w:pPr>
              <w:rPr>
                <w:sz w:val="24"/>
                <w:szCs w:val="24"/>
                <w:lang w:eastAsia="en-US"/>
              </w:rPr>
            </w:pPr>
            <w:r w:rsidRPr="00B97FAB">
              <w:rPr>
                <w:sz w:val="24"/>
                <w:szCs w:val="24"/>
                <w:lang w:eastAsia="en-US"/>
              </w:rPr>
              <w:t xml:space="preserve">Коттедж на 10 номеров № 5, назначение: нежилое, 2-этажное, общая площадь 122,9 кв.м., литер: О, год постройки – 2004, материал стен – брус, расположенный по адресу: Республика Бурятия, 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Кабанский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 район,  местность Байкальский прибой, Турбаза Байкальский залив,</w:t>
            </w:r>
            <w:r w:rsidRPr="00B97FAB">
              <w:rPr>
                <w:rFonts w:eastAsia="Times New Roman"/>
                <w:color w:val="000000"/>
                <w:kern w:val="24"/>
                <w:sz w:val="24"/>
                <w:szCs w:val="24"/>
              </w:rPr>
              <w:t xml:space="preserve"> (свидетельство о государственной регистрации права серии 03-АА № 452624 от 06.11.2008).</w:t>
            </w:r>
          </w:p>
        </w:tc>
      </w:tr>
      <w:tr w:rsidR="00B97FAB" w:rsidRPr="00B97FAB" w:rsidTr="00BB48F5">
        <w:trPr>
          <w:trHeight w:val="264"/>
        </w:trPr>
        <w:tc>
          <w:tcPr>
            <w:tcW w:w="74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97FAB" w:rsidRPr="00B97FAB" w:rsidRDefault="00B97FAB" w:rsidP="00B97FAB">
            <w:pPr>
              <w:jc w:val="center"/>
              <w:rPr>
                <w:sz w:val="22"/>
                <w:szCs w:val="22"/>
                <w:lang w:eastAsia="en-US"/>
              </w:rPr>
            </w:pPr>
            <w:r w:rsidRPr="00B97FAB">
              <w:rPr>
                <w:sz w:val="22"/>
                <w:szCs w:val="22"/>
                <w:lang w:eastAsia="en-US"/>
              </w:rPr>
              <w:t>1.17.</w:t>
            </w:r>
          </w:p>
        </w:tc>
        <w:tc>
          <w:tcPr>
            <w:tcW w:w="864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</w:tcPr>
          <w:p w:rsidR="00B97FAB" w:rsidRPr="00B97FAB" w:rsidRDefault="00B97FAB" w:rsidP="00B97FAB">
            <w:pPr>
              <w:rPr>
                <w:sz w:val="24"/>
                <w:szCs w:val="24"/>
                <w:lang w:eastAsia="en-US"/>
              </w:rPr>
            </w:pPr>
            <w:r w:rsidRPr="00B97FAB">
              <w:rPr>
                <w:sz w:val="24"/>
                <w:szCs w:val="24"/>
                <w:lang w:eastAsia="en-US"/>
              </w:rPr>
              <w:t xml:space="preserve">Коттедж № 6, назначение: нежилое, 2-этажный, общая площадь 178,1 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кв.м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, литер: </w:t>
            </w:r>
            <w:proofErr w:type="gramStart"/>
            <w:r w:rsidRPr="00B97FAB">
              <w:rPr>
                <w:sz w:val="24"/>
                <w:szCs w:val="24"/>
                <w:lang w:eastAsia="en-US"/>
              </w:rPr>
              <w:t>Р</w:t>
            </w:r>
            <w:proofErr w:type="gramEnd"/>
            <w:r w:rsidRPr="00B97FAB">
              <w:rPr>
                <w:sz w:val="24"/>
                <w:szCs w:val="24"/>
                <w:lang w:eastAsia="en-US"/>
              </w:rPr>
              <w:t xml:space="preserve">, год постройки – 2006, материал стен – брус, расположенный по адресу: Республика Бурятия, 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Кабанский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 район, местность Байкальский прибой, Турбаза Байкальский залив,</w:t>
            </w:r>
            <w:r w:rsidRPr="00B97FAB">
              <w:rPr>
                <w:rFonts w:eastAsia="Times New Roman"/>
                <w:color w:val="000000"/>
                <w:kern w:val="24"/>
                <w:sz w:val="24"/>
                <w:szCs w:val="24"/>
              </w:rPr>
              <w:t xml:space="preserve"> (свидетельство о государственной регистрации права серии 03-АА № 452623 от 05.11.2008).</w:t>
            </w:r>
          </w:p>
        </w:tc>
      </w:tr>
      <w:tr w:rsidR="00B97FAB" w:rsidRPr="00B97FAB" w:rsidTr="00BB48F5">
        <w:trPr>
          <w:trHeight w:val="264"/>
        </w:trPr>
        <w:tc>
          <w:tcPr>
            <w:tcW w:w="74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97FAB" w:rsidRPr="00B97FAB" w:rsidRDefault="00B97FAB" w:rsidP="00B97FAB">
            <w:pPr>
              <w:jc w:val="center"/>
              <w:rPr>
                <w:sz w:val="22"/>
                <w:szCs w:val="22"/>
                <w:lang w:eastAsia="en-US"/>
              </w:rPr>
            </w:pPr>
            <w:r w:rsidRPr="00B97FAB">
              <w:rPr>
                <w:sz w:val="22"/>
                <w:szCs w:val="22"/>
                <w:lang w:eastAsia="en-US"/>
              </w:rPr>
              <w:t>1.18.</w:t>
            </w:r>
          </w:p>
        </w:tc>
        <w:tc>
          <w:tcPr>
            <w:tcW w:w="864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</w:tcPr>
          <w:p w:rsidR="00B97FAB" w:rsidRPr="00B97FAB" w:rsidRDefault="00B97FAB" w:rsidP="00B97FAB">
            <w:pPr>
              <w:rPr>
                <w:sz w:val="24"/>
                <w:szCs w:val="24"/>
                <w:lang w:eastAsia="en-US"/>
              </w:rPr>
            </w:pPr>
            <w:r w:rsidRPr="00B97FAB">
              <w:rPr>
                <w:sz w:val="24"/>
                <w:szCs w:val="24"/>
                <w:lang w:eastAsia="en-US"/>
              </w:rPr>
              <w:t xml:space="preserve">Коттедж № 8, назначение: нежилое, 2-этажный, общая площадь 113,5 кв.м., литер: У, год постройки – 2007, материал стен – брус, расположенный по адресу: Республика Бурятия, 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Кабанский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 район, местность Байкальский прибой, Турбаза Байкальский Залив,</w:t>
            </w:r>
            <w:r w:rsidRPr="00B97FAB">
              <w:rPr>
                <w:rFonts w:eastAsia="Times New Roman"/>
                <w:color w:val="000000"/>
                <w:kern w:val="24"/>
                <w:sz w:val="24"/>
                <w:szCs w:val="24"/>
              </w:rPr>
              <w:t xml:space="preserve"> (свидетельство о государственной регистрации права серии 03-АА № 452626 от 05.11.2008).</w:t>
            </w:r>
          </w:p>
        </w:tc>
      </w:tr>
      <w:tr w:rsidR="00B97FAB" w:rsidRPr="00B97FAB" w:rsidTr="00BB48F5">
        <w:trPr>
          <w:trHeight w:val="264"/>
        </w:trPr>
        <w:tc>
          <w:tcPr>
            <w:tcW w:w="74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97FAB" w:rsidRPr="00B97FAB" w:rsidRDefault="00B97FAB" w:rsidP="00B97FAB">
            <w:pPr>
              <w:jc w:val="center"/>
              <w:rPr>
                <w:sz w:val="22"/>
                <w:szCs w:val="22"/>
                <w:lang w:eastAsia="en-US"/>
              </w:rPr>
            </w:pPr>
            <w:r w:rsidRPr="00B97FAB">
              <w:rPr>
                <w:sz w:val="22"/>
                <w:szCs w:val="22"/>
                <w:lang w:eastAsia="en-US"/>
              </w:rPr>
              <w:t>1.19.</w:t>
            </w:r>
          </w:p>
        </w:tc>
        <w:tc>
          <w:tcPr>
            <w:tcW w:w="864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</w:tcPr>
          <w:p w:rsidR="00B97FAB" w:rsidRPr="00B97FAB" w:rsidRDefault="00B97FAB" w:rsidP="00B97FAB">
            <w:pPr>
              <w:rPr>
                <w:sz w:val="24"/>
                <w:szCs w:val="24"/>
                <w:lang w:eastAsia="en-US"/>
              </w:rPr>
            </w:pPr>
            <w:r w:rsidRPr="00B97FAB">
              <w:rPr>
                <w:sz w:val="24"/>
                <w:szCs w:val="24"/>
                <w:lang w:eastAsia="en-US"/>
              </w:rPr>
              <w:t xml:space="preserve">Пирс, назначение: сооружение, нежилое, общая протяженность – 145 м, литер: М, год постройки – 2003, материал – железобетон, расположенный по адресу: Республика Бурятия, 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Кабанский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 район,  местность Байкальский прибой, Турбаза Байкальский залив,</w:t>
            </w:r>
            <w:r w:rsidRPr="00B97FAB">
              <w:rPr>
                <w:rFonts w:eastAsia="Times New Roman"/>
                <w:color w:val="000000"/>
                <w:kern w:val="24"/>
                <w:sz w:val="24"/>
                <w:szCs w:val="24"/>
              </w:rPr>
              <w:t xml:space="preserve"> (свидетельство о государственной регистрации права серии 03-АА № 452625 от 05.11.2008).</w:t>
            </w:r>
          </w:p>
        </w:tc>
      </w:tr>
      <w:tr w:rsidR="00B97FAB" w:rsidRPr="00B97FAB" w:rsidTr="00BB48F5">
        <w:trPr>
          <w:trHeight w:val="264"/>
        </w:trPr>
        <w:tc>
          <w:tcPr>
            <w:tcW w:w="74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97FAB" w:rsidRPr="00B97FAB" w:rsidRDefault="00B97FAB" w:rsidP="00B97FAB">
            <w:pPr>
              <w:jc w:val="center"/>
              <w:rPr>
                <w:sz w:val="22"/>
                <w:szCs w:val="22"/>
                <w:lang w:eastAsia="en-US"/>
              </w:rPr>
            </w:pPr>
            <w:r w:rsidRPr="00B97FAB">
              <w:rPr>
                <w:sz w:val="22"/>
                <w:szCs w:val="22"/>
                <w:lang w:eastAsia="en-US"/>
              </w:rPr>
              <w:t>1.20.</w:t>
            </w:r>
          </w:p>
        </w:tc>
        <w:tc>
          <w:tcPr>
            <w:tcW w:w="864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</w:tcPr>
          <w:p w:rsidR="00B97FAB" w:rsidRPr="00B97FAB" w:rsidRDefault="00B97FAB" w:rsidP="00B97FAB">
            <w:pPr>
              <w:rPr>
                <w:sz w:val="24"/>
                <w:szCs w:val="24"/>
                <w:lang w:eastAsia="en-US"/>
              </w:rPr>
            </w:pPr>
            <w:r w:rsidRPr="00B97FAB">
              <w:rPr>
                <w:sz w:val="24"/>
                <w:szCs w:val="24"/>
                <w:lang w:eastAsia="en-US"/>
              </w:rPr>
              <w:t xml:space="preserve">Водонапорная башня, назначение: нежилое, 1-этажная, общая площадь 31,4 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кв.м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, литер: Е, год постройки – 2003, материал стен – брус, </w:t>
            </w:r>
            <w:proofErr w:type="gramStart"/>
            <w:r w:rsidRPr="00B97FAB">
              <w:rPr>
                <w:sz w:val="24"/>
                <w:szCs w:val="24"/>
                <w:lang w:eastAsia="en-US"/>
              </w:rPr>
              <w:t>расположенная</w:t>
            </w:r>
            <w:proofErr w:type="gramEnd"/>
            <w:r w:rsidRPr="00B97FAB">
              <w:rPr>
                <w:sz w:val="24"/>
                <w:szCs w:val="24"/>
                <w:lang w:eastAsia="en-US"/>
              </w:rPr>
              <w:t xml:space="preserve"> по адресу: Республика Бурятия, 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Кабанский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 район, местность Байкальский прибой, Турбаза Байкальский залив,</w:t>
            </w:r>
            <w:r w:rsidRPr="00B97FAB">
              <w:rPr>
                <w:rFonts w:eastAsia="Times New Roman"/>
                <w:color w:val="000000"/>
                <w:kern w:val="24"/>
                <w:sz w:val="24"/>
                <w:szCs w:val="24"/>
              </w:rPr>
              <w:t xml:space="preserve"> (свидетельство о государственной регистрации права серии 03-АА № 452630 от 05.11.2008).</w:t>
            </w:r>
          </w:p>
        </w:tc>
      </w:tr>
      <w:tr w:rsidR="00B97FAB" w:rsidRPr="00B97FAB" w:rsidTr="00BB48F5">
        <w:trPr>
          <w:trHeight w:val="264"/>
        </w:trPr>
        <w:tc>
          <w:tcPr>
            <w:tcW w:w="74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97FAB" w:rsidRPr="00B97FAB" w:rsidRDefault="00B97FAB" w:rsidP="00B97FAB">
            <w:pPr>
              <w:jc w:val="center"/>
              <w:rPr>
                <w:sz w:val="22"/>
                <w:szCs w:val="22"/>
                <w:lang w:eastAsia="en-US"/>
              </w:rPr>
            </w:pPr>
            <w:r w:rsidRPr="00B97FAB">
              <w:rPr>
                <w:sz w:val="22"/>
                <w:szCs w:val="22"/>
                <w:lang w:eastAsia="en-US"/>
              </w:rPr>
              <w:t>1.21.</w:t>
            </w:r>
          </w:p>
        </w:tc>
        <w:tc>
          <w:tcPr>
            <w:tcW w:w="864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</w:tcPr>
          <w:p w:rsidR="00B97FAB" w:rsidRPr="00B97FAB" w:rsidRDefault="00B97FAB" w:rsidP="00B97FAB">
            <w:pPr>
              <w:rPr>
                <w:sz w:val="24"/>
                <w:szCs w:val="24"/>
                <w:lang w:eastAsia="en-US"/>
              </w:rPr>
            </w:pPr>
            <w:r w:rsidRPr="00B97FAB">
              <w:rPr>
                <w:sz w:val="24"/>
                <w:szCs w:val="24"/>
                <w:lang w:eastAsia="en-US"/>
              </w:rPr>
              <w:t xml:space="preserve">Очистное сооружение, назначение: производственное, общая площадь 160,7 кв.м., литер: Х, год постройки – 2008, материал стен – сэндвич – панели по металлическому каркасу, </w:t>
            </w:r>
            <w:proofErr w:type="gramStart"/>
            <w:r w:rsidRPr="00B97FAB">
              <w:rPr>
                <w:sz w:val="24"/>
                <w:szCs w:val="24"/>
                <w:lang w:eastAsia="en-US"/>
              </w:rPr>
              <w:t>расположенное</w:t>
            </w:r>
            <w:proofErr w:type="gramEnd"/>
            <w:r w:rsidRPr="00B97FAB">
              <w:rPr>
                <w:sz w:val="24"/>
                <w:szCs w:val="24"/>
                <w:lang w:eastAsia="en-US"/>
              </w:rPr>
              <w:t xml:space="preserve"> по адресу: Республика Бурятия, 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Кабанский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 район, в границах 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Кабанского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 лесничества, 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Большереченского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 участкового лесничества, квартал 6, 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выд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>. 17, 19,</w:t>
            </w:r>
            <w:r w:rsidRPr="00B97FAB">
              <w:rPr>
                <w:rFonts w:eastAsia="Times New Roman"/>
                <w:color w:val="000000"/>
                <w:kern w:val="24"/>
                <w:sz w:val="24"/>
                <w:szCs w:val="24"/>
              </w:rPr>
              <w:t xml:space="preserve"> (свидетельство о государственной регистрации права серии 03-АА № 482600 от 06.01.2009).</w:t>
            </w:r>
          </w:p>
        </w:tc>
      </w:tr>
      <w:tr w:rsidR="00B97FAB" w:rsidRPr="00B97FAB" w:rsidTr="00BB48F5">
        <w:trPr>
          <w:trHeight w:val="264"/>
        </w:trPr>
        <w:tc>
          <w:tcPr>
            <w:tcW w:w="74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97FAB" w:rsidRPr="00B97FAB" w:rsidRDefault="00B97FAB" w:rsidP="00B97FAB">
            <w:pPr>
              <w:jc w:val="center"/>
              <w:rPr>
                <w:sz w:val="22"/>
                <w:szCs w:val="22"/>
                <w:lang w:eastAsia="en-US"/>
              </w:rPr>
            </w:pPr>
            <w:r w:rsidRPr="00B97FAB">
              <w:rPr>
                <w:sz w:val="22"/>
                <w:szCs w:val="22"/>
                <w:lang w:eastAsia="en-US"/>
              </w:rPr>
              <w:t>1.22.</w:t>
            </w:r>
          </w:p>
        </w:tc>
        <w:tc>
          <w:tcPr>
            <w:tcW w:w="864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</w:tcPr>
          <w:p w:rsidR="00B97FAB" w:rsidRPr="00B97FAB" w:rsidRDefault="00B97FAB" w:rsidP="00B97FAB">
            <w:pPr>
              <w:rPr>
                <w:sz w:val="24"/>
                <w:szCs w:val="24"/>
                <w:lang w:eastAsia="en-US"/>
              </w:rPr>
            </w:pPr>
            <w:r w:rsidRPr="00B97FAB">
              <w:rPr>
                <w:sz w:val="24"/>
                <w:szCs w:val="24"/>
                <w:lang w:eastAsia="en-US"/>
              </w:rPr>
              <w:t xml:space="preserve">Земельный участок, кадастровый номер 03:09:760101:0047, разрешенное использование: для базы отдыха, категория земель – земли особо охраняемых территорий и объектов, общая площадь 14461 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кв.м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, расположенный по адресу: Республика Бурятия, 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Кабанский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 район, местность Байкальский прибой, в 2 км от </w:t>
            </w:r>
            <w:proofErr w:type="gramStart"/>
            <w:r w:rsidRPr="00B97FAB">
              <w:rPr>
                <w:sz w:val="24"/>
                <w:szCs w:val="24"/>
                <w:lang w:eastAsia="en-US"/>
              </w:rPr>
              <w:t>Блок-поста</w:t>
            </w:r>
            <w:proofErr w:type="gramEnd"/>
            <w:r w:rsidRPr="00B97FAB">
              <w:rPr>
                <w:sz w:val="24"/>
                <w:szCs w:val="24"/>
                <w:lang w:eastAsia="en-US"/>
              </w:rPr>
              <w:t xml:space="preserve"> № 19 к западу,</w:t>
            </w:r>
            <w:r w:rsidRPr="00B97FAB">
              <w:rPr>
                <w:rFonts w:eastAsia="Times New Roman"/>
                <w:color w:val="000000"/>
                <w:kern w:val="24"/>
                <w:sz w:val="24"/>
                <w:szCs w:val="24"/>
              </w:rPr>
              <w:t xml:space="preserve"> (свидетельство о государственной регистрации права серии 03-АА № 452651 от 03.11.2008).</w:t>
            </w:r>
          </w:p>
        </w:tc>
      </w:tr>
    </w:tbl>
    <w:p w:rsidR="00876E36" w:rsidRDefault="00876E36" w:rsidP="00B97FAB">
      <w:pPr>
        <w:ind w:firstLine="567"/>
        <w:jc w:val="center"/>
        <w:rPr>
          <w:sz w:val="24"/>
          <w:szCs w:val="24"/>
        </w:rPr>
      </w:pPr>
    </w:p>
    <w:p w:rsidR="00B97FAB" w:rsidRPr="00B97FAB" w:rsidRDefault="00B97FAB" w:rsidP="00B97FAB">
      <w:pPr>
        <w:ind w:firstLine="567"/>
        <w:jc w:val="center"/>
        <w:rPr>
          <w:sz w:val="24"/>
          <w:szCs w:val="24"/>
        </w:rPr>
      </w:pPr>
      <w:r w:rsidRPr="00B97FAB">
        <w:rPr>
          <w:sz w:val="24"/>
          <w:szCs w:val="24"/>
        </w:rPr>
        <w:t>Права аренды на земельные (лесные) участки:</w:t>
      </w:r>
    </w:p>
    <w:tbl>
      <w:tblPr>
        <w:tblW w:w="9391" w:type="dxa"/>
        <w:tblInd w:w="5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744"/>
        <w:gridCol w:w="8647"/>
      </w:tblGrid>
      <w:tr w:rsidR="00B97FAB" w:rsidRPr="00B97FAB" w:rsidTr="00BB48F5">
        <w:trPr>
          <w:trHeight w:val="264"/>
        </w:trPr>
        <w:tc>
          <w:tcPr>
            <w:tcW w:w="74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97FAB" w:rsidRPr="00B97FAB" w:rsidRDefault="00B97FAB" w:rsidP="00B97FAB">
            <w:pPr>
              <w:jc w:val="center"/>
              <w:rPr>
                <w:sz w:val="24"/>
                <w:szCs w:val="24"/>
                <w:lang w:eastAsia="en-US"/>
              </w:rPr>
            </w:pPr>
            <w:r w:rsidRPr="00B97FAB">
              <w:rPr>
                <w:sz w:val="24"/>
                <w:szCs w:val="24"/>
                <w:lang w:eastAsia="en-US"/>
              </w:rPr>
              <w:t>2.1.</w:t>
            </w:r>
          </w:p>
        </w:tc>
        <w:tc>
          <w:tcPr>
            <w:tcW w:w="864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</w:tcPr>
          <w:p w:rsidR="00B97FAB" w:rsidRPr="00B97FAB" w:rsidRDefault="00B97FAB" w:rsidP="00B97FAB">
            <w:pPr>
              <w:rPr>
                <w:sz w:val="24"/>
                <w:szCs w:val="24"/>
                <w:lang w:eastAsia="en-US"/>
              </w:rPr>
            </w:pPr>
            <w:r w:rsidRPr="00B97FAB">
              <w:rPr>
                <w:sz w:val="24"/>
                <w:szCs w:val="24"/>
                <w:lang w:eastAsia="en-US"/>
              </w:rPr>
              <w:t>Право аренды земельного (лесного) участка, кадастровый номер земельного участка 03:09:760101:234, адрес местоположения: Республика Бурятия, Муниципальное образование «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Кабанский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 район», в границах 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Кабанского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 лесничества, 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Большереченского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 участкового лесничества, квартал 6, части выделов 17, 19, категория земель: земли лесного фонда, разрешенное использование: участок лесного фонда, общая площадь 6000 кв.м.</w:t>
            </w:r>
          </w:p>
        </w:tc>
      </w:tr>
      <w:tr w:rsidR="00B97FAB" w:rsidRPr="00B97FAB" w:rsidTr="00BB48F5">
        <w:trPr>
          <w:trHeight w:val="264"/>
        </w:trPr>
        <w:tc>
          <w:tcPr>
            <w:tcW w:w="74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97FAB" w:rsidRPr="00B97FAB" w:rsidRDefault="00B97FAB" w:rsidP="00B97FAB">
            <w:pPr>
              <w:jc w:val="center"/>
              <w:rPr>
                <w:sz w:val="24"/>
                <w:szCs w:val="24"/>
                <w:lang w:eastAsia="en-US"/>
              </w:rPr>
            </w:pPr>
            <w:r w:rsidRPr="00B97FAB">
              <w:rPr>
                <w:sz w:val="24"/>
                <w:szCs w:val="24"/>
                <w:lang w:eastAsia="en-US"/>
              </w:rPr>
              <w:t>2.2.</w:t>
            </w:r>
          </w:p>
        </w:tc>
        <w:tc>
          <w:tcPr>
            <w:tcW w:w="864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</w:tcPr>
          <w:p w:rsidR="00B97FAB" w:rsidRPr="00B97FAB" w:rsidRDefault="00B97FAB" w:rsidP="00B97FAB">
            <w:pPr>
              <w:rPr>
                <w:sz w:val="24"/>
                <w:szCs w:val="24"/>
                <w:lang w:eastAsia="en-US"/>
              </w:rPr>
            </w:pPr>
            <w:r w:rsidRPr="00B97FAB">
              <w:rPr>
                <w:sz w:val="24"/>
                <w:szCs w:val="24"/>
                <w:lang w:eastAsia="en-US"/>
              </w:rPr>
              <w:t>Право аренды земельного (лесного) участка, кадастровый номер земельного участка 03:09:760101:232, адрес местоположения: Республика Бурятия, Муниципальное образование «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Кабанский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 район», в границах 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Кабанского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 лесничества, 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Большереченского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 участкового лесничества, в квартале 6, выдел 10, категория земель: земли лесного фонда, разрешенное использование:  участок лесного фонда, общая площадь 3000 кв.м.</w:t>
            </w:r>
          </w:p>
        </w:tc>
      </w:tr>
      <w:tr w:rsidR="00B97FAB" w:rsidRPr="00B97FAB" w:rsidTr="00BB48F5">
        <w:trPr>
          <w:trHeight w:val="264"/>
        </w:trPr>
        <w:tc>
          <w:tcPr>
            <w:tcW w:w="744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97FAB" w:rsidRPr="00B97FAB" w:rsidRDefault="00B97FAB" w:rsidP="00B97FAB">
            <w:pPr>
              <w:jc w:val="center"/>
              <w:rPr>
                <w:sz w:val="24"/>
                <w:szCs w:val="24"/>
                <w:lang w:eastAsia="en-US"/>
              </w:rPr>
            </w:pPr>
            <w:r w:rsidRPr="00B97FAB">
              <w:rPr>
                <w:sz w:val="24"/>
                <w:szCs w:val="24"/>
                <w:lang w:eastAsia="en-US"/>
              </w:rPr>
              <w:t>2.3.</w:t>
            </w:r>
          </w:p>
        </w:tc>
        <w:tc>
          <w:tcPr>
            <w:tcW w:w="864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</w:tcPr>
          <w:p w:rsidR="00B97FAB" w:rsidRPr="00B97FAB" w:rsidRDefault="00B97FAB" w:rsidP="00716875">
            <w:pPr>
              <w:rPr>
                <w:sz w:val="24"/>
                <w:szCs w:val="24"/>
                <w:lang w:eastAsia="en-US"/>
              </w:rPr>
            </w:pPr>
            <w:r w:rsidRPr="00B97FAB">
              <w:rPr>
                <w:sz w:val="24"/>
                <w:szCs w:val="24"/>
                <w:lang w:eastAsia="en-US"/>
              </w:rPr>
              <w:t>Право аренды земельного (лесного) участка, кадастровый номер земельного участка 03:09:760101:233, адрес местоположения: Республика Бурятия, Муниципальное образование «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Кабанский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 район», в границах 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Кабанского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 лесничества, </w:t>
            </w:r>
            <w:proofErr w:type="spellStart"/>
            <w:r w:rsidRPr="00B97FAB">
              <w:rPr>
                <w:sz w:val="24"/>
                <w:szCs w:val="24"/>
                <w:lang w:eastAsia="en-US"/>
              </w:rPr>
              <w:t>Большереченского</w:t>
            </w:r>
            <w:proofErr w:type="spellEnd"/>
            <w:r w:rsidRPr="00B97FAB">
              <w:rPr>
                <w:sz w:val="24"/>
                <w:szCs w:val="24"/>
                <w:lang w:eastAsia="en-US"/>
              </w:rPr>
              <w:t xml:space="preserve"> участкового лесничества, в квартале 6 выдел 17 и квартале 7 выдел 3, категория земель: земли лесного фонда, разрешенное использование:  участок лесного фонда, общая площадь 8700 кв.м.</w:t>
            </w:r>
          </w:p>
        </w:tc>
      </w:tr>
    </w:tbl>
    <w:p w:rsidR="00B97FAB" w:rsidRPr="00B97FAB" w:rsidRDefault="00B97FAB" w:rsidP="00B97FAB">
      <w:pPr>
        <w:ind w:firstLine="567"/>
        <w:rPr>
          <w:sz w:val="24"/>
          <w:szCs w:val="24"/>
        </w:rPr>
      </w:pPr>
      <w:r w:rsidRPr="00B97FAB">
        <w:rPr>
          <w:sz w:val="24"/>
          <w:szCs w:val="24"/>
        </w:rPr>
        <w:t>Земельные (лесные) участки являются собственностью Российской Федерации и предоставлены в долгосрочное пользование АО «ПО ЭХЗ» по договорам аренды лесных участков № 2-08 от 07.06.2008г., № 4-08 от 15.07.2008г., № 21-14 от 03.03.2014г., заключенным с Республиканским агентством лесного хозяйства.</w:t>
      </w:r>
    </w:p>
    <w:p w:rsidR="00B97FAB" w:rsidRPr="00B97FAB" w:rsidRDefault="00B97FAB" w:rsidP="00B97FAB">
      <w:pPr>
        <w:ind w:firstLine="567"/>
      </w:pPr>
    </w:p>
    <w:p w:rsidR="00B97FAB" w:rsidRPr="00B97FAB" w:rsidRDefault="00B97FAB" w:rsidP="00B97FAB">
      <w:pPr>
        <w:ind w:firstLine="567"/>
        <w:jc w:val="center"/>
        <w:rPr>
          <w:sz w:val="24"/>
          <w:szCs w:val="24"/>
        </w:rPr>
      </w:pPr>
      <w:r w:rsidRPr="00B97FAB">
        <w:rPr>
          <w:sz w:val="24"/>
          <w:szCs w:val="24"/>
        </w:rPr>
        <w:t xml:space="preserve">Объекты прочего (движимого) имущества, </w:t>
      </w:r>
    </w:p>
    <w:p w:rsidR="00B97FAB" w:rsidRDefault="00B97FAB" w:rsidP="00B97FAB">
      <w:pPr>
        <w:ind w:firstLine="567"/>
        <w:jc w:val="center"/>
        <w:rPr>
          <w:sz w:val="24"/>
          <w:szCs w:val="24"/>
        </w:rPr>
      </w:pPr>
      <w:r w:rsidRPr="00B97FAB">
        <w:rPr>
          <w:sz w:val="24"/>
          <w:szCs w:val="24"/>
        </w:rPr>
        <w:t>принадлежащие АО «ПО ЭХЗ» на праве собственности:</w:t>
      </w:r>
    </w:p>
    <w:p w:rsidR="00143624" w:rsidRDefault="00143624" w:rsidP="00B97FAB">
      <w:pPr>
        <w:ind w:firstLine="567"/>
        <w:jc w:val="center"/>
        <w:rPr>
          <w:sz w:val="24"/>
          <w:szCs w:val="24"/>
        </w:rPr>
      </w:pPr>
    </w:p>
    <w:tbl>
      <w:tblPr>
        <w:tblW w:w="9498" w:type="dxa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567"/>
        <w:gridCol w:w="5670"/>
        <w:gridCol w:w="1526"/>
        <w:gridCol w:w="1735"/>
      </w:tblGrid>
      <w:tr w:rsidR="002C4CF7" w:rsidRPr="002C4CF7" w:rsidTr="00143624">
        <w:tc>
          <w:tcPr>
            <w:tcW w:w="567" w:type="dxa"/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bCs/>
                <w:sz w:val="22"/>
                <w:szCs w:val="22"/>
              </w:rPr>
            </w:pPr>
            <w:r w:rsidRPr="002C4CF7">
              <w:rPr>
                <w:rFonts w:eastAsia="Times New Roman"/>
                <w:b/>
                <w:bCs/>
                <w:sz w:val="22"/>
                <w:szCs w:val="22"/>
              </w:rPr>
              <w:t>№</w:t>
            </w:r>
            <w:proofErr w:type="gramStart"/>
            <w:r w:rsidRPr="002C4CF7">
              <w:rPr>
                <w:rFonts w:eastAsia="Times New Roman"/>
                <w:b/>
                <w:bCs/>
                <w:sz w:val="22"/>
                <w:szCs w:val="22"/>
              </w:rPr>
              <w:t>п</w:t>
            </w:r>
            <w:proofErr w:type="gramEnd"/>
            <w:r w:rsidRPr="002C4CF7">
              <w:rPr>
                <w:rFonts w:eastAsia="Times New Roman"/>
                <w:b/>
                <w:bCs/>
                <w:sz w:val="22"/>
                <w:szCs w:val="22"/>
              </w:rPr>
              <w:t>/п</w:t>
            </w:r>
          </w:p>
        </w:tc>
        <w:tc>
          <w:tcPr>
            <w:tcW w:w="7196" w:type="dxa"/>
            <w:gridSpan w:val="2"/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bCs/>
                <w:sz w:val="22"/>
                <w:szCs w:val="22"/>
              </w:rPr>
            </w:pPr>
            <w:r w:rsidRPr="002C4CF7">
              <w:rPr>
                <w:rFonts w:eastAsia="Times New Roman"/>
                <w:b/>
                <w:bCs/>
                <w:sz w:val="22"/>
                <w:szCs w:val="22"/>
              </w:rPr>
              <w:t>Наименование</w:t>
            </w:r>
          </w:p>
        </w:tc>
        <w:tc>
          <w:tcPr>
            <w:tcW w:w="1735" w:type="dxa"/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bCs/>
                <w:sz w:val="22"/>
                <w:szCs w:val="22"/>
              </w:rPr>
            </w:pPr>
            <w:r w:rsidRPr="002C4CF7">
              <w:rPr>
                <w:rFonts w:eastAsia="Times New Roman"/>
                <w:b/>
                <w:bCs/>
                <w:sz w:val="22"/>
                <w:szCs w:val="22"/>
              </w:rPr>
              <w:t>Инвентарный номер</w:t>
            </w:r>
          </w:p>
        </w:tc>
      </w:tr>
      <w:tr w:rsidR="002C4CF7" w:rsidRPr="002C4CF7" w:rsidTr="00143624">
        <w:tc>
          <w:tcPr>
            <w:tcW w:w="567" w:type="dxa"/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bCs/>
                <w:sz w:val="22"/>
                <w:szCs w:val="22"/>
              </w:rPr>
            </w:pPr>
            <w:r w:rsidRPr="002C4CF7">
              <w:rPr>
                <w:rFonts w:eastAsia="Times New Roman"/>
                <w:bCs/>
                <w:sz w:val="22"/>
                <w:szCs w:val="22"/>
              </w:rPr>
              <w:t>Электронное табло Р-27 с выносом датчика на 300 м</w:t>
            </w:r>
          </w:p>
        </w:tc>
        <w:tc>
          <w:tcPr>
            <w:tcW w:w="1735" w:type="dxa"/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bCs/>
                <w:sz w:val="22"/>
                <w:szCs w:val="22"/>
              </w:rPr>
            </w:pPr>
            <w:r w:rsidRPr="002C4CF7">
              <w:rPr>
                <w:rFonts w:eastAsia="Times New Roman"/>
                <w:bCs/>
                <w:sz w:val="22"/>
                <w:szCs w:val="22"/>
              </w:rPr>
              <w:t>9072885</w:t>
            </w:r>
          </w:p>
        </w:tc>
      </w:tr>
      <w:tr w:rsidR="002C4CF7" w:rsidRPr="002C4CF7" w:rsidTr="00143624">
        <w:tc>
          <w:tcPr>
            <w:tcW w:w="567" w:type="dxa"/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bCs/>
                <w:sz w:val="22"/>
                <w:szCs w:val="22"/>
              </w:rPr>
            </w:pPr>
            <w:r w:rsidRPr="002C4CF7">
              <w:rPr>
                <w:rFonts w:eastAsia="Times New Roman"/>
                <w:bCs/>
                <w:sz w:val="22"/>
                <w:szCs w:val="22"/>
              </w:rPr>
              <w:t>Оборудование установки водоподготовки</w:t>
            </w:r>
          </w:p>
        </w:tc>
        <w:tc>
          <w:tcPr>
            <w:tcW w:w="1735" w:type="dxa"/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bCs/>
                <w:sz w:val="22"/>
                <w:szCs w:val="22"/>
              </w:rPr>
            </w:pPr>
            <w:r w:rsidRPr="002C4CF7">
              <w:rPr>
                <w:rFonts w:eastAsia="Times New Roman"/>
                <w:bCs/>
                <w:sz w:val="22"/>
                <w:szCs w:val="22"/>
              </w:rPr>
              <w:t>9072900</w:t>
            </w:r>
          </w:p>
        </w:tc>
      </w:tr>
      <w:tr w:rsidR="002C4CF7" w:rsidRPr="002C4CF7" w:rsidTr="00143624">
        <w:tc>
          <w:tcPr>
            <w:tcW w:w="567" w:type="dxa"/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bCs/>
                <w:sz w:val="22"/>
                <w:szCs w:val="22"/>
              </w:rPr>
            </w:pPr>
            <w:r w:rsidRPr="002C4CF7">
              <w:rPr>
                <w:rFonts w:eastAsia="Times New Roman"/>
                <w:bCs/>
                <w:sz w:val="22"/>
                <w:szCs w:val="22"/>
              </w:rPr>
              <w:t xml:space="preserve">Оснастка для опускания и подъема </w:t>
            </w:r>
            <w:proofErr w:type="spellStart"/>
            <w:r w:rsidRPr="002C4CF7">
              <w:rPr>
                <w:rFonts w:eastAsia="Times New Roman"/>
                <w:bCs/>
                <w:sz w:val="22"/>
                <w:szCs w:val="22"/>
              </w:rPr>
              <w:t>артезиан</w:t>
            </w:r>
            <w:proofErr w:type="spellEnd"/>
            <w:r w:rsidRPr="002C4CF7">
              <w:rPr>
                <w:rFonts w:eastAsia="Times New Roman"/>
                <w:bCs/>
                <w:sz w:val="22"/>
                <w:szCs w:val="22"/>
              </w:rPr>
              <w:t>. насоса</w:t>
            </w:r>
          </w:p>
        </w:tc>
        <w:tc>
          <w:tcPr>
            <w:tcW w:w="1735" w:type="dxa"/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bCs/>
                <w:sz w:val="22"/>
                <w:szCs w:val="22"/>
              </w:rPr>
            </w:pPr>
            <w:r w:rsidRPr="002C4CF7">
              <w:rPr>
                <w:rFonts w:eastAsia="Times New Roman"/>
                <w:bCs/>
                <w:sz w:val="22"/>
                <w:szCs w:val="22"/>
              </w:rPr>
              <w:t>9072901</w:t>
            </w:r>
          </w:p>
        </w:tc>
      </w:tr>
      <w:tr w:rsidR="002C4CF7" w:rsidRPr="002C4CF7" w:rsidTr="00143624">
        <w:tc>
          <w:tcPr>
            <w:tcW w:w="567" w:type="dxa"/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bCs/>
                <w:sz w:val="22"/>
                <w:szCs w:val="22"/>
              </w:rPr>
            </w:pPr>
            <w:r w:rsidRPr="002C4CF7">
              <w:rPr>
                <w:rFonts w:eastAsia="Times New Roman"/>
                <w:bCs/>
                <w:sz w:val="22"/>
                <w:szCs w:val="22"/>
              </w:rPr>
              <w:t xml:space="preserve">Таль электрическая Г/П-0,5 </w:t>
            </w:r>
            <w:proofErr w:type="spellStart"/>
            <w:r w:rsidRPr="002C4CF7">
              <w:rPr>
                <w:rFonts w:eastAsia="Times New Roman"/>
                <w:bCs/>
                <w:sz w:val="22"/>
                <w:szCs w:val="22"/>
              </w:rPr>
              <w:t>тн</w:t>
            </w:r>
            <w:proofErr w:type="spellEnd"/>
            <w:r w:rsidRPr="002C4CF7">
              <w:rPr>
                <w:rFonts w:eastAsia="Times New Roman"/>
                <w:bCs/>
                <w:sz w:val="22"/>
                <w:szCs w:val="22"/>
              </w:rPr>
              <w:t>. 16 м</w:t>
            </w:r>
          </w:p>
        </w:tc>
        <w:tc>
          <w:tcPr>
            <w:tcW w:w="1735" w:type="dxa"/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bCs/>
                <w:sz w:val="22"/>
                <w:szCs w:val="22"/>
              </w:rPr>
            </w:pPr>
            <w:r w:rsidRPr="002C4CF7">
              <w:rPr>
                <w:rFonts w:eastAsia="Times New Roman"/>
                <w:bCs/>
                <w:sz w:val="22"/>
                <w:szCs w:val="22"/>
              </w:rPr>
              <w:t>9072910</w:t>
            </w:r>
          </w:p>
        </w:tc>
      </w:tr>
      <w:tr w:rsidR="002C4CF7" w:rsidRPr="002C4CF7" w:rsidTr="00143624">
        <w:tc>
          <w:tcPr>
            <w:tcW w:w="567" w:type="dxa"/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bCs/>
                <w:sz w:val="22"/>
                <w:szCs w:val="22"/>
              </w:rPr>
            </w:pPr>
            <w:r w:rsidRPr="002C4CF7">
              <w:rPr>
                <w:rFonts w:eastAsia="Times New Roman"/>
                <w:bCs/>
                <w:sz w:val="22"/>
                <w:szCs w:val="22"/>
              </w:rPr>
              <w:t>Выгреба</w:t>
            </w:r>
          </w:p>
        </w:tc>
        <w:tc>
          <w:tcPr>
            <w:tcW w:w="1735" w:type="dxa"/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bCs/>
                <w:sz w:val="22"/>
                <w:szCs w:val="22"/>
              </w:rPr>
            </w:pPr>
            <w:r w:rsidRPr="002C4CF7">
              <w:rPr>
                <w:rFonts w:eastAsia="Times New Roman"/>
                <w:bCs/>
                <w:sz w:val="22"/>
                <w:szCs w:val="22"/>
              </w:rPr>
              <w:t>9072838</w:t>
            </w:r>
          </w:p>
        </w:tc>
      </w:tr>
      <w:tr w:rsidR="002C4CF7" w:rsidRPr="002C4CF7" w:rsidTr="00143624">
        <w:tc>
          <w:tcPr>
            <w:tcW w:w="567" w:type="dxa"/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bCs/>
                <w:sz w:val="22"/>
                <w:szCs w:val="22"/>
              </w:rPr>
            </w:pPr>
            <w:r w:rsidRPr="002C4CF7">
              <w:rPr>
                <w:rFonts w:eastAsia="Times New Roman"/>
                <w:bCs/>
                <w:sz w:val="22"/>
                <w:szCs w:val="22"/>
              </w:rPr>
              <w:t xml:space="preserve">Напорная канализация от накопительного резервуара </w:t>
            </w:r>
            <w:proofErr w:type="gramStart"/>
            <w:r w:rsidRPr="002C4CF7">
              <w:rPr>
                <w:rFonts w:eastAsia="Times New Roman"/>
                <w:bCs/>
                <w:sz w:val="22"/>
                <w:szCs w:val="22"/>
              </w:rPr>
              <w:t>до</w:t>
            </w:r>
            <w:proofErr w:type="gramEnd"/>
            <w:r w:rsidRPr="002C4CF7">
              <w:rPr>
                <w:rFonts w:eastAsia="Times New Roman"/>
                <w:bCs/>
                <w:sz w:val="22"/>
                <w:szCs w:val="22"/>
              </w:rPr>
              <w:t xml:space="preserve"> очистного</w:t>
            </w:r>
          </w:p>
        </w:tc>
        <w:tc>
          <w:tcPr>
            <w:tcW w:w="1735" w:type="dxa"/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bCs/>
                <w:sz w:val="22"/>
                <w:szCs w:val="22"/>
              </w:rPr>
            </w:pPr>
            <w:r w:rsidRPr="002C4CF7">
              <w:rPr>
                <w:rFonts w:eastAsia="Times New Roman"/>
                <w:bCs/>
                <w:sz w:val="22"/>
                <w:szCs w:val="22"/>
              </w:rPr>
              <w:t>9072839</w:t>
            </w:r>
          </w:p>
        </w:tc>
      </w:tr>
      <w:tr w:rsidR="002C4CF7" w:rsidRPr="002C4CF7" w:rsidTr="00143624">
        <w:tc>
          <w:tcPr>
            <w:tcW w:w="567" w:type="dxa"/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bCs/>
                <w:sz w:val="22"/>
                <w:szCs w:val="22"/>
              </w:rPr>
            </w:pPr>
            <w:r w:rsidRPr="002C4CF7">
              <w:rPr>
                <w:rFonts w:eastAsia="Times New Roman"/>
                <w:bCs/>
                <w:sz w:val="22"/>
                <w:szCs w:val="22"/>
              </w:rPr>
              <w:t xml:space="preserve">Напорная канализация от </w:t>
            </w:r>
            <w:proofErr w:type="gramStart"/>
            <w:r w:rsidRPr="002C4CF7">
              <w:rPr>
                <w:rFonts w:eastAsia="Times New Roman"/>
                <w:bCs/>
                <w:sz w:val="22"/>
                <w:szCs w:val="22"/>
              </w:rPr>
              <w:t>очистного</w:t>
            </w:r>
            <w:proofErr w:type="gramEnd"/>
            <w:r w:rsidRPr="002C4CF7">
              <w:rPr>
                <w:rFonts w:eastAsia="Times New Roman"/>
                <w:bCs/>
                <w:sz w:val="22"/>
                <w:szCs w:val="22"/>
              </w:rPr>
              <w:t xml:space="preserve"> до фильтрующей траншеи</w:t>
            </w:r>
          </w:p>
        </w:tc>
        <w:tc>
          <w:tcPr>
            <w:tcW w:w="1735" w:type="dxa"/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bCs/>
                <w:sz w:val="22"/>
                <w:szCs w:val="22"/>
              </w:rPr>
            </w:pPr>
            <w:r w:rsidRPr="002C4CF7">
              <w:rPr>
                <w:rFonts w:eastAsia="Times New Roman"/>
                <w:bCs/>
                <w:sz w:val="22"/>
                <w:szCs w:val="22"/>
              </w:rPr>
              <w:t>9072840</w:t>
            </w:r>
          </w:p>
        </w:tc>
      </w:tr>
      <w:tr w:rsidR="002C4CF7" w:rsidRPr="002C4CF7" w:rsidTr="00143624">
        <w:tc>
          <w:tcPr>
            <w:tcW w:w="567" w:type="dxa"/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bCs/>
                <w:sz w:val="22"/>
                <w:szCs w:val="22"/>
              </w:rPr>
            </w:pPr>
            <w:r w:rsidRPr="002C4CF7">
              <w:rPr>
                <w:rFonts w:eastAsia="Times New Roman"/>
                <w:bCs/>
                <w:sz w:val="22"/>
                <w:szCs w:val="22"/>
              </w:rPr>
              <w:t>Павильон проката спортинвентаря</w:t>
            </w:r>
          </w:p>
        </w:tc>
        <w:tc>
          <w:tcPr>
            <w:tcW w:w="1735" w:type="dxa"/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bCs/>
                <w:sz w:val="22"/>
                <w:szCs w:val="22"/>
              </w:rPr>
            </w:pPr>
            <w:r w:rsidRPr="002C4CF7">
              <w:rPr>
                <w:rFonts w:eastAsia="Times New Roman"/>
                <w:bCs/>
                <w:sz w:val="22"/>
                <w:szCs w:val="22"/>
              </w:rPr>
              <w:t>1100381</w:t>
            </w:r>
          </w:p>
        </w:tc>
      </w:tr>
      <w:tr w:rsidR="002C4CF7" w:rsidRPr="002C4CF7" w:rsidTr="00143624">
        <w:tc>
          <w:tcPr>
            <w:tcW w:w="567" w:type="dxa"/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7196" w:type="dxa"/>
            <w:gridSpan w:val="2"/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Бильярдная</w:t>
            </w:r>
          </w:p>
        </w:tc>
        <w:tc>
          <w:tcPr>
            <w:tcW w:w="1735" w:type="dxa"/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1100384</w:t>
            </w:r>
          </w:p>
        </w:tc>
      </w:tr>
      <w:tr w:rsidR="002C4CF7" w:rsidRPr="002C4CF7" w:rsidTr="00143624">
        <w:tc>
          <w:tcPr>
            <w:tcW w:w="567" w:type="dxa"/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7196" w:type="dxa"/>
            <w:gridSpan w:val="2"/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Склад-холодильник</w:t>
            </w:r>
          </w:p>
        </w:tc>
        <w:tc>
          <w:tcPr>
            <w:tcW w:w="1735" w:type="dxa"/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1100385</w:t>
            </w:r>
          </w:p>
        </w:tc>
      </w:tr>
      <w:tr w:rsidR="002C4CF7" w:rsidRPr="002C4CF7" w:rsidTr="00143624">
        <w:tc>
          <w:tcPr>
            <w:tcW w:w="567" w:type="dxa"/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7196" w:type="dxa"/>
            <w:gridSpan w:val="2"/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Хозяйственное здание</w:t>
            </w:r>
          </w:p>
        </w:tc>
        <w:tc>
          <w:tcPr>
            <w:tcW w:w="1735" w:type="dxa"/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1100386</w:t>
            </w:r>
          </w:p>
        </w:tc>
      </w:tr>
      <w:tr w:rsidR="002C4CF7" w:rsidRPr="002C4CF7" w:rsidTr="00143624">
        <w:tc>
          <w:tcPr>
            <w:tcW w:w="567" w:type="dxa"/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7196" w:type="dxa"/>
            <w:gridSpan w:val="2"/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Юрта</w:t>
            </w:r>
          </w:p>
        </w:tc>
        <w:tc>
          <w:tcPr>
            <w:tcW w:w="1735" w:type="dxa"/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1100387</w:t>
            </w:r>
          </w:p>
        </w:tc>
      </w:tr>
      <w:tr w:rsidR="002C4CF7" w:rsidRPr="002C4CF7" w:rsidTr="00143624">
        <w:tc>
          <w:tcPr>
            <w:tcW w:w="567" w:type="dxa"/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bCs/>
                <w:sz w:val="22"/>
                <w:szCs w:val="22"/>
              </w:rPr>
            </w:pPr>
            <w:r w:rsidRPr="002C4CF7">
              <w:rPr>
                <w:rFonts w:eastAsia="Times New Roman"/>
                <w:bCs/>
                <w:sz w:val="22"/>
                <w:szCs w:val="22"/>
              </w:rPr>
              <w:t>Сеть пожарной сигнализации</w:t>
            </w:r>
          </w:p>
        </w:tc>
        <w:tc>
          <w:tcPr>
            <w:tcW w:w="1735" w:type="dxa"/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bCs/>
                <w:sz w:val="22"/>
                <w:szCs w:val="22"/>
              </w:rPr>
            </w:pPr>
            <w:r w:rsidRPr="002C4CF7">
              <w:rPr>
                <w:rFonts w:eastAsia="Times New Roman"/>
                <w:bCs/>
                <w:sz w:val="22"/>
                <w:szCs w:val="22"/>
              </w:rPr>
              <w:t>9072907</w:t>
            </w:r>
          </w:p>
        </w:tc>
      </w:tr>
      <w:tr w:rsidR="002C4CF7" w:rsidRPr="002C4CF7" w:rsidTr="00143624">
        <w:tc>
          <w:tcPr>
            <w:tcW w:w="567" w:type="dxa"/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bCs/>
                <w:sz w:val="22"/>
                <w:szCs w:val="22"/>
              </w:rPr>
            </w:pPr>
            <w:r w:rsidRPr="002C4CF7">
              <w:rPr>
                <w:rFonts w:eastAsia="Times New Roman"/>
                <w:bCs/>
                <w:sz w:val="22"/>
                <w:szCs w:val="22"/>
              </w:rPr>
              <w:t xml:space="preserve">Установка </w:t>
            </w:r>
            <w:proofErr w:type="gramStart"/>
            <w:r w:rsidRPr="002C4CF7">
              <w:rPr>
                <w:rFonts w:eastAsia="Times New Roman"/>
                <w:bCs/>
                <w:sz w:val="22"/>
                <w:szCs w:val="22"/>
              </w:rPr>
              <w:t>дизель-генератора</w:t>
            </w:r>
            <w:proofErr w:type="gramEnd"/>
            <w:r w:rsidRPr="002C4CF7">
              <w:rPr>
                <w:rFonts w:eastAsia="Times New Roman"/>
                <w:bCs/>
                <w:sz w:val="22"/>
                <w:szCs w:val="22"/>
              </w:rPr>
              <w:t xml:space="preserve"> АД-300С</w:t>
            </w:r>
          </w:p>
        </w:tc>
        <w:tc>
          <w:tcPr>
            <w:tcW w:w="1735" w:type="dxa"/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bCs/>
                <w:sz w:val="22"/>
                <w:szCs w:val="22"/>
              </w:rPr>
            </w:pPr>
            <w:r w:rsidRPr="002C4CF7">
              <w:rPr>
                <w:rFonts w:eastAsia="Times New Roman"/>
                <w:bCs/>
                <w:sz w:val="22"/>
                <w:szCs w:val="22"/>
              </w:rPr>
              <w:t>9072913</w:t>
            </w:r>
          </w:p>
        </w:tc>
      </w:tr>
      <w:tr w:rsidR="002C4CF7" w:rsidRPr="002C4CF7" w:rsidTr="00143624">
        <w:tc>
          <w:tcPr>
            <w:tcW w:w="567" w:type="dxa"/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bCs/>
                <w:sz w:val="22"/>
                <w:szCs w:val="22"/>
                <w:lang w:val="en-US"/>
              </w:rPr>
            </w:pPr>
            <w:r w:rsidRPr="002C4CF7">
              <w:rPr>
                <w:rFonts w:eastAsia="Times New Roman"/>
                <w:bCs/>
                <w:sz w:val="22"/>
                <w:szCs w:val="22"/>
              </w:rPr>
              <w:t xml:space="preserve">Принтер НР </w:t>
            </w:r>
            <w:proofErr w:type="spellStart"/>
            <w:r w:rsidRPr="002C4CF7">
              <w:rPr>
                <w:rFonts w:eastAsia="Times New Roman"/>
                <w:bCs/>
                <w:sz w:val="22"/>
                <w:szCs w:val="22"/>
              </w:rPr>
              <w:t>Laser</w:t>
            </w:r>
            <w:proofErr w:type="spellEnd"/>
            <w:r w:rsidRPr="002C4CF7">
              <w:rPr>
                <w:rFonts w:eastAsia="Times New Roman"/>
                <w:bCs/>
                <w:sz w:val="22"/>
                <w:szCs w:val="22"/>
              </w:rPr>
              <w:t xml:space="preserve"> 1100</w:t>
            </w:r>
          </w:p>
        </w:tc>
        <w:tc>
          <w:tcPr>
            <w:tcW w:w="1735" w:type="dxa"/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bCs/>
                <w:sz w:val="22"/>
                <w:szCs w:val="22"/>
                <w:lang w:val="en-US"/>
              </w:rPr>
            </w:pPr>
            <w:r w:rsidRPr="002C4CF7">
              <w:rPr>
                <w:rFonts w:eastAsia="Times New Roman"/>
                <w:bCs/>
                <w:sz w:val="22"/>
                <w:szCs w:val="22"/>
                <w:lang w:val="en-US"/>
              </w:rPr>
              <w:t>9072718</w:t>
            </w:r>
          </w:p>
        </w:tc>
      </w:tr>
      <w:tr w:rsidR="002C4CF7" w:rsidRPr="002C4CF7" w:rsidTr="00143624">
        <w:tc>
          <w:tcPr>
            <w:tcW w:w="567" w:type="dxa"/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bCs/>
                <w:sz w:val="22"/>
                <w:szCs w:val="22"/>
              </w:rPr>
            </w:pPr>
            <w:r w:rsidRPr="002C4CF7">
              <w:rPr>
                <w:rFonts w:eastAsia="Times New Roman"/>
                <w:bCs/>
                <w:sz w:val="22"/>
                <w:szCs w:val="22"/>
              </w:rPr>
              <w:t>Благоустройство</w:t>
            </w:r>
          </w:p>
        </w:tc>
        <w:tc>
          <w:tcPr>
            <w:tcW w:w="1735" w:type="dxa"/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bCs/>
                <w:sz w:val="22"/>
                <w:szCs w:val="22"/>
              </w:rPr>
            </w:pPr>
            <w:r w:rsidRPr="002C4CF7">
              <w:rPr>
                <w:rFonts w:eastAsia="Times New Roman"/>
                <w:bCs/>
                <w:sz w:val="22"/>
                <w:szCs w:val="22"/>
              </w:rPr>
              <w:t>9072835</w:t>
            </w:r>
          </w:p>
        </w:tc>
      </w:tr>
      <w:tr w:rsidR="002C4CF7" w:rsidRPr="002C4CF7" w:rsidTr="00143624">
        <w:tc>
          <w:tcPr>
            <w:tcW w:w="567" w:type="dxa"/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bCs/>
                <w:sz w:val="22"/>
                <w:szCs w:val="22"/>
              </w:rPr>
            </w:pPr>
            <w:r w:rsidRPr="002C4CF7">
              <w:rPr>
                <w:rFonts w:eastAsia="Times New Roman"/>
                <w:bCs/>
                <w:sz w:val="22"/>
                <w:szCs w:val="22"/>
              </w:rPr>
              <w:t>Внешние сантехнические сети</w:t>
            </w:r>
          </w:p>
        </w:tc>
        <w:tc>
          <w:tcPr>
            <w:tcW w:w="1735" w:type="dxa"/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bCs/>
                <w:sz w:val="22"/>
                <w:szCs w:val="22"/>
              </w:rPr>
            </w:pPr>
            <w:r w:rsidRPr="002C4CF7">
              <w:rPr>
                <w:rFonts w:eastAsia="Times New Roman"/>
                <w:bCs/>
                <w:sz w:val="22"/>
                <w:szCs w:val="22"/>
              </w:rPr>
              <w:t>9072836</w:t>
            </w:r>
          </w:p>
        </w:tc>
      </w:tr>
      <w:tr w:rsidR="002C4CF7" w:rsidRPr="002C4CF7" w:rsidTr="00143624">
        <w:tc>
          <w:tcPr>
            <w:tcW w:w="567" w:type="dxa"/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bCs/>
                <w:sz w:val="22"/>
                <w:szCs w:val="22"/>
              </w:rPr>
            </w:pPr>
            <w:r w:rsidRPr="002C4CF7">
              <w:rPr>
                <w:rFonts w:eastAsia="Times New Roman"/>
                <w:bCs/>
                <w:sz w:val="22"/>
                <w:szCs w:val="22"/>
              </w:rPr>
              <w:t>Наружная сеть электроснабжения</w:t>
            </w:r>
          </w:p>
        </w:tc>
        <w:tc>
          <w:tcPr>
            <w:tcW w:w="1735" w:type="dxa"/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bCs/>
                <w:sz w:val="22"/>
                <w:szCs w:val="22"/>
              </w:rPr>
            </w:pPr>
            <w:r w:rsidRPr="002C4CF7">
              <w:rPr>
                <w:rFonts w:eastAsia="Times New Roman"/>
                <w:bCs/>
                <w:sz w:val="22"/>
                <w:szCs w:val="22"/>
              </w:rPr>
              <w:t>9072841</w:t>
            </w:r>
          </w:p>
        </w:tc>
      </w:tr>
      <w:tr w:rsidR="002C4CF7" w:rsidRPr="002C4CF7" w:rsidTr="00143624">
        <w:tc>
          <w:tcPr>
            <w:tcW w:w="567" w:type="dxa"/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bCs/>
                <w:sz w:val="22"/>
                <w:szCs w:val="22"/>
              </w:rPr>
            </w:pPr>
            <w:r w:rsidRPr="002C4CF7">
              <w:rPr>
                <w:rFonts w:eastAsia="Times New Roman"/>
                <w:bCs/>
                <w:sz w:val="22"/>
                <w:szCs w:val="22"/>
              </w:rPr>
              <w:t>Подстанция КТП 400/10/04 У</w:t>
            </w:r>
            <w:proofErr w:type="gramStart"/>
            <w:r w:rsidRPr="002C4CF7">
              <w:rPr>
                <w:rFonts w:eastAsia="Times New Roman"/>
                <w:bCs/>
                <w:sz w:val="22"/>
                <w:szCs w:val="22"/>
              </w:rPr>
              <w:t>1</w:t>
            </w:r>
            <w:proofErr w:type="gramEnd"/>
          </w:p>
        </w:tc>
        <w:tc>
          <w:tcPr>
            <w:tcW w:w="1735" w:type="dxa"/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bCs/>
                <w:sz w:val="22"/>
                <w:szCs w:val="22"/>
              </w:rPr>
            </w:pPr>
            <w:r w:rsidRPr="002C4CF7">
              <w:rPr>
                <w:rFonts w:eastAsia="Times New Roman"/>
                <w:bCs/>
                <w:sz w:val="22"/>
                <w:szCs w:val="22"/>
              </w:rPr>
              <w:t>9072844</w:t>
            </w:r>
          </w:p>
        </w:tc>
      </w:tr>
      <w:tr w:rsidR="002C4CF7" w:rsidRPr="002C4CF7" w:rsidTr="00143624">
        <w:tc>
          <w:tcPr>
            <w:tcW w:w="567" w:type="dxa"/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bCs/>
                <w:sz w:val="22"/>
                <w:szCs w:val="22"/>
              </w:rPr>
            </w:pPr>
            <w:r w:rsidRPr="002C4CF7">
              <w:rPr>
                <w:rFonts w:eastAsia="Times New Roman"/>
                <w:bCs/>
                <w:sz w:val="22"/>
                <w:szCs w:val="22"/>
              </w:rPr>
              <w:t>Пожарные резервуары</w:t>
            </w:r>
          </w:p>
        </w:tc>
        <w:tc>
          <w:tcPr>
            <w:tcW w:w="1735" w:type="dxa"/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bCs/>
                <w:sz w:val="22"/>
                <w:szCs w:val="22"/>
              </w:rPr>
            </w:pPr>
            <w:r w:rsidRPr="002C4CF7">
              <w:rPr>
                <w:rFonts w:eastAsia="Times New Roman"/>
                <w:bCs/>
                <w:sz w:val="22"/>
                <w:szCs w:val="22"/>
              </w:rPr>
              <w:t>9072845</w:t>
            </w:r>
          </w:p>
        </w:tc>
      </w:tr>
      <w:tr w:rsidR="002C4CF7" w:rsidRPr="002C4CF7" w:rsidTr="00143624">
        <w:tc>
          <w:tcPr>
            <w:tcW w:w="567" w:type="dxa"/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bCs/>
                <w:sz w:val="22"/>
                <w:szCs w:val="22"/>
              </w:rPr>
            </w:pPr>
            <w:r w:rsidRPr="002C4CF7">
              <w:rPr>
                <w:rFonts w:eastAsia="Times New Roman"/>
                <w:bCs/>
                <w:sz w:val="22"/>
                <w:szCs w:val="22"/>
              </w:rPr>
              <w:t xml:space="preserve">Сети электроснабжения 0,4 </w:t>
            </w:r>
            <w:proofErr w:type="spellStart"/>
            <w:r w:rsidRPr="002C4CF7">
              <w:rPr>
                <w:rFonts w:eastAsia="Times New Roman"/>
                <w:bCs/>
                <w:sz w:val="22"/>
                <w:szCs w:val="22"/>
              </w:rPr>
              <w:t>кВ</w:t>
            </w:r>
            <w:proofErr w:type="spellEnd"/>
          </w:p>
        </w:tc>
        <w:tc>
          <w:tcPr>
            <w:tcW w:w="1735" w:type="dxa"/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bCs/>
                <w:sz w:val="22"/>
                <w:szCs w:val="22"/>
              </w:rPr>
            </w:pPr>
            <w:r w:rsidRPr="002C4CF7">
              <w:rPr>
                <w:rFonts w:eastAsia="Times New Roman"/>
                <w:bCs/>
                <w:sz w:val="22"/>
                <w:szCs w:val="22"/>
              </w:rPr>
              <w:t>9072846</w:t>
            </w:r>
          </w:p>
        </w:tc>
      </w:tr>
      <w:tr w:rsidR="002C4CF7" w:rsidRPr="002C4CF7" w:rsidTr="00143624">
        <w:tc>
          <w:tcPr>
            <w:tcW w:w="567" w:type="dxa"/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bCs/>
                <w:sz w:val="22"/>
                <w:szCs w:val="22"/>
              </w:rPr>
            </w:pPr>
            <w:r w:rsidRPr="002C4CF7">
              <w:rPr>
                <w:rFonts w:eastAsia="Times New Roman"/>
                <w:bCs/>
                <w:sz w:val="22"/>
                <w:szCs w:val="22"/>
              </w:rPr>
              <w:t>Трансформатор ТМ-250 10/04</w:t>
            </w:r>
          </w:p>
        </w:tc>
        <w:tc>
          <w:tcPr>
            <w:tcW w:w="1735" w:type="dxa"/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bCs/>
                <w:sz w:val="22"/>
                <w:szCs w:val="22"/>
              </w:rPr>
            </w:pPr>
            <w:r w:rsidRPr="002C4CF7">
              <w:rPr>
                <w:rFonts w:eastAsia="Times New Roman"/>
                <w:bCs/>
                <w:sz w:val="22"/>
                <w:szCs w:val="22"/>
              </w:rPr>
              <w:t>9072911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Мотопомпа "KOSNIN"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9072898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 xml:space="preserve">Мотопомпа </w:t>
            </w:r>
            <w:proofErr w:type="gramStart"/>
            <w:r w:rsidRPr="002C4CF7">
              <w:rPr>
                <w:rFonts w:eastAsia="Times New Roman"/>
                <w:color w:val="000000"/>
                <w:sz w:val="22"/>
                <w:szCs w:val="22"/>
              </w:rPr>
              <w:t>пожарная</w:t>
            </w:r>
            <w:proofErr w:type="gramEnd"/>
            <w:r w:rsidRPr="002C4CF7">
              <w:rPr>
                <w:rFonts w:eastAsia="Times New Roman"/>
                <w:color w:val="000000"/>
                <w:sz w:val="22"/>
                <w:szCs w:val="22"/>
              </w:rPr>
              <w:t xml:space="preserve"> "Вепрь" </w:t>
            </w:r>
            <w:proofErr w:type="spellStart"/>
            <w:r w:rsidRPr="002C4CF7">
              <w:rPr>
                <w:rFonts w:eastAsia="Times New Roman"/>
                <w:color w:val="000000"/>
                <w:sz w:val="22"/>
                <w:szCs w:val="22"/>
              </w:rPr>
              <w:t>Koshin</w:t>
            </w:r>
            <w:proofErr w:type="spellEnd"/>
            <w:r w:rsidRPr="002C4CF7">
              <w:rPr>
                <w:rFonts w:eastAsia="Times New Roman"/>
                <w:color w:val="000000"/>
                <w:sz w:val="22"/>
                <w:szCs w:val="22"/>
              </w:rPr>
              <w:t xml:space="preserve"> SERH 50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9072899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Таксофон ТМС-151/7Б1 3110051 с жетонами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9072909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Контейнер 40 футовый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9072734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Контейнер 40 футовый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9072735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 xml:space="preserve">Контейнер 60 </w:t>
            </w:r>
            <w:proofErr w:type="spellStart"/>
            <w:r w:rsidRPr="002C4CF7">
              <w:rPr>
                <w:rFonts w:eastAsia="Times New Roman"/>
                <w:color w:val="000000"/>
                <w:sz w:val="22"/>
                <w:szCs w:val="22"/>
              </w:rPr>
              <w:t>куб.м</w:t>
            </w:r>
            <w:proofErr w:type="spellEnd"/>
            <w:r w:rsidRPr="002C4CF7">
              <w:rPr>
                <w:rFonts w:eastAsia="Times New Roman"/>
                <w:color w:val="000000"/>
                <w:sz w:val="22"/>
                <w:szCs w:val="22"/>
              </w:rPr>
              <w:t>.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9072736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 xml:space="preserve">Контейнер 60 </w:t>
            </w:r>
            <w:proofErr w:type="spellStart"/>
            <w:r w:rsidRPr="002C4CF7">
              <w:rPr>
                <w:rFonts w:eastAsia="Times New Roman"/>
                <w:color w:val="000000"/>
                <w:sz w:val="22"/>
                <w:szCs w:val="22"/>
              </w:rPr>
              <w:t>куб.м</w:t>
            </w:r>
            <w:proofErr w:type="spellEnd"/>
            <w:r w:rsidRPr="002C4CF7">
              <w:rPr>
                <w:rFonts w:eastAsia="Times New Roman"/>
                <w:color w:val="000000"/>
                <w:sz w:val="22"/>
                <w:szCs w:val="22"/>
              </w:rPr>
              <w:t>.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9072737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 xml:space="preserve">Контейнер 60 </w:t>
            </w:r>
            <w:proofErr w:type="spellStart"/>
            <w:r w:rsidRPr="002C4CF7">
              <w:rPr>
                <w:rFonts w:eastAsia="Times New Roman"/>
                <w:color w:val="000000"/>
                <w:sz w:val="22"/>
                <w:szCs w:val="22"/>
              </w:rPr>
              <w:t>куб.м</w:t>
            </w:r>
            <w:proofErr w:type="spellEnd"/>
            <w:r w:rsidRPr="002C4CF7">
              <w:rPr>
                <w:rFonts w:eastAsia="Times New Roman"/>
                <w:color w:val="000000"/>
                <w:sz w:val="22"/>
                <w:szCs w:val="22"/>
              </w:rPr>
              <w:t>.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9072738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Диван 3-х местный "Бруклин" к/з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9072752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Диван 3х местный Бруклин к/з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9072753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Диван угловой "Лира"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9072754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Кровать односпальная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9072755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Кровать односпальная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9072756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Кровать односпальная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9072757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Кровать односпальная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9072758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Кровать односпальная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9072759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Кровать односпальная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9072760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Кровать односпальная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9072761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Кровать односпальная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9072762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Кухонный гарнитур</w:t>
            </w:r>
            <w:proofErr w:type="gramStart"/>
            <w:r w:rsidRPr="002C4CF7">
              <w:rPr>
                <w:rFonts w:eastAsia="Times New Roman"/>
                <w:color w:val="000000"/>
                <w:sz w:val="22"/>
                <w:szCs w:val="22"/>
              </w:rPr>
              <w:t xml:space="preserve"> ,</w:t>
            </w:r>
            <w:proofErr w:type="gramEnd"/>
            <w:r w:rsidRPr="002C4CF7">
              <w:rPr>
                <w:rFonts w:eastAsia="Times New Roman"/>
                <w:color w:val="000000"/>
                <w:sz w:val="22"/>
                <w:szCs w:val="22"/>
              </w:rPr>
              <w:t>тип №1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9072763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Кухонный гарнитур</w:t>
            </w:r>
            <w:proofErr w:type="gramStart"/>
            <w:r w:rsidRPr="002C4CF7">
              <w:rPr>
                <w:rFonts w:eastAsia="Times New Roman"/>
                <w:color w:val="000000"/>
                <w:sz w:val="22"/>
                <w:szCs w:val="22"/>
              </w:rPr>
              <w:t xml:space="preserve"> ,</w:t>
            </w:r>
            <w:proofErr w:type="gramEnd"/>
            <w:r w:rsidRPr="002C4CF7">
              <w:rPr>
                <w:rFonts w:eastAsia="Times New Roman"/>
                <w:color w:val="000000"/>
                <w:sz w:val="22"/>
                <w:szCs w:val="22"/>
              </w:rPr>
              <w:t>тип №2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9072764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 xml:space="preserve">Секция 3-х местная с </w:t>
            </w:r>
            <w:proofErr w:type="spellStart"/>
            <w:r w:rsidRPr="002C4CF7">
              <w:rPr>
                <w:rFonts w:eastAsia="Times New Roman"/>
                <w:color w:val="000000"/>
                <w:sz w:val="22"/>
                <w:szCs w:val="22"/>
              </w:rPr>
              <w:t>пр.подлокотн</w:t>
            </w:r>
            <w:proofErr w:type="gramStart"/>
            <w:r w:rsidRPr="002C4CF7">
              <w:rPr>
                <w:rFonts w:eastAsia="Times New Roman"/>
                <w:color w:val="000000"/>
                <w:sz w:val="22"/>
                <w:szCs w:val="22"/>
              </w:rPr>
              <w:t>.З</w:t>
            </w:r>
            <w:proofErr w:type="gramEnd"/>
            <w:r w:rsidRPr="002C4CF7">
              <w:rPr>
                <w:rFonts w:eastAsia="Times New Roman"/>
                <w:color w:val="000000"/>
                <w:sz w:val="22"/>
                <w:szCs w:val="22"/>
              </w:rPr>
              <w:t>П</w:t>
            </w:r>
            <w:proofErr w:type="spellEnd"/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9072765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 xml:space="preserve">Секция 3-х местная с </w:t>
            </w:r>
            <w:proofErr w:type="spellStart"/>
            <w:r w:rsidRPr="002C4CF7">
              <w:rPr>
                <w:rFonts w:eastAsia="Times New Roman"/>
                <w:color w:val="000000"/>
                <w:sz w:val="22"/>
                <w:szCs w:val="22"/>
              </w:rPr>
              <w:t>пр.подлокотн</w:t>
            </w:r>
            <w:proofErr w:type="gramStart"/>
            <w:r w:rsidRPr="002C4CF7">
              <w:rPr>
                <w:rFonts w:eastAsia="Times New Roman"/>
                <w:color w:val="000000"/>
                <w:sz w:val="22"/>
                <w:szCs w:val="22"/>
              </w:rPr>
              <w:t>.З</w:t>
            </w:r>
            <w:proofErr w:type="gramEnd"/>
            <w:r w:rsidRPr="002C4CF7">
              <w:rPr>
                <w:rFonts w:eastAsia="Times New Roman"/>
                <w:color w:val="000000"/>
                <w:sz w:val="22"/>
                <w:szCs w:val="22"/>
              </w:rPr>
              <w:t>П</w:t>
            </w:r>
            <w:proofErr w:type="spellEnd"/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9072766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 xml:space="preserve">Секция 3-х местная с </w:t>
            </w:r>
            <w:proofErr w:type="spellStart"/>
            <w:r w:rsidRPr="002C4CF7">
              <w:rPr>
                <w:rFonts w:eastAsia="Times New Roman"/>
                <w:color w:val="000000"/>
                <w:sz w:val="22"/>
                <w:szCs w:val="22"/>
              </w:rPr>
              <w:t>пр.подлокотн</w:t>
            </w:r>
            <w:proofErr w:type="gramStart"/>
            <w:r w:rsidRPr="002C4CF7">
              <w:rPr>
                <w:rFonts w:eastAsia="Times New Roman"/>
                <w:color w:val="000000"/>
                <w:sz w:val="22"/>
                <w:szCs w:val="22"/>
              </w:rPr>
              <w:t>.З</w:t>
            </w:r>
            <w:proofErr w:type="gramEnd"/>
            <w:r w:rsidRPr="002C4CF7">
              <w:rPr>
                <w:rFonts w:eastAsia="Times New Roman"/>
                <w:color w:val="000000"/>
                <w:sz w:val="22"/>
                <w:szCs w:val="22"/>
              </w:rPr>
              <w:t>П</w:t>
            </w:r>
            <w:proofErr w:type="spellEnd"/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9072767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Стол компьютерный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9072768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Стол обеденный на точеных ножках, овальный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9072769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Стол руководителя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9072770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137-1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9072772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№137-1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9072773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№137-1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9072774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№137-1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9072775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№137-1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9072776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№137-1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9072777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№137-1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9072778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№137-1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9072779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№137-1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9072780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№137-1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9072781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№137-1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9072782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№137-1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9072783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№137-1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9072784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№137-1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9072785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№137-1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9072786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№137-1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9072787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№137-1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9072788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№137-1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9072789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№137-1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9072790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№137-1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9072791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№137-1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9072792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№137-1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9072793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№137-1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9072794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№137-1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9072795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№137-1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9072796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№137-1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9072797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№137-1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9072798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№137-1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9072799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№137-1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9072800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№137-1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9072801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№137-1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9072802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№137-1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9072803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№137-1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9072804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№137-1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9072805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№137-1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9072806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№137-1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9072807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№137-1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9072808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№137-1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9072809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№137-1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9072810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№137-1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9072811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№137-1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9072812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№137-1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9072813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№153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9072814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№153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9072815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№153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9072816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№154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9072817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№154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9072818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№154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9072819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№154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9072820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№154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9072821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для инвентаря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9072822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для одежды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9072823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для одежды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9072824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для одежды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9072825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для одежды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9072826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для одежды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9072827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для одежды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9072828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для одежды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9072829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для одежды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9072830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для одежды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9072831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для одежды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9072832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для посуды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9072833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Бильярдный стол "Классик-Стоун"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9072854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proofErr w:type="spellStart"/>
            <w:r w:rsidRPr="002C4CF7">
              <w:rPr>
                <w:rFonts w:eastAsia="Times New Roman"/>
                <w:color w:val="000000"/>
                <w:sz w:val="22"/>
                <w:szCs w:val="22"/>
              </w:rPr>
              <w:t>гастроемкость</w:t>
            </w:r>
            <w:proofErr w:type="spellEnd"/>
            <w:r w:rsidRPr="002C4CF7">
              <w:rPr>
                <w:rFonts w:eastAsia="Times New Roman"/>
                <w:color w:val="000000"/>
                <w:sz w:val="22"/>
                <w:szCs w:val="22"/>
              </w:rPr>
              <w:t xml:space="preserve"> GN 1/1 Н20 ВА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9072855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proofErr w:type="spellStart"/>
            <w:r w:rsidRPr="002C4CF7">
              <w:rPr>
                <w:rFonts w:eastAsia="Times New Roman"/>
                <w:color w:val="000000"/>
                <w:sz w:val="22"/>
                <w:szCs w:val="22"/>
              </w:rPr>
              <w:t>гастроемкость</w:t>
            </w:r>
            <w:proofErr w:type="spellEnd"/>
            <w:r w:rsidRPr="002C4CF7">
              <w:rPr>
                <w:rFonts w:eastAsia="Times New Roman"/>
                <w:color w:val="000000"/>
                <w:sz w:val="22"/>
                <w:szCs w:val="22"/>
              </w:rPr>
              <w:t xml:space="preserve"> GN 1/1 Н20 ВА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9072856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proofErr w:type="spellStart"/>
            <w:r w:rsidRPr="002C4CF7">
              <w:rPr>
                <w:rFonts w:eastAsia="Times New Roman"/>
                <w:color w:val="000000"/>
                <w:sz w:val="22"/>
                <w:szCs w:val="22"/>
              </w:rPr>
              <w:t>гастроемкость</w:t>
            </w:r>
            <w:proofErr w:type="spellEnd"/>
            <w:r w:rsidRPr="002C4CF7">
              <w:rPr>
                <w:rFonts w:eastAsia="Times New Roman"/>
                <w:color w:val="000000"/>
                <w:sz w:val="22"/>
                <w:szCs w:val="22"/>
              </w:rPr>
              <w:t xml:space="preserve"> GN 1/1 Н20 ВА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9072857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proofErr w:type="spellStart"/>
            <w:r w:rsidRPr="002C4CF7">
              <w:rPr>
                <w:rFonts w:eastAsia="Times New Roman"/>
                <w:color w:val="000000"/>
                <w:sz w:val="22"/>
                <w:szCs w:val="22"/>
              </w:rPr>
              <w:t>гастроемкость</w:t>
            </w:r>
            <w:proofErr w:type="spellEnd"/>
            <w:r w:rsidRPr="002C4CF7">
              <w:rPr>
                <w:rFonts w:eastAsia="Times New Roman"/>
                <w:color w:val="000000"/>
                <w:sz w:val="22"/>
                <w:szCs w:val="22"/>
              </w:rPr>
              <w:t xml:space="preserve"> GN 1/1 Н20 ВА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9072858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Доска - виндсерфинг с парусом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9072859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Доска - виндсерфинг с парусом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9072860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Машина посудомоечная "</w:t>
            </w:r>
            <w:proofErr w:type="spellStart"/>
            <w:r w:rsidRPr="002C4CF7">
              <w:rPr>
                <w:rFonts w:eastAsia="Times New Roman"/>
                <w:color w:val="000000"/>
                <w:sz w:val="22"/>
                <w:szCs w:val="22"/>
              </w:rPr>
              <w:t>Славакия</w:t>
            </w:r>
            <w:proofErr w:type="spellEnd"/>
            <w:r w:rsidRPr="002C4CF7">
              <w:rPr>
                <w:rFonts w:eastAsia="Times New Roman"/>
                <w:color w:val="000000"/>
                <w:sz w:val="22"/>
                <w:szCs w:val="22"/>
              </w:rPr>
              <w:t>"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9072861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Машина стиральная SAMSUNG S 852 GSW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9072862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Машина стиральная "</w:t>
            </w:r>
            <w:proofErr w:type="spellStart"/>
            <w:r w:rsidRPr="002C4CF7">
              <w:rPr>
                <w:rFonts w:eastAsia="Times New Roman"/>
                <w:color w:val="000000"/>
                <w:sz w:val="22"/>
                <w:szCs w:val="22"/>
              </w:rPr>
              <w:t>Ардо</w:t>
            </w:r>
            <w:proofErr w:type="spellEnd"/>
            <w:r w:rsidRPr="002C4CF7">
              <w:rPr>
                <w:rFonts w:eastAsia="Times New Roman"/>
                <w:color w:val="000000"/>
                <w:sz w:val="22"/>
                <w:szCs w:val="22"/>
              </w:rPr>
              <w:t>"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9072863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Машинка стиральная автомат "</w:t>
            </w:r>
            <w:proofErr w:type="spellStart"/>
            <w:r w:rsidRPr="002C4CF7">
              <w:rPr>
                <w:rFonts w:eastAsia="Times New Roman"/>
                <w:color w:val="000000"/>
                <w:sz w:val="22"/>
                <w:szCs w:val="22"/>
              </w:rPr>
              <w:t>Samsung</w:t>
            </w:r>
            <w:proofErr w:type="spellEnd"/>
            <w:r w:rsidRPr="002C4CF7">
              <w:rPr>
                <w:rFonts w:eastAsia="Times New Roman"/>
                <w:color w:val="000000"/>
                <w:sz w:val="22"/>
                <w:szCs w:val="22"/>
              </w:rPr>
              <w:t>"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9072864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proofErr w:type="spellStart"/>
            <w:r w:rsidRPr="002C4CF7">
              <w:rPr>
                <w:rFonts w:eastAsia="Times New Roman"/>
                <w:color w:val="000000"/>
                <w:sz w:val="22"/>
                <w:szCs w:val="22"/>
              </w:rPr>
              <w:t>Мясорыхлитель</w:t>
            </w:r>
            <w:proofErr w:type="spellEnd"/>
            <w:r w:rsidRPr="002C4CF7">
              <w:rPr>
                <w:rFonts w:eastAsia="Times New Roman"/>
                <w:color w:val="000000"/>
                <w:sz w:val="22"/>
                <w:szCs w:val="22"/>
              </w:rPr>
              <w:t xml:space="preserve"> </w:t>
            </w:r>
            <w:proofErr w:type="gramStart"/>
            <w:r w:rsidRPr="002C4CF7">
              <w:rPr>
                <w:rFonts w:eastAsia="Times New Roman"/>
                <w:color w:val="000000"/>
                <w:sz w:val="22"/>
                <w:szCs w:val="22"/>
              </w:rPr>
              <w:t>Т</w:t>
            </w:r>
            <w:proofErr w:type="gramEnd"/>
            <w:r w:rsidRPr="002C4CF7">
              <w:rPr>
                <w:rFonts w:eastAsia="Times New Roman"/>
                <w:color w:val="000000"/>
                <w:sz w:val="22"/>
                <w:szCs w:val="22"/>
              </w:rPr>
              <w:t>FS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9072865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 xml:space="preserve">Овощерезка </w:t>
            </w:r>
            <w:proofErr w:type="spellStart"/>
            <w:r w:rsidRPr="002C4CF7">
              <w:rPr>
                <w:rFonts w:eastAsia="Times New Roman"/>
                <w:color w:val="000000"/>
                <w:sz w:val="22"/>
                <w:szCs w:val="22"/>
              </w:rPr>
              <w:t>La</w:t>
            </w:r>
            <w:proofErr w:type="spellEnd"/>
            <w:r w:rsidRPr="002C4CF7">
              <w:rPr>
                <w:rFonts w:eastAsia="Times New Roman"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2C4CF7">
              <w:rPr>
                <w:rFonts w:eastAsia="Times New Roman"/>
                <w:color w:val="000000"/>
                <w:sz w:val="22"/>
                <w:szCs w:val="22"/>
              </w:rPr>
              <w:t>Romagnola</w:t>
            </w:r>
            <w:proofErr w:type="spellEnd"/>
            <w:r w:rsidRPr="002C4CF7">
              <w:rPr>
                <w:rFonts w:eastAsia="Times New Roman"/>
                <w:color w:val="000000"/>
                <w:sz w:val="22"/>
                <w:szCs w:val="22"/>
              </w:rPr>
              <w:t xml:space="preserve"> (без ножей)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9072866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Пылесос "Самсунг"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9072867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сейф BSD 1 200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9072869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Стеллаж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9072870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Стеллаж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9072871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Стеллаж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9072872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 xml:space="preserve">Стол </w:t>
            </w:r>
            <w:proofErr w:type="spellStart"/>
            <w:r w:rsidRPr="002C4CF7">
              <w:rPr>
                <w:rFonts w:eastAsia="Times New Roman"/>
                <w:color w:val="000000"/>
                <w:sz w:val="22"/>
                <w:szCs w:val="22"/>
              </w:rPr>
              <w:t>предмойки</w:t>
            </w:r>
            <w:proofErr w:type="spellEnd"/>
            <w:proofErr w:type="gramStart"/>
            <w:r w:rsidRPr="002C4CF7">
              <w:rPr>
                <w:rFonts w:eastAsia="Times New Roman"/>
                <w:color w:val="000000"/>
                <w:sz w:val="22"/>
                <w:szCs w:val="22"/>
              </w:rPr>
              <w:t xml:space="preserve"> К</w:t>
            </w:r>
            <w:proofErr w:type="gramEnd"/>
            <w:r w:rsidRPr="002C4CF7">
              <w:rPr>
                <w:rFonts w:eastAsia="Times New Roman"/>
                <w:color w:val="000000"/>
                <w:sz w:val="22"/>
                <w:szCs w:val="22"/>
              </w:rPr>
              <w:t xml:space="preserve"> 5F SХ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9072873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Стол шахматный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9072874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Стол шахматный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9072875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Телевизор LCD GM 20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9072876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Телевизор LCD GM 20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9072877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Телевизор LCD GM 20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9072878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Телевизор LCD GM 20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9072879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Телевизор LCD GM 20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9072880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Холодильник "</w:t>
            </w:r>
            <w:proofErr w:type="spellStart"/>
            <w:r w:rsidRPr="002C4CF7">
              <w:rPr>
                <w:rFonts w:eastAsia="Times New Roman"/>
                <w:color w:val="000000"/>
                <w:sz w:val="22"/>
                <w:szCs w:val="22"/>
              </w:rPr>
              <w:t>Славакия</w:t>
            </w:r>
            <w:proofErr w:type="spellEnd"/>
            <w:r w:rsidRPr="002C4CF7">
              <w:rPr>
                <w:rFonts w:eastAsia="Times New Roman"/>
                <w:color w:val="000000"/>
                <w:sz w:val="22"/>
                <w:szCs w:val="22"/>
              </w:rPr>
              <w:t>"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9072881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Холодильник Бирюса-18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9072882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Холодильник Дэу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9072883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Шкаф хлебный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9072884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Агрегат отопительный "Унитерм"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9072742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Агрегат отопительный "Унитерм"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9072743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Водонагреватель ТG-200ВП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9072744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Водонагреватель ТG-200ВП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9072745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Душ</w:t>
            </w:r>
            <w:proofErr w:type="gramStart"/>
            <w:r w:rsidRPr="002C4CF7">
              <w:rPr>
                <w:rFonts w:eastAsia="Times New Roman"/>
                <w:color w:val="000000"/>
                <w:sz w:val="22"/>
                <w:szCs w:val="22"/>
              </w:rPr>
              <w:t>.</w:t>
            </w:r>
            <w:proofErr w:type="gramEnd"/>
            <w:r w:rsidRPr="002C4CF7">
              <w:rPr>
                <w:rFonts w:eastAsia="Times New Roman"/>
                <w:color w:val="000000"/>
                <w:sz w:val="22"/>
                <w:szCs w:val="22"/>
              </w:rPr>
              <w:t xml:space="preserve"> </w:t>
            </w:r>
            <w:proofErr w:type="gramStart"/>
            <w:r w:rsidRPr="002C4CF7">
              <w:rPr>
                <w:rFonts w:eastAsia="Times New Roman"/>
                <w:color w:val="000000"/>
                <w:sz w:val="22"/>
                <w:szCs w:val="22"/>
              </w:rPr>
              <w:t>к</w:t>
            </w:r>
            <w:proofErr w:type="gramEnd"/>
            <w:r w:rsidRPr="002C4CF7">
              <w:rPr>
                <w:rFonts w:eastAsia="Times New Roman"/>
                <w:color w:val="000000"/>
                <w:sz w:val="22"/>
                <w:szCs w:val="22"/>
              </w:rPr>
              <w:t>абина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9072747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proofErr w:type="spellStart"/>
            <w:r w:rsidRPr="002C4CF7">
              <w:rPr>
                <w:rFonts w:eastAsia="Times New Roman"/>
                <w:color w:val="000000"/>
                <w:sz w:val="22"/>
                <w:szCs w:val="22"/>
              </w:rPr>
              <w:t>Душ</w:t>
            </w:r>
            <w:proofErr w:type="gramStart"/>
            <w:r w:rsidRPr="002C4CF7">
              <w:rPr>
                <w:rFonts w:eastAsia="Times New Roman"/>
                <w:color w:val="000000"/>
                <w:sz w:val="22"/>
                <w:szCs w:val="22"/>
              </w:rPr>
              <w:t>.к</w:t>
            </w:r>
            <w:proofErr w:type="gramEnd"/>
            <w:r w:rsidRPr="002C4CF7">
              <w:rPr>
                <w:rFonts w:eastAsia="Times New Roman"/>
                <w:color w:val="000000"/>
                <w:sz w:val="22"/>
                <w:szCs w:val="22"/>
              </w:rPr>
              <w:t>абина</w:t>
            </w:r>
            <w:proofErr w:type="spellEnd"/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9072748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proofErr w:type="spellStart"/>
            <w:r w:rsidRPr="002C4CF7">
              <w:rPr>
                <w:rFonts w:eastAsia="Times New Roman"/>
                <w:color w:val="000000"/>
                <w:sz w:val="22"/>
                <w:szCs w:val="22"/>
              </w:rPr>
              <w:t>Душ</w:t>
            </w:r>
            <w:proofErr w:type="gramStart"/>
            <w:r w:rsidRPr="002C4CF7">
              <w:rPr>
                <w:rFonts w:eastAsia="Times New Roman"/>
                <w:color w:val="000000"/>
                <w:sz w:val="22"/>
                <w:szCs w:val="22"/>
              </w:rPr>
              <w:t>.к</w:t>
            </w:r>
            <w:proofErr w:type="gramEnd"/>
            <w:r w:rsidRPr="002C4CF7">
              <w:rPr>
                <w:rFonts w:eastAsia="Times New Roman"/>
                <w:color w:val="000000"/>
                <w:sz w:val="22"/>
                <w:szCs w:val="22"/>
              </w:rPr>
              <w:t>абина</w:t>
            </w:r>
            <w:proofErr w:type="spellEnd"/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9072749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proofErr w:type="spellStart"/>
            <w:r w:rsidRPr="002C4CF7">
              <w:rPr>
                <w:rFonts w:eastAsia="Times New Roman"/>
                <w:color w:val="000000"/>
                <w:sz w:val="22"/>
                <w:szCs w:val="22"/>
              </w:rPr>
              <w:t>Душ</w:t>
            </w:r>
            <w:proofErr w:type="gramStart"/>
            <w:r w:rsidRPr="002C4CF7">
              <w:rPr>
                <w:rFonts w:eastAsia="Times New Roman"/>
                <w:color w:val="000000"/>
                <w:sz w:val="22"/>
                <w:szCs w:val="22"/>
              </w:rPr>
              <w:t>.к</w:t>
            </w:r>
            <w:proofErr w:type="gramEnd"/>
            <w:r w:rsidRPr="002C4CF7">
              <w:rPr>
                <w:rFonts w:eastAsia="Times New Roman"/>
                <w:color w:val="000000"/>
                <w:sz w:val="22"/>
                <w:szCs w:val="22"/>
              </w:rPr>
              <w:t>абина</w:t>
            </w:r>
            <w:proofErr w:type="spellEnd"/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9072750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Душевая кабина "Горизонт"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9072751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Аппарат копировальный "CANON"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9072834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Душевая кабина "Горизонт"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9072886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Душевая кабина "Горизонт"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9072887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Душевая кабина "Горизонт"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9072888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Душевая кабина "ЕСИТЕ" CFA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9072889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Душевая кабина "ЕСИТЕ" CFA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9072890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Кабина душевая СКН-337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9072891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Кабина душевая СКН-337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9072892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Кабина душевая СКН-337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9072893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Лестница 3х коленка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9072894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Лестница 3х коленка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9072895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Морозильная камера (</w:t>
            </w:r>
            <w:proofErr w:type="spellStart"/>
            <w:r w:rsidRPr="002C4CF7">
              <w:rPr>
                <w:rFonts w:eastAsia="Times New Roman"/>
                <w:color w:val="000000"/>
                <w:sz w:val="22"/>
                <w:szCs w:val="22"/>
              </w:rPr>
              <w:t>ОППиТ</w:t>
            </w:r>
            <w:proofErr w:type="spellEnd"/>
            <w:r w:rsidRPr="002C4CF7">
              <w:rPr>
                <w:rFonts w:eastAsia="Times New Roman"/>
                <w:color w:val="000000"/>
                <w:sz w:val="22"/>
                <w:szCs w:val="22"/>
              </w:rPr>
              <w:t>)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9072896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Морозильная камера (</w:t>
            </w:r>
            <w:proofErr w:type="spellStart"/>
            <w:r w:rsidRPr="002C4CF7">
              <w:rPr>
                <w:rFonts w:eastAsia="Times New Roman"/>
                <w:color w:val="000000"/>
                <w:sz w:val="22"/>
                <w:szCs w:val="22"/>
              </w:rPr>
              <w:t>ОППиТ</w:t>
            </w:r>
            <w:proofErr w:type="spellEnd"/>
            <w:r w:rsidRPr="002C4CF7">
              <w:rPr>
                <w:rFonts w:eastAsia="Times New Roman"/>
                <w:color w:val="000000"/>
                <w:sz w:val="22"/>
                <w:szCs w:val="22"/>
              </w:rPr>
              <w:t>)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9072897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Сварочный аппарат UNITIG 160 ДС HF/E 230-400В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9072906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станок д/о Могилев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9072908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Холодильная камера КХН-2-6 СМ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9072914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proofErr w:type="spellStart"/>
            <w:r w:rsidRPr="002C4CF7">
              <w:rPr>
                <w:rFonts w:eastAsia="Times New Roman"/>
                <w:color w:val="000000"/>
                <w:sz w:val="22"/>
                <w:szCs w:val="22"/>
              </w:rPr>
              <w:t>Электрокаменка</w:t>
            </w:r>
            <w:proofErr w:type="spellEnd"/>
            <w:r w:rsidRPr="002C4CF7">
              <w:rPr>
                <w:rFonts w:eastAsia="Times New Roman"/>
                <w:color w:val="000000"/>
                <w:sz w:val="22"/>
                <w:szCs w:val="22"/>
              </w:rPr>
              <w:t xml:space="preserve"> SAWO-12 кВт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9072915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ind w:left="0" w:firstLine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</w:p>
        </w:tc>
        <w:tc>
          <w:tcPr>
            <w:tcW w:w="7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left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Электростанция 5Е 97 №790600154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C4CF7" w:rsidRPr="002C4CF7" w:rsidRDefault="002C4CF7" w:rsidP="002C4CF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  <w:color w:val="000000"/>
                <w:sz w:val="22"/>
                <w:szCs w:val="22"/>
              </w:rPr>
            </w:pPr>
            <w:r w:rsidRPr="002C4CF7">
              <w:rPr>
                <w:rFonts w:eastAsia="Times New Roman"/>
                <w:color w:val="000000"/>
                <w:sz w:val="22"/>
                <w:szCs w:val="22"/>
              </w:rPr>
              <w:t>9072916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jc w:val="left"/>
              <w:rPr>
                <w:rFonts w:eastAsia="Times New Roman"/>
                <w:b/>
                <w:sz w:val="22"/>
                <w:szCs w:val="22"/>
              </w:rPr>
            </w:pPr>
            <w:r w:rsidRPr="002C4CF7">
              <w:rPr>
                <w:rFonts w:eastAsia="Times New Roman"/>
                <w:b/>
                <w:sz w:val="22"/>
                <w:szCs w:val="22"/>
              </w:rPr>
              <w:t>№</w:t>
            </w:r>
            <w:proofErr w:type="gramStart"/>
            <w:r w:rsidRPr="002C4CF7">
              <w:rPr>
                <w:rFonts w:eastAsia="Times New Roman"/>
                <w:b/>
                <w:sz w:val="22"/>
                <w:szCs w:val="22"/>
              </w:rPr>
              <w:t>п</w:t>
            </w:r>
            <w:proofErr w:type="gramEnd"/>
            <w:r w:rsidRPr="002C4CF7">
              <w:rPr>
                <w:rFonts w:eastAsia="Times New Roman"/>
                <w:b/>
                <w:sz w:val="22"/>
                <w:szCs w:val="22"/>
              </w:rPr>
              <w:t>/п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b/>
                <w:sz w:val="22"/>
                <w:szCs w:val="22"/>
              </w:rPr>
            </w:pPr>
            <w:r w:rsidRPr="002C4CF7">
              <w:rPr>
                <w:rFonts w:eastAsia="Times New Roman"/>
                <w:b/>
                <w:sz w:val="22"/>
                <w:szCs w:val="22"/>
              </w:rPr>
              <w:t xml:space="preserve">Наименование </w:t>
            </w:r>
            <w:proofErr w:type="spellStart"/>
            <w:r w:rsidRPr="002C4CF7">
              <w:rPr>
                <w:rFonts w:eastAsia="Times New Roman"/>
                <w:b/>
                <w:sz w:val="22"/>
                <w:szCs w:val="22"/>
              </w:rPr>
              <w:t>хозинвентаря</w:t>
            </w:r>
            <w:proofErr w:type="spellEnd"/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b/>
                <w:sz w:val="22"/>
                <w:szCs w:val="22"/>
              </w:rPr>
            </w:pPr>
            <w:r w:rsidRPr="002C4CF7">
              <w:rPr>
                <w:rFonts w:eastAsia="Times New Roman"/>
                <w:b/>
                <w:sz w:val="22"/>
                <w:szCs w:val="22"/>
              </w:rPr>
              <w:t>Количество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b/>
                <w:sz w:val="22"/>
                <w:szCs w:val="22"/>
              </w:rPr>
            </w:pPr>
            <w:r w:rsidRPr="002C4CF7">
              <w:rPr>
                <w:rFonts w:eastAsia="Times New Roman"/>
                <w:b/>
                <w:sz w:val="22"/>
                <w:szCs w:val="22"/>
              </w:rPr>
              <w:t>Код ОЗМ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Водонагреватель GP-100 (</w:t>
            </w:r>
            <w:proofErr w:type="spellStart"/>
            <w:r w:rsidRPr="002C4CF7">
              <w:rPr>
                <w:rFonts w:eastAsia="Times New Roman"/>
                <w:sz w:val="22"/>
                <w:szCs w:val="22"/>
              </w:rPr>
              <w:t>верт</w:t>
            </w:r>
            <w:proofErr w:type="spellEnd"/>
            <w:r w:rsidRPr="002C4CF7">
              <w:rPr>
                <w:rFonts w:eastAsia="Times New Roman"/>
                <w:sz w:val="22"/>
                <w:szCs w:val="22"/>
              </w:rPr>
              <w:t>) 6 бар.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1000226437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Водонагреватель SG 100  (</w:t>
            </w:r>
            <w:proofErr w:type="spellStart"/>
            <w:r w:rsidRPr="002C4CF7">
              <w:rPr>
                <w:rFonts w:eastAsia="Times New Roman"/>
                <w:sz w:val="22"/>
                <w:szCs w:val="22"/>
              </w:rPr>
              <w:t>вертик</w:t>
            </w:r>
            <w:proofErr w:type="spellEnd"/>
            <w:r w:rsidRPr="002C4CF7">
              <w:rPr>
                <w:rFonts w:eastAsia="Times New Roman"/>
                <w:sz w:val="22"/>
                <w:szCs w:val="22"/>
              </w:rPr>
              <w:t>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3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1000226438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Конвектор  SNC (</w:t>
            </w:r>
            <w:proofErr w:type="spellStart"/>
            <w:r w:rsidRPr="002C4CF7">
              <w:rPr>
                <w:rFonts w:eastAsia="Times New Roman"/>
                <w:sz w:val="22"/>
                <w:szCs w:val="22"/>
              </w:rPr>
              <w:t>настен</w:t>
            </w:r>
            <w:proofErr w:type="spellEnd"/>
            <w:r w:rsidRPr="002C4CF7">
              <w:rPr>
                <w:rFonts w:eastAsia="Times New Roman"/>
                <w:sz w:val="22"/>
                <w:szCs w:val="22"/>
              </w:rPr>
              <w:t>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6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1000229361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Конвектор  SNC-125 (</w:t>
            </w:r>
            <w:proofErr w:type="spellStart"/>
            <w:r w:rsidRPr="002C4CF7">
              <w:rPr>
                <w:rFonts w:eastAsia="Times New Roman"/>
                <w:sz w:val="22"/>
                <w:szCs w:val="22"/>
              </w:rPr>
              <w:t>настен</w:t>
            </w:r>
            <w:proofErr w:type="spellEnd"/>
            <w:r w:rsidRPr="002C4CF7">
              <w:rPr>
                <w:rFonts w:eastAsia="Times New Roman"/>
                <w:sz w:val="22"/>
                <w:szCs w:val="22"/>
              </w:rPr>
              <w:t>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2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1000229362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Конвектор  СNS-100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22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1000229367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Конвектор  СNS-100 (</w:t>
            </w:r>
            <w:proofErr w:type="spellStart"/>
            <w:r w:rsidRPr="002C4CF7">
              <w:rPr>
                <w:rFonts w:eastAsia="Times New Roman"/>
                <w:sz w:val="22"/>
                <w:szCs w:val="22"/>
              </w:rPr>
              <w:t>настен</w:t>
            </w:r>
            <w:proofErr w:type="spellEnd"/>
            <w:r w:rsidRPr="002C4CF7">
              <w:rPr>
                <w:rFonts w:eastAsia="Times New Roman"/>
                <w:sz w:val="22"/>
                <w:szCs w:val="22"/>
              </w:rPr>
              <w:t>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37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1000229368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Конвектор  СNS-125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17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1000229369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Конвектор  СNS-250 (наст)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3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1000229370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Конвектор  СNS-75 (</w:t>
            </w:r>
            <w:proofErr w:type="spellStart"/>
            <w:r w:rsidRPr="002C4CF7">
              <w:rPr>
                <w:rFonts w:eastAsia="Times New Roman"/>
                <w:sz w:val="22"/>
                <w:szCs w:val="22"/>
              </w:rPr>
              <w:t>настен</w:t>
            </w:r>
            <w:proofErr w:type="spellEnd"/>
            <w:r w:rsidRPr="002C4CF7">
              <w:rPr>
                <w:rFonts w:eastAsia="Times New Roman"/>
                <w:sz w:val="22"/>
                <w:szCs w:val="22"/>
              </w:rPr>
              <w:t>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22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1000229371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Контейнер под мусор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3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1000229529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Кресло-кровать "Анжела"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5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1000229795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Кресло-кровать "Джокер"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  <w:lang w:val="en-US"/>
              </w:rPr>
            </w:pPr>
            <w:r w:rsidRPr="002C4CF7">
              <w:rPr>
                <w:rFonts w:eastAsia="Times New Roman"/>
                <w:sz w:val="22"/>
                <w:szCs w:val="22"/>
                <w:lang w:val="en-US"/>
              </w:rPr>
              <w:t>26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1000229796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Кресло-кровать "Натали"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  <w:lang w:val="en-US"/>
              </w:rPr>
            </w:pPr>
            <w:r w:rsidRPr="002C4CF7">
              <w:rPr>
                <w:rFonts w:eastAsia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1000229797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Кровать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41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1000229820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Кровать односпальная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  <w:lang w:val="en-US"/>
              </w:rPr>
            </w:pPr>
            <w:r w:rsidRPr="002C4CF7">
              <w:rPr>
                <w:rFonts w:eastAsia="Times New Roman"/>
                <w:sz w:val="22"/>
                <w:szCs w:val="22"/>
                <w:lang w:val="en-US"/>
              </w:rPr>
              <w:t>99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1000229824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Кухонный гарнитур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3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1000230040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Обогреватель NOVO C4F 10/10  XSC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9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1000231893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огнетушитель OY-5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1000231940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огнетушитель OY-5 ТОР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19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1000231941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огнетушитель OУ-2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9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1000231942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огнетушитель ОВП-10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3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1000231943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огнетушитель ОВП-8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15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1000231944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 xml:space="preserve">Панель  NODОC 4F 05 </w:t>
            </w:r>
            <w:proofErr w:type="gramStart"/>
            <w:r w:rsidRPr="002C4CF7">
              <w:rPr>
                <w:rFonts w:eastAsia="Times New Roman"/>
                <w:sz w:val="22"/>
                <w:szCs w:val="22"/>
              </w:rPr>
              <w:t xml:space="preserve">( </w:t>
            </w:r>
            <w:proofErr w:type="gramEnd"/>
            <w:r w:rsidRPr="002C4CF7">
              <w:rPr>
                <w:rFonts w:eastAsia="Times New Roman"/>
                <w:sz w:val="22"/>
                <w:szCs w:val="22"/>
              </w:rPr>
              <w:t xml:space="preserve">500 </w:t>
            </w:r>
            <w:proofErr w:type="spellStart"/>
            <w:r w:rsidRPr="002C4CF7">
              <w:rPr>
                <w:rFonts w:eastAsia="Times New Roman"/>
                <w:sz w:val="22"/>
                <w:szCs w:val="22"/>
              </w:rPr>
              <w:t>вт</w:t>
            </w:r>
            <w:proofErr w:type="spellEnd"/>
            <w:r w:rsidRPr="002C4CF7">
              <w:rPr>
                <w:rFonts w:eastAsia="Times New Roman"/>
                <w:sz w:val="22"/>
                <w:szCs w:val="22"/>
              </w:rPr>
              <w:t>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1000232277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Панель  NOD</w:t>
            </w:r>
            <w:proofErr w:type="gramStart"/>
            <w:r w:rsidRPr="002C4CF7">
              <w:rPr>
                <w:rFonts w:eastAsia="Times New Roman"/>
                <w:sz w:val="22"/>
                <w:szCs w:val="22"/>
              </w:rPr>
              <w:t>О</w:t>
            </w:r>
            <w:proofErr w:type="gramEnd"/>
            <w:r w:rsidRPr="002C4CF7">
              <w:rPr>
                <w:rFonts w:eastAsia="Times New Roman"/>
                <w:sz w:val="22"/>
                <w:szCs w:val="22"/>
              </w:rPr>
              <w:t xml:space="preserve">C 4F 05 (500 </w:t>
            </w:r>
            <w:proofErr w:type="spellStart"/>
            <w:r w:rsidRPr="002C4CF7">
              <w:rPr>
                <w:rFonts w:eastAsia="Times New Roman"/>
                <w:sz w:val="22"/>
                <w:szCs w:val="22"/>
              </w:rPr>
              <w:t>вт</w:t>
            </w:r>
            <w:proofErr w:type="spellEnd"/>
            <w:r w:rsidRPr="002C4CF7">
              <w:rPr>
                <w:rFonts w:eastAsia="Times New Roman"/>
                <w:sz w:val="22"/>
                <w:szCs w:val="22"/>
              </w:rPr>
              <w:t>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7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1000232278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 xml:space="preserve">Панель  NODОC 4F 07 </w:t>
            </w:r>
            <w:proofErr w:type="gramStart"/>
            <w:r w:rsidRPr="002C4CF7">
              <w:rPr>
                <w:rFonts w:eastAsia="Times New Roman"/>
                <w:sz w:val="22"/>
                <w:szCs w:val="22"/>
              </w:rPr>
              <w:t xml:space="preserve">( </w:t>
            </w:r>
            <w:proofErr w:type="gramEnd"/>
            <w:r w:rsidRPr="002C4CF7">
              <w:rPr>
                <w:rFonts w:eastAsia="Times New Roman"/>
                <w:sz w:val="22"/>
                <w:szCs w:val="22"/>
              </w:rPr>
              <w:t xml:space="preserve">700 </w:t>
            </w:r>
            <w:proofErr w:type="spellStart"/>
            <w:r w:rsidRPr="002C4CF7">
              <w:rPr>
                <w:rFonts w:eastAsia="Times New Roman"/>
                <w:sz w:val="22"/>
                <w:szCs w:val="22"/>
              </w:rPr>
              <w:t>вт</w:t>
            </w:r>
            <w:proofErr w:type="spellEnd"/>
            <w:r w:rsidRPr="002C4CF7">
              <w:rPr>
                <w:rFonts w:eastAsia="Times New Roman"/>
                <w:sz w:val="22"/>
                <w:szCs w:val="22"/>
              </w:rPr>
              <w:t>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6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1000232279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Панель  NOD</w:t>
            </w:r>
            <w:proofErr w:type="gramStart"/>
            <w:r w:rsidRPr="002C4CF7">
              <w:rPr>
                <w:rFonts w:eastAsia="Times New Roman"/>
                <w:sz w:val="22"/>
                <w:szCs w:val="22"/>
              </w:rPr>
              <w:t>О</w:t>
            </w:r>
            <w:proofErr w:type="gramEnd"/>
            <w:r w:rsidRPr="002C4CF7">
              <w:rPr>
                <w:rFonts w:eastAsia="Times New Roman"/>
                <w:sz w:val="22"/>
                <w:szCs w:val="22"/>
              </w:rPr>
              <w:t xml:space="preserve">C 4F 07 (700 </w:t>
            </w:r>
            <w:proofErr w:type="spellStart"/>
            <w:r w:rsidRPr="002C4CF7">
              <w:rPr>
                <w:rFonts w:eastAsia="Times New Roman"/>
                <w:sz w:val="22"/>
                <w:szCs w:val="22"/>
              </w:rPr>
              <w:t>вт</w:t>
            </w:r>
            <w:proofErr w:type="spellEnd"/>
            <w:r w:rsidRPr="002C4CF7">
              <w:rPr>
                <w:rFonts w:eastAsia="Times New Roman"/>
                <w:sz w:val="22"/>
                <w:szCs w:val="22"/>
              </w:rPr>
              <w:t>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16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1000232280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 xml:space="preserve">Панель  NODОC 4F 10 </w:t>
            </w:r>
            <w:proofErr w:type="gramStart"/>
            <w:r w:rsidRPr="002C4CF7">
              <w:rPr>
                <w:rFonts w:eastAsia="Times New Roman"/>
                <w:sz w:val="22"/>
                <w:szCs w:val="22"/>
              </w:rPr>
              <w:t xml:space="preserve">( </w:t>
            </w:r>
            <w:proofErr w:type="gramEnd"/>
            <w:r w:rsidRPr="002C4CF7">
              <w:rPr>
                <w:rFonts w:eastAsia="Times New Roman"/>
                <w:sz w:val="22"/>
                <w:szCs w:val="22"/>
              </w:rPr>
              <w:t>1 квт)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3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1000232281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Панель  NOD</w:t>
            </w:r>
            <w:proofErr w:type="gramStart"/>
            <w:r w:rsidRPr="002C4CF7">
              <w:rPr>
                <w:rFonts w:eastAsia="Times New Roman"/>
                <w:sz w:val="22"/>
                <w:szCs w:val="22"/>
              </w:rPr>
              <w:t>О</w:t>
            </w:r>
            <w:proofErr w:type="gramEnd"/>
            <w:r w:rsidRPr="002C4CF7">
              <w:rPr>
                <w:rFonts w:eastAsia="Times New Roman"/>
                <w:sz w:val="22"/>
                <w:szCs w:val="22"/>
              </w:rPr>
              <w:t>C 4F 10 (1,0 квт)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7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1000232282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Панель  NOD</w:t>
            </w:r>
            <w:proofErr w:type="gramStart"/>
            <w:r w:rsidRPr="002C4CF7">
              <w:rPr>
                <w:rFonts w:eastAsia="Times New Roman"/>
                <w:sz w:val="22"/>
                <w:szCs w:val="22"/>
              </w:rPr>
              <w:t>О</w:t>
            </w:r>
            <w:proofErr w:type="gramEnd"/>
            <w:r w:rsidRPr="002C4CF7">
              <w:rPr>
                <w:rFonts w:eastAsia="Times New Roman"/>
                <w:sz w:val="22"/>
                <w:szCs w:val="22"/>
              </w:rPr>
              <w:t>C 4F 12 (1,2 квт)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9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1000232283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Панель  NOD</w:t>
            </w:r>
            <w:proofErr w:type="gramStart"/>
            <w:r w:rsidRPr="002C4CF7">
              <w:rPr>
                <w:rFonts w:eastAsia="Times New Roman"/>
                <w:sz w:val="22"/>
                <w:szCs w:val="22"/>
              </w:rPr>
              <w:t>О</w:t>
            </w:r>
            <w:proofErr w:type="gramEnd"/>
            <w:r w:rsidRPr="002C4CF7">
              <w:rPr>
                <w:rFonts w:eastAsia="Times New Roman"/>
                <w:sz w:val="22"/>
                <w:szCs w:val="22"/>
              </w:rPr>
              <w:t xml:space="preserve">C 4F12 (1,2 </w:t>
            </w:r>
            <w:proofErr w:type="spellStart"/>
            <w:r w:rsidRPr="002C4CF7">
              <w:rPr>
                <w:rFonts w:eastAsia="Times New Roman"/>
                <w:sz w:val="22"/>
                <w:szCs w:val="22"/>
              </w:rPr>
              <w:t>кв</w:t>
            </w:r>
            <w:proofErr w:type="spellEnd"/>
            <w:r w:rsidRPr="002C4CF7">
              <w:rPr>
                <w:rFonts w:eastAsia="Times New Roman"/>
                <w:sz w:val="22"/>
                <w:szCs w:val="22"/>
              </w:rPr>
              <w:t>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2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1000232284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стол из ЛДСП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2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1000235968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стол обеденный металлический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22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1000236052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Стол приемный правый F1-80/100/120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1000236124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стол разделочный СР-2/1500/600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5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1000236170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Стол сервировочный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2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1000236190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Стул металлический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72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1000236531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 xml:space="preserve">Стул на </w:t>
            </w:r>
            <w:proofErr w:type="spellStart"/>
            <w:r w:rsidRPr="002C4CF7">
              <w:rPr>
                <w:rFonts w:eastAsia="Times New Roman"/>
                <w:sz w:val="22"/>
                <w:szCs w:val="22"/>
              </w:rPr>
              <w:t>метал</w:t>
            </w:r>
            <w:proofErr w:type="gramStart"/>
            <w:r w:rsidRPr="002C4CF7">
              <w:rPr>
                <w:rFonts w:eastAsia="Times New Roman"/>
                <w:sz w:val="22"/>
                <w:szCs w:val="22"/>
              </w:rPr>
              <w:t>.к</w:t>
            </w:r>
            <w:proofErr w:type="gramEnd"/>
            <w:r w:rsidRPr="002C4CF7">
              <w:rPr>
                <w:rFonts w:eastAsia="Times New Roman"/>
                <w:sz w:val="22"/>
                <w:szCs w:val="22"/>
              </w:rPr>
              <w:t>аркасе</w:t>
            </w:r>
            <w:proofErr w:type="spellEnd"/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16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1000236533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Щит пожарный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4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1000239473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proofErr w:type="spellStart"/>
            <w:r w:rsidRPr="002C4CF7">
              <w:rPr>
                <w:rFonts w:eastAsia="Times New Roman"/>
                <w:sz w:val="22"/>
                <w:szCs w:val="22"/>
              </w:rPr>
              <w:t>эл</w:t>
            </w:r>
            <w:proofErr w:type="gramStart"/>
            <w:r w:rsidRPr="002C4CF7">
              <w:rPr>
                <w:rFonts w:eastAsia="Times New Roman"/>
                <w:sz w:val="22"/>
                <w:szCs w:val="22"/>
              </w:rPr>
              <w:t>.к</w:t>
            </w:r>
            <w:proofErr w:type="gramEnd"/>
            <w:r w:rsidRPr="002C4CF7">
              <w:rPr>
                <w:rFonts w:eastAsia="Times New Roman"/>
                <w:sz w:val="22"/>
                <w:szCs w:val="22"/>
              </w:rPr>
              <w:t>отел</w:t>
            </w:r>
            <w:proofErr w:type="spellEnd"/>
            <w:r w:rsidRPr="002C4CF7">
              <w:rPr>
                <w:rFonts w:eastAsia="Times New Roman"/>
                <w:sz w:val="22"/>
                <w:szCs w:val="22"/>
              </w:rPr>
              <w:t xml:space="preserve"> КПЭ-60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1000239615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proofErr w:type="spellStart"/>
            <w:r w:rsidRPr="002C4CF7">
              <w:rPr>
                <w:rFonts w:eastAsia="Times New Roman"/>
                <w:sz w:val="22"/>
                <w:szCs w:val="22"/>
              </w:rPr>
              <w:t>Эл</w:t>
            </w:r>
            <w:proofErr w:type="gramStart"/>
            <w:r w:rsidRPr="002C4CF7">
              <w:rPr>
                <w:rFonts w:eastAsia="Times New Roman"/>
                <w:sz w:val="22"/>
                <w:szCs w:val="22"/>
              </w:rPr>
              <w:t>.п</w:t>
            </w:r>
            <w:proofErr w:type="gramEnd"/>
            <w:r w:rsidRPr="002C4CF7">
              <w:rPr>
                <w:rFonts w:eastAsia="Times New Roman"/>
                <w:sz w:val="22"/>
                <w:szCs w:val="22"/>
              </w:rPr>
              <w:t>анель</w:t>
            </w:r>
            <w:proofErr w:type="spellEnd"/>
            <w:r w:rsidRPr="002C4CF7">
              <w:rPr>
                <w:rFonts w:eastAsia="Times New Roman"/>
                <w:sz w:val="22"/>
                <w:szCs w:val="22"/>
              </w:rPr>
              <w:t xml:space="preserve">  NOVО К4 N 07  ( 0.7 квт)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2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1000239638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proofErr w:type="spellStart"/>
            <w:r w:rsidRPr="002C4CF7">
              <w:rPr>
                <w:rFonts w:eastAsia="Times New Roman"/>
                <w:sz w:val="22"/>
                <w:szCs w:val="22"/>
              </w:rPr>
              <w:t>Эл</w:t>
            </w:r>
            <w:proofErr w:type="gramStart"/>
            <w:r w:rsidRPr="002C4CF7">
              <w:rPr>
                <w:rFonts w:eastAsia="Times New Roman"/>
                <w:sz w:val="22"/>
                <w:szCs w:val="22"/>
              </w:rPr>
              <w:t>.т</w:t>
            </w:r>
            <w:proofErr w:type="gramEnd"/>
            <w:r w:rsidRPr="002C4CF7">
              <w:rPr>
                <w:rFonts w:eastAsia="Times New Roman"/>
                <w:sz w:val="22"/>
                <w:szCs w:val="22"/>
              </w:rPr>
              <w:t>итан</w:t>
            </w:r>
            <w:proofErr w:type="spellEnd"/>
            <w:r w:rsidRPr="002C4CF7">
              <w:rPr>
                <w:rFonts w:eastAsia="Times New Roman"/>
                <w:sz w:val="22"/>
                <w:szCs w:val="22"/>
              </w:rPr>
              <w:t xml:space="preserve"> КНЭ-25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2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1000239669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proofErr w:type="spellStart"/>
            <w:r w:rsidRPr="002C4CF7">
              <w:rPr>
                <w:rFonts w:eastAsia="Times New Roman"/>
                <w:sz w:val="22"/>
                <w:szCs w:val="22"/>
              </w:rPr>
              <w:t>Электрокаменка</w:t>
            </w:r>
            <w:proofErr w:type="spellEnd"/>
            <w:r w:rsidRPr="002C4CF7">
              <w:rPr>
                <w:rFonts w:eastAsia="Times New Roman"/>
                <w:sz w:val="22"/>
                <w:szCs w:val="22"/>
              </w:rPr>
              <w:t xml:space="preserve">  HARVIA 6 квт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1000239750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proofErr w:type="spellStart"/>
            <w:r w:rsidRPr="002C4CF7">
              <w:rPr>
                <w:rFonts w:eastAsia="Times New Roman"/>
                <w:sz w:val="22"/>
                <w:szCs w:val="22"/>
              </w:rPr>
              <w:t>Электрокаменка</w:t>
            </w:r>
            <w:proofErr w:type="spellEnd"/>
            <w:r w:rsidRPr="002C4CF7">
              <w:rPr>
                <w:rFonts w:eastAsia="Times New Roman"/>
                <w:sz w:val="22"/>
                <w:szCs w:val="22"/>
              </w:rPr>
              <w:t xml:space="preserve"> ЭК-24кВт с </w:t>
            </w:r>
            <w:proofErr w:type="gramStart"/>
            <w:r w:rsidRPr="002C4CF7">
              <w:rPr>
                <w:rFonts w:eastAsia="Times New Roman"/>
                <w:sz w:val="22"/>
                <w:szCs w:val="22"/>
              </w:rPr>
              <w:t>П</w:t>
            </w:r>
            <w:proofErr w:type="gramEnd"/>
            <w:r w:rsidRPr="002C4CF7">
              <w:rPr>
                <w:rFonts w:eastAsia="Times New Roman"/>
                <w:sz w:val="22"/>
                <w:szCs w:val="22"/>
              </w:rPr>
              <w:t>/У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2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1000239751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Насос «Гном» 10/10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1000231628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b/>
                <w:sz w:val="22"/>
                <w:szCs w:val="22"/>
              </w:rPr>
            </w:pPr>
            <w:r w:rsidRPr="002C4CF7">
              <w:rPr>
                <w:rFonts w:eastAsia="Times New Roman"/>
                <w:b/>
                <w:sz w:val="22"/>
                <w:szCs w:val="22"/>
              </w:rPr>
              <w:t>№</w:t>
            </w:r>
            <w:proofErr w:type="gramStart"/>
            <w:r w:rsidRPr="002C4CF7">
              <w:rPr>
                <w:rFonts w:eastAsia="Times New Roman"/>
                <w:b/>
                <w:sz w:val="22"/>
                <w:szCs w:val="22"/>
              </w:rPr>
              <w:t>п</w:t>
            </w:r>
            <w:proofErr w:type="gramEnd"/>
            <w:r w:rsidRPr="002C4CF7">
              <w:rPr>
                <w:rFonts w:eastAsia="Times New Roman"/>
                <w:b/>
                <w:sz w:val="22"/>
                <w:szCs w:val="22"/>
              </w:rPr>
              <w:t>/п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b/>
                <w:sz w:val="22"/>
                <w:szCs w:val="22"/>
              </w:rPr>
            </w:pPr>
            <w:r w:rsidRPr="002C4CF7">
              <w:rPr>
                <w:rFonts w:eastAsia="Times New Roman"/>
                <w:b/>
                <w:sz w:val="22"/>
                <w:szCs w:val="22"/>
              </w:rPr>
              <w:t xml:space="preserve">Наименование </w:t>
            </w:r>
            <w:proofErr w:type="spellStart"/>
            <w:r w:rsidRPr="002C4CF7">
              <w:rPr>
                <w:rFonts w:eastAsia="Times New Roman"/>
                <w:b/>
                <w:sz w:val="22"/>
                <w:szCs w:val="22"/>
              </w:rPr>
              <w:t>хозинвентаря</w:t>
            </w:r>
            <w:proofErr w:type="spellEnd"/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b/>
                <w:sz w:val="22"/>
                <w:szCs w:val="22"/>
              </w:rPr>
            </w:pPr>
            <w:r w:rsidRPr="002C4CF7">
              <w:rPr>
                <w:rFonts w:eastAsia="Times New Roman"/>
                <w:b/>
                <w:sz w:val="22"/>
                <w:szCs w:val="22"/>
              </w:rPr>
              <w:t>количество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b/>
                <w:sz w:val="22"/>
                <w:szCs w:val="22"/>
              </w:rPr>
            </w:pPr>
            <w:r w:rsidRPr="002C4CF7">
              <w:rPr>
                <w:rFonts w:eastAsia="Times New Roman"/>
                <w:b/>
                <w:sz w:val="22"/>
                <w:szCs w:val="22"/>
              </w:rPr>
              <w:t>Номенклатурный номер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КРОВАТЬ 900*2000 ОРЕХ+МАТРАЦ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2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98720702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СТОЛ ОБЕДЕННЫЙ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41291927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ОГНЕТУШИТЕЛЬ ОУ-5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2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45474084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ОГНЕТУШИТЕЛЬ ОУ-2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45474103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огнетушитель оп-2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3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4854082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СТВОЛ РС-50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3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48545471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ЭЛ</w:t>
            </w:r>
            <w:proofErr w:type="gramStart"/>
            <w:r w:rsidRPr="002C4CF7">
              <w:rPr>
                <w:rFonts w:eastAsia="Times New Roman"/>
                <w:sz w:val="22"/>
                <w:szCs w:val="22"/>
              </w:rPr>
              <w:t>.Н</w:t>
            </w:r>
            <w:proofErr w:type="gramEnd"/>
            <w:r w:rsidRPr="002C4CF7">
              <w:rPr>
                <w:rFonts w:eastAsia="Times New Roman"/>
                <w:sz w:val="22"/>
                <w:szCs w:val="22"/>
              </w:rPr>
              <w:t>АГР.NOVO 0,5КВТ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27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98720650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ЭЛ</w:t>
            </w:r>
            <w:proofErr w:type="gramStart"/>
            <w:r w:rsidRPr="002C4CF7">
              <w:rPr>
                <w:rFonts w:eastAsia="Times New Roman"/>
                <w:sz w:val="22"/>
                <w:szCs w:val="22"/>
              </w:rPr>
              <w:t>.Н</w:t>
            </w:r>
            <w:proofErr w:type="gramEnd"/>
            <w:r w:rsidRPr="002C4CF7">
              <w:rPr>
                <w:rFonts w:eastAsia="Times New Roman"/>
                <w:sz w:val="22"/>
                <w:szCs w:val="22"/>
              </w:rPr>
              <w:t>АГРЕВ 200FP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2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98720651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ЭЛ</w:t>
            </w:r>
            <w:proofErr w:type="gramStart"/>
            <w:r w:rsidRPr="002C4CF7">
              <w:rPr>
                <w:rFonts w:eastAsia="Times New Roman"/>
                <w:sz w:val="22"/>
                <w:szCs w:val="22"/>
              </w:rPr>
              <w:t>.Н</w:t>
            </w:r>
            <w:proofErr w:type="gramEnd"/>
            <w:r w:rsidRPr="002C4CF7">
              <w:rPr>
                <w:rFonts w:eastAsia="Times New Roman"/>
                <w:sz w:val="22"/>
                <w:szCs w:val="22"/>
              </w:rPr>
              <w:t>АГР.NOVO 1,5КВТ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98720652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ЭЛ</w:t>
            </w:r>
            <w:proofErr w:type="gramStart"/>
            <w:r w:rsidRPr="002C4CF7">
              <w:rPr>
                <w:rFonts w:eastAsia="Times New Roman"/>
                <w:sz w:val="22"/>
                <w:szCs w:val="22"/>
              </w:rPr>
              <w:t>.Н</w:t>
            </w:r>
            <w:proofErr w:type="gramEnd"/>
            <w:r w:rsidRPr="002C4CF7">
              <w:rPr>
                <w:rFonts w:eastAsia="Times New Roman"/>
                <w:sz w:val="22"/>
                <w:szCs w:val="22"/>
              </w:rPr>
              <w:t>АГР.NOVO 2,0КВТ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98720653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БОЧКА МЕТАЛЛИЧЕСКАЯ 200Л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98720655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БОЧКА МЕТАЛЛИЧЕСКАЯ Е-200Л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98720656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БОЧКА МЕТАЛЛИЧЕСКАЯ (ДО 210Л)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98720657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БОЧКА СТАЛЬНАЯ 200Л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98720658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ВОДОНАГРЕВАТЕЛЬ ВЕРТ. GP 100S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2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98720661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ВОДОНАГРЕВ GP- 100 S (ВЕРТИК) 6 БАР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5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98720664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ВОДОНАГРЕВАТЕЛЬ ВЕРТИК.GP- 150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7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98720665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КРОВАТЬ (ДВУХСПАЛЬНАЯ)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2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98720701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КРОВАТЬ РАСКЛАДНАЯ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98720704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ЭЛ</w:t>
            </w:r>
            <w:proofErr w:type="gramStart"/>
            <w:r w:rsidRPr="002C4CF7">
              <w:rPr>
                <w:rFonts w:eastAsia="Times New Roman"/>
                <w:sz w:val="22"/>
                <w:szCs w:val="22"/>
              </w:rPr>
              <w:t>.Н</w:t>
            </w:r>
            <w:proofErr w:type="gramEnd"/>
            <w:r w:rsidRPr="002C4CF7">
              <w:rPr>
                <w:rFonts w:eastAsia="Times New Roman"/>
                <w:sz w:val="22"/>
                <w:szCs w:val="22"/>
              </w:rPr>
              <w:t>АГРЕВАТЕЛЬ NOVO 1 КВТ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98720706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МАТРАЦ 2000*1000*18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10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98720713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МАТРАЦ 2000*1100*18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20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98720714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МАТРАЦ 2000*1800*18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2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98720715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МАТРАЦ 800*2000ММ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70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98720718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ОБОГРЕВАТЕЛЬ NOBO CAF12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98720730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ОБОГРЕВАТЕЛЬ NOBO EAE07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2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98720731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ОГНЕТУШИТЕЛЬ ОВП-8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6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98720732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ОГНЕТУШИТЕЛЬ ОП-2З(2П ПОРОШ)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98720733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ОГНЕТУШИТЕЛЬ ОП-3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18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98720734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ОГНЕТУШИТЕЛЬ ОП-4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98720735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ОГНЕТУШИТЕЛЬ ОУ-2 ТОР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3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98720736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РУКАВ ПОЖ. 20М С ГОЛОВКОЙ 521ММ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3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98720753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УВП-1-Р ДЛЯ ПОЖАРОТУШЕНИЯ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27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98720782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Таль цепная 3т. 3м (</w:t>
            </w:r>
            <w:proofErr w:type="spellStart"/>
            <w:r w:rsidRPr="002C4CF7">
              <w:rPr>
                <w:rFonts w:eastAsia="Times New Roman"/>
                <w:sz w:val="22"/>
                <w:szCs w:val="22"/>
              </w:rPr>
              <w:t>руч</w:t>
            </w:r>
            <w:proofErr w:type="spellEnd"/>
            <w:r w:rsidRPr="002C4CF7">
              <w:rPr>
                <w:rFonts w:eastAsia="Times New Roman"/>
                <w:sz w:val="22"/>
                <w:szCs w:val="22"/>
              </w:rPr>
              <w:t>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98720800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ШАРЫ РП 68ММ (бильярдные)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98720787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КРОВАТЬ ОДНОСПАЛЬНАЯ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8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98720703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МАТРАЦ 2000*900*200ММ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5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98720717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  <w:lang w:val="en-US"/>
              </w:rPr>
            </w:pPr>
            <w:r w:rsidRPr="002C4CF7">
              <w:rPr>
                <w:rFonts w:eastAsia="Times New Roman"/>
                <w:sz w:val="22"/>
                <w:szCs w:val="22"/>
              </w:rPr>
              <w:t xml:space="preserve">ОБОГРЕВАТЕЛЬ </w:t>
            </w:r>
            <w:r w:rsidRPr="002C4CF7">
              <w:rPr>
                <w:rFonts w:eastAsia="Times New Roman"/>
                <w:sz w:val="22"/>
                <w:szCs w:val="22"/>
                <w:lang w:val="en-US"/>
              </w:rPr>
              <w:t>NOBO CAF05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  <w:lang w:val="en-US"/>
              </w:rPr>
            </w:pPr>
            <w:r w:rsidRPr="002C4CF7">
              <w:rPr>
                <w:rFonts w:eastAsia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  <w:lang w:val="en-US"/>
              </w:rPr>
            </w:pPr>
            <w:r w:rsidRPr="002C4CF7">
              <w:rPr>
                <w:rFonts w:eastAsia="Times New Roman"/>
                <w:sz w:val="22"/>
                <w:szCs w:val="22"/>
                <w:lang w:val="en-US"/>
              </w:rPr>
              <w:t>98720729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ЭЛ</w:t>
            </w:r>
            <w:proofErr w:type="gramStart"/>
            <w:r w:rsidRPr="002C4CF7">
              <w:rPr>
                <w:rFonts w:eastAsia="Times New Roman"/>
                <w:sz w:val="22"/>
                <w:szCs w:val="22"/>
              </w:rPr>
              <w:t>.К</w:t>
            </w:r>
            <w:proofErr w:type="gramEnd"/>
            <w:r w:rsidRPr="002C4CF7">
              <w:rPr>
                <w:rFonts w:eastAsia="Times New Roman"/>
                <w:sz w:val="22"/>
                <w:szCs w:val="22"/>
              </w:rPr>
              <w:t>ОНВЕКТОР 1250ВТ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9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98720780</w:t>
            </w:r>
          </w:p>
        </w:tc>
      </w:tr>
      <w:tr w:rsidR="002C4CF7" w:rsidRPr="002C4CF7" w:rsidTr="0014362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CF7" w:rsidRPr="002C4CF7" w:rsidRDefault="002C4CF7" w:rsidP="002C4CF7">
            <w:pPr>
              <w:numPr>
                <w:ilvl w:val="0"/>
                <w:numId w:val="18"/>
              </w:numPr>
              <w:ind w:left="0" w:firstLine="0"/>
              <w:jc w:val="left"/>
              <w:rPr>
                <w:rFonts w:eastAsia="Times New Roman"/>
                <w:sz w:val="22"/>
                <w:szCs w:val="22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left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ЭЛ</w:t>
            </w:r>
            <w:proofErr w:type="gramStart"/>
            <w:r w:rsidRPr="002C4CF7">
              <w:rPr>
                <w:rFonts w:eastAsia="Times New Roman"/>
                <w:sz w:val="22"/>
                <w:szCs w:val="22"/>
              </w:rPr>
              <w:t>.К</w:t>
            </w:r>
            <w:proofErr w:type="gramEnd"/>
            <w:r w:rsidRPr="002C4CF7">
              <w:rPr>
                <w:rFonts w:eastAsia="Times New Roman"/>
                <w:sz w:val="22"/>
                <w:szCs w:val="22"/>
              </w:rPr>
              <w:t>ОНВЕКТОР 500ВТ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8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CF7" w:rsidRPr="002C4CF7" w:rsidRDefault="002C4CF7" w:rsidP="002C4CF7">
            <w:pPr>
              <w:jc w:val="center"/>
              <w:rPr>
                <w:rFonts w:eastAsia="Times New Roman"/>
                <w:sz w:val="22"/>
                <w:szCs w:val="22"/>
              </w:rPr>
            </w:pPr>
            <w:r w:rsidRPr="002C4CF7">
              <w:rPr>
                <w:rFonts w:eastAsia="Times New Roman"/>
                <w:sz w:val="22"/>
                <w:szCs w:val="22"/>
              </w:rPr>
              <w:t>98720781</w:t>
            </w:r>
          </w:p>
        </w:tc>
      </w:tr>
    </w:tbl>
    <w:p w:rsidR="00B97FAB" w:rsidRDefault="00B97FAB" w:rsidP="00B97FAB">
      <w:r w:rsidRPr="00B97FAB">
        <w:t>Имущество продается одним лотом.</w:t>
      </w:r>
    </w:p>
    <w:p w:rsidR="00914F85" w:rsidRPr="00B97FAB" w:rsidRDefault="00914F85" w:rsidP="00B97FAB">
      <w:r>
        <w:t>Обременения: отсутствуют.</w:t>
      </w:r>
    </w:p>
    <w:p w:rsidR="003810C7" w:rsidRDefault="003810C7" w:rsidP="00C906F3">
      <w:pPr>
        <w:pStyle w:val="a0"/>
        <w:numPr>
          <w:ilvl w:val="0"/>
          <w:numId w:val="0"/>
        </w:numPr>
        <w:tabs>
          <w:tab w:val="clear" w:pos="1701"/>
          <w:tab w:val="left" w:pos="1276"/>
        </w:tabs>
        <w:ind w:firstLine="567"/>
        <w:rPr>
          <w:b/>
        </w:rPr>
      </w:pPr>
    </w:p>
    <w:p w:rsidR="0004306E" w:rsidRPr="003146A2" w:rsidRDefault="0004306E" w:rsidP="003146A2">
      <w:pPr>
        <w:pStyle w:val="2"/>
        <w:ind w:left="567" w:hanging="567"/>
        <w:rPr>
          <w:b/>
        </w:rPr>
      </w:pPr>
      <w:r w:rsidRPr="003146A2">
        <w:rPr>
          <w:b/>
        </w:rPr>
        <w:t>Документы для ознакомления.</w:t>
      </w:r>
    </w:p>
    <w:p w:rsidR="00225440" w:rsidRDefault="00225440" w:rsidP="0004306E"/>
    <w:p w:rsidR="0004306E" w:rsidRDefault="0004306E" w:rsidP="006123D3">
      <w:pPr>
        <w:ind w:firstLine="567"/>
      </w:pPr>
      <w:r>
        <w:t>1.2.1.</w:t>
      </w:r>
      <w:r>
        <w:tab/>
        <w:t>С документами, необходимыми для подачи заявки на участие в процедуре</w:t>
      </w:r>
      <w:r w:rsidR="001F605C">
        <w:t xml:space="preserve"> сбора предложений</w:t>
      </w:r>
      <w:r>
        <w:t>, можно ознакомиться на официальном сайте Организатора, а также по рабочим дням в период срока подачи заявок по адресу Организатора.</w:t>
      </w:r>
    </w:p>
    <w:p w:rsidR="0004306E" w:rsidRDefault="0004306E" w:rsidP="003146A2">
      <w:pPr>
        <w:ind w:firstLine="567"/>
      </w:pPr>
      <w:r>
        <w:t>1.2.2.</w:t>
      </w:r>
      <w:r>
        <w:tab/>
        <w:t xml:space="preserve">Документация находится в открытом доступе, начиная </w:t>
      </w:r>
      <w:proofErr w:type="gramStart"/>
      <w:r>
        <w:t>с даты размещения</w:t>
      </w:r>
      <w:proofErr w:type="gramEnd"/>
      <w:r>
        <w:t xml:space="preserve"> извещения о сборе предложений в информационно-телекоммуникационной сети «Интернет» на официальном сайте Организатора.</w:t>
      </w:r>
    </w:p>
    <w:p w:rsidR="00AB4A72" w:rsidRPr="00FE62AD" w:rsidRDefault="00AB4A72" w:rsidP="00AB4A72">
      <w:pPr>
        <w:tabs>
          <w:tab w:val="left" w:pos="1418"/>
        </w:tabs>
        <w:ind w:firstLine="567"/>
      </w:pPr>
      <w:r w:rsidRPr="003146A2">
        <w:t>1.2.3. Единственным официальным источником информации является сайт АО «ПО ЭХЗ». Претенденты самостоятельно должны отслеживать опубликованные на таком сайте разъяснения и изменения Документации</w:t>
      </w:r>
      <w:r w:rsidRPr="00AB4A72">
        <w:t>.</w:t>
      </w:r>
    </w:p>
    <w:p w:rsidR="005F4955" w:rsidRDefault="005F4955" w:rsidP="003146A2"/>
    <w:p w:rsidR="005F4955" w:rsidRDefault="005F4955" w:rsidP="003146A2">
      <w:pPr>
        <w:tabs>
          <w:tab w:val="left" w:pos="567"/>
        </w:tabs>
      </w:pPr>
      <w:r w:rsidRPr="003146A2">
        <w:rPr>
          <w:b/>
        </w:rPr>
        <w:t>1.3.</w:t>
      </w:r>
      <w:r>
        <w:tab/>
        <w:t xml:space="preserve"> </w:t>
      </w:r>
      <w:r w:rsidRPr="003146A2">
        <w:rPr>
          <w:b/>
        </w:rPr>
        <w:t>Разъяснение положений Документации/извещения о сборе предложений, внесение изменений в Документацию/извещение о сборе предложений.</w:t>
      </w:r>
    </w:p>
    <w:p w:rsidR="005F4955" w:rsidRDefault="005F4955" w:rsidP="005F4955"/>
    <w:p w:rsidR="005F4955" w:rsidRDefault="005F4955" w:rsidP="00AE3F7F">
      <w:pPr>
        <w:ind w:firstLine="567"/>
      </w:pPr>
      <w:r>
        <w:t>1.3.1.</w:t>
      </w:r>
      <w:r>
        <w:tab/>
        <w:t>Любое заинтересованное лицо (Претендент) в течение срока приема заявок на участие в процедуре</w:t>
      </w:r>
      <w:r w:rsidR="00CE1A50">
        <w:t xml:space="preserve"> сбора предложений</w:t>
      </w:r>
      <w:r>
        <w:t>, но не позднее 5 (пяти) рабочих дней до даты окончания срока приема заявок, вправе направить запрос о разъяснении положений настоящей Документации/извещения о сборе предложений в адрес Организатора.</w:t>
      </w:r>
    </w:p>
    <w:p w:rsidR="005F4955" w:rsidRDefault="005F4955" w:rsidP="00AE3F7F">
      <w:pPr>
        <w:ind w:firstLine="567"/>
      </w:pPr>
      <w:r>
        <w:t>1.3.2.</w:t>
      </w:r>
      <w:r>
        <w:tab/>
        <w:t xml:space="preserve">Организатор в течение 3 (трех) рабочих дней со дня поступления такого запроса размещает на своем сайте ответ с указанием предмета запроса, без ссылки на лицо, от которого поступил запрос. Если организатор не успел </w:t>
      </w:r>
      <w:proofErr w:type="gramStart"/>
      <w:r>
        <w:t>разместить ответ</w:t>
      </w:r>
      <w:proofErr w:type="gramEnd"/>
      <w:r>
        <w:t xml:space="preserve"> на запрос за 3 (три) рабочих дня до истечения срока подачи заявок на участие в процедуре, то организатор переносит окончательный срок подачи заявок на участие в процедуре </w:t>
      </w:r>
      <w:r w:rsidR="00CE1A50">
        <w:t xml:space="preserve">сбора предложений </w:t>
      </w:r>
      <w:r>
        <w:t>на количество дней задержки.</w:t>
      </w:r>
    </w:p>
    <w:p w:rsidR="00182D0C" w:rsidRDefault="005F4955" w:rsidP="00182D0C">
      <w:pPr>
        <w:ind w:firstLine="567"/>
      </w:pPr>
      <w:r>
        <w:t>1.3.3.</w:t>
      </w:r>
      <w:r>
        <w:tab/>
      </w:r>
      <w:proofErr w:type="gramStart"/>
      <w:r w:rsidR="00182D0C">
        <w:t>В настоящую Документацию/извещение о сборе предложений могут быть внесены изменения не позднее, чем за 5 (пять) рабочих дней до даты окончания подачи заявок на участие в процедуре сбора предложений, кроме изменений в извещение о сборе предложений, связанных исключительно с продлением срока завершения приема заявок, которые могут быть внесены не позднее 1 (одного) рабочего дня до даты завершения приема заявок</w:t>
      </w:r>
      <w:proofErr w:type="gramEnd"/>
      <w:r w:rsidR="00182D0C">
        <w:t>.</w:t>
      </w:r>
    </w:p>
    <w:p w:rsidR="005F4955" w:rsidRDefault="005F4955" w:rsidP="003146A2">
      <w:pPr>
        <w:ind w:firstLine="567"/>
      </w:pPr>
      <w:r>
        <w:t>1.3.4.</w:t>
      </w:r>
      <w:r>
        <w:tab/>
        <w:t xml:space="preserve">В течение одного дня </w:t>
      </w:r>
      <w:proofErr w:type="gramStart"/>
      <w:r>
        <w:t>с даты принятия</w:t>
      </w:r>
      <w:proofErr w:type="gramEnd"/>
      <w:r>
        <w:t xml:space="preserve"> указанного решения об изменении  Документации и (или) извещения, информация об этом публикуется и размещается Организатором на сайте АО «ПО ЭХЗ». При этом срок подачи заявок на участие в про</w:t>
      </w:r>
      <w:r w:rsidR="00E60352">
        <w:t>цедуре</w:t>
      </w:r>
      <w:r>
        <w:t xml:space="preserve"> </w:t>
      </w:r>
      <w:r w:rsidR="00151C84">
        <w:t xml:space="preserve">сбора предложений </w:t>
      </w:r>
      <w:r>
        <w:t xml:space="preserve">должен быть продлен таким образом, чтобы </w:t>
      </w:r>
      <w:proofErr w:type="gramStart"/>
      <w:r>
        <w:t>с даты размещения</w:t>
      </w:r>
      <w:proofErr w:type="gramEnd"/>
      <w:r>
        <w:t xml:space="preserve"> внесенных изменений в извещение о </w:t>
      </w:r>
      <w:r w:rsidR="00E60352">
        <w:t>сборе предложений</w:t>
      </w:r>
      <w:r>
        <w:t xml:space="preserve"> до даты окончания подачи заявок на участие в про</w:t>
      </w:r>
      <w:r w:rsidR="00E60352">
        <w:t>цедуре</w:t>
      </w:r>
      <w:r>
        <w:t xml:space="preserve"> он составлял не менее 5 (пяти) рабочих дней.</w:t>
      </w:r>
    </w:p>
    <w:p w:rsidR="0004306E" w:rsidRDefault="0004306E" w:rsidP="003146A2"/>
    <w:p w:rsidR="00714780" w:rsidRPr="003146A2" w:rsidRDefault="00714780" w:rsidP="00B86B88">
      <w:pPr>
        <w:pStyle w:val="2"/>
        <w:numPr>
          <w:ilvl w:val="1"/>
          <w:numId w:val="12"/>
        </w:numPr>
        <w:ind w:left="567" w:hanging="567"/>
        <w:rPr>
          <w:b/>
        </w:rPr>
      </w:pPr>
      <w:r w:rsidRPr="003146A2">
        <w:rPr>
          <w:b/>
        </w:rPr>
        <w:t>Затраты на участие в процедуре.</w:t>
      </w:r>
    </w:p>
    <w:p w:rsidR="00151C84" w:rsidRDefault="00151C84" w:rsidP="00714780"/>
    <w:p w:rsidR="00714780" w:rsidRDefault="00714780" w:rsidP="00151C84">
      <w:pPr>
        <w:ind w:firstLine="567"/>
      </w:pPr>
      <w:r>
        <w:t>1.4.1.</w:t>
      </w:r>
      <w:r>
        <w:tab/>
        <w:t>Претендент самостоятельно несет все затраты, связанные с подготовкой и подачей заявки на участие в процедуре</w:t>
      </w:r>
      <w:r w:rsidR="00DD1A4A">
        <w:t xml:space="preserve"> сбора предложений</w:t>
      </w:r>
      <w:r>
        <w:t>. Организатор не несет обязанностей или ответственности в связи с такими затратами.</w:t>
      </w:r>
    </w:p>
    <w:p w:rsidR="00714780" w:rsidRDefault="00714780" w:rsidP="00151C84">
      <w:pPr>
        <w:ind w:firstLine="567"/>
      </w:pPr>
      <w:r>
        <w:t>1.4.2.</w:t>
      </w:r>
      <w:r>
        <w:tab/>
        <w:t>Претенденту рекомендуется получить все сведения, которые могут быть ему необходимы для подготовки заявки на участие в про</w:t>
      </w:r>
      <w:r w:rsidR="00A21383">
        <w:t>цедуре сбора предложений</w:t>
      </w:r>
      <w:r>
        <w:t>.</w:t>
      </w:r>
    </w:p>
    <w:p w:rsidR="00A21383" w:rsidRDefault="00A21383" w:rsidP="00714780"/>
    <w:p w:rsidR="00714780" w:rsidRPr="003146A2" w:rsidRDefault="00714780" w:rsidP="00B86B88">
      <w:pPr>
        <w:pStyle w:val="2"/>
        <w:numPr>
          <w:ilvl w:val="1"/>
          <w:numId w:val="12"/>
        </w:numPr>
        <w:ind w:left="567" w:hanging="567"/>
        <w:rPr>
          <w:b/>
        </w:rPr>
      </w:pPr>
      <w:r w:rsidRPr="003146A2">
        <w:rPr>
          <w:b/>
        </w:rPr>
        <w:t xml:space="preserve">Отказ от проведения </w:t>
      </w:r>
      <w:r w:rsidR="00A21383" w:rsidRPr="003146A2">
        <w:rPr>
          <w:b/>
        </w:rPr>
        <w:t>процедуры</w:t>
      </w:r>
      <w:r w:rsidRPr="003146A2">
        <w:rPr>
          <w:b/>
        </w:rPr>
        <w:t>.</w:t>
      </w:r>
    </w:p>
    <w:p w:rsidR="000E7610" w:rsidRDefault="000E7610" w:rsidP="00714780"/>
    <w:p w:rsidR="00714780" w:rsidRDefault="00714780" w:rsidP="000E7610">
      <w:pPr>
        <w:ind w:firstLine="567"/>
      </w:pPr>
      <w:r>
        <w:t>1.5.1.</w:t>
      </w:r>
      <w:r>
        <w:tab/>
        <w:t xml:space="preserve">Организатор вправе отказаться от проведения </w:t>
      </w:r>
      <w:r w:rsidR="00113FC7">
        <w:t xml:space="preserve">процедуры </w:t>
      </w:r>
      <w:r w:rsidR="00A21383">
        <w:t>сбора предложений</w:t>
      </w:r>
      <w:r>
        <w:t xml:space="preserve"> не позднее, чем за 3 (три) дня до дня рассмотрения заявок на участие в про</w:t>
      </w:r>
      <w:r w:rsidR="00A21383">
        <w:t>цедуре</w:t>
      </w:r>
      <w:r>
        <w:t xml:space="preserve">, указанного в Извещении о </w:t>
      </w:r>
      <w:r w:rsidR="00A21383">
        <w:t>сборе предложений</w:t>
      </w:r>
      <w:r>
        <w:t>.</w:t>
      </w:r>
    </w:p>
    <w:p w:rsidR="00714780" w:rsidRDefault="00714780" w:rsidP="003146A2">
      <w:pPr>
        <w:ind w:firstLine="567"/>
      </w:pPr>
      <w:r>
        <w:t>1.5.2.</w:t>
      </w:r>
      <w:r>
        <w:tab/>
        <w:t xml:space="preserve">Извещение об отказе от проведения </w:t>
      </w:r>
      <w:r w:rsidR="00113FC7">
        <w:t xml:space="preserve">процедуры </w:t>
      </w:r>
      <w:r w:rsidR="00A9203C">
        <w:t>сбора предложений</w:t>
      </w:r>
      <w:r>
        <w:t xml:space="preserve"> опубликовывается на сайте в сети «Интернет», указанном в п</w:t>
      </w:r>
      <w:r w:rsidRPr="008331C6">
        <w:t xml:space="preserve">. </w:t>
      </w:r>
      <w:r w:rsidR="00113FC7" w:rsidRPr="003146A2">
        <w:t>7</w:t>
      </w:r>
      <w:r w:rsidRPr="008331C6">
        <w:t>.1. Извещения</w:t>
      </w:r>
      <w:r>
        <w:t xml:space="preserve"> о </w:t>
      </w:r>
      <w:r w:rsidR="00A9203C">
        <w:t>сборе предложений</w:t>
      </w:r>
      <w:r>
        <w:t xml:space="preserve">. Представитель Организатора в течение 2 (двух) дней </w:t>
      </w:r>
      <w:proofErr w:type="gramStart"/>
      <w:r>
        <w:t>с даты принятия</w:t>
      </w:r>
      <w:proofErr w:type="gramEnd"/>
      <w:r>
        <w:t xml:space="preserve"> решения об отказе от проведения</w:t>
      </w:r>
      <w:r w:rsidR="00113FC7">
        <w:t xml:space="preserve"> процедуры</w:t>
      </w:r>
      <w:r>
        <w:t xml:space="preserve"> </w:t>
      </w:r>
      <w:r w:rsidR="00A9203C">
        <w:t>сбора предложений</w:t>
      </w:r>
      <w:r>
        <w:t xml:space="preserve"> обязан известить Претендентов подавших заявки на участие в </w:t>
      </w:r>
      <w:r w:rsidR="00113FC7">
        <w:t xml:space="preserve">процедуре </w:t>
      </w:r>
      <w:r w:rsidR="00A9203C">
        <w:t>сбор</w:t>
      </w:r>
      <w:r w:rsidR="00113FC7">
        <w:t>а</w:t>
      </w:r>
      <w:r w:rsidR="00A9203C">
        <w:t xml:space="preserve"> предложений</w:t>
      </w:r>
      <w:r>
        <w:t xml:space="preserve">, об отказе от проведения </w:t>
      </w:r>
      <w:r w:rsidR="00113FC7">
        <w:t>процедуры</w:t>
      </w:r>
      <w:r>
        <w:t>.</w:t>
      </w:r>
    </w:p>
    <w:p w:rsidR="00D37197" w:rsidRDefault="00D37197" w:rsidP="003146A2">
      <w:pPr>
        <w:ind w:firstLine="567"/>
      </w:pPr>
    </w:p>
    <w:p w:rsidR="00F45872" w:rsidRPr="001360CF" w:rsidRDefault="00F45872" w:rsidP="00B86B88">
      <w:pPr>
        <w:widowControl w:val="0"/>
        <w:numPr>
          <w:ilvl w:val="0"/>
          <w:numId w:val="6"/>
        </w:numPr>
        <w:spacing w:before="240" w:after="120"/>
        <w:jc w:val="center"/>
        <w:outlineLvl w:val="0"/>
        <w:rPr>
          <w:b/>
          <w:bCs/>
          <w:caps/>
          <w:lang w:eastAsia="en-US"/>
        </w:rPr>
      </w:pPr>
      <w:r w:rsidRPr="001360CF">
        <w:rPr>
          <w:b/>
          <w:bCs/>
          <w:caps/>
          <w:lang w:eastAsia="en-US"/>
        </w:rPr>
        <w:t xml:space="preserve">Порядок подачи заявок на участие в </w:t>
      </w:r>
      <w:r>
        <w:rPr>
          <w:b/>
          <w:bCs/>
          <w:caps/>
          <w:lang w:eastAsia="en-US"/>
        </w:rPr>
        <w:t>про</w:t>
      </w:r>
      <w:r w:rsidR="009C3F75">
        <w:rPr>
          <w:b/>
          <w:bCs/>
          <w:caps/>
          <w:lang w:eastAsia="en-US"/>
        </w:rPr>
        <w:t>ЦЕДУРЕ</w:t>
      </w:r>
    </w:p>
    <w:p w:rsidR="00A9203C" w:rsidRPr="003146A2" w:rsidRDefault="00A9203C" w:rsidP="003146A2"/>
    <w:p w:rsidR="00D2023F" w:rsidRPr="003146A2" w:rsidRDefault="00FD694D">
      <w:pPr>
        <w:pStyle w:val="2"/>
        <w:keepNext w:val="0"/>
        <w:keepLines w:val="0"/>
        <w:tabs>
          <w:tab w:val="clear" w:pos="1701"/>
          <w:tab w:val="left" w:pos="567"/>
        </w:tabs>
        <w:spacing w:before="0"/>
        <w:ind w:left="0" w:firstLine="0"/>
        <w:rPr>
          <w:b/>
        </w:rPr>
      </w:pPr>
      <w:r w:rsidRPr="003146A2">
        <w:rPr>
          <w:b/>
        </w:rPr>
        <w:t>Требования к участнику процедуры</w:t>
      </w:r>
      <w:bookmarkEnd w:id="2"/>
      <w:bookmarkEnd w:id="3"/>
      <w:r w:rsidR="00D2023F" w:rsidRPr="006455F1">
        <w:rPr>
          <w:b/>
        </w:rPr>
        <w:t>.</w:t>
      </w:r>
    </w:p>
    <w:p w:rsidR="004307EA" w:rsidRPr="004307EA" w:rsidRDefault="004307EA" w:rsidP="003146A2"/>
    <w:p w:rsidR="00FD694D" w:rsidRPr="003146A2" w:rsidRDefault="00FD694D" w:rsidP="003146A2">
      <w:pPr>
        <w:pStyle w:val="2"/>
        <w:keepNext w:val="0"/>
        <w:keepLines w:val="0"/>
        <w:numPr>
          <w:ilvl w:val="0"/>
          <w:numId w:val="0"/>
        </w:numPr>
        <w:tabs>
          <w:tab w:val="clear" w:pos="1701"/>
          <w:tab w:val="left" w:pos="567"/>
          <w:tab w:val="left" w:pos="851"/>
        </w:tabs>
        <w:spacing w:before="0"/>
        <w:ind w:firstLine="567"/>
      </w:pPr>
      <w:r w:rsidRPr="003146A2">
        <w:t>Участник процедуры сбора предложений должен обладать гражданской правоспособностью в полном объеме, а юридическое лицо в том числе:</w:t>
      </w:r>
    </w:p>
    <w:p w:rsidR="00FD694D" w:rsidRPr="003146A2" w:rsidRDefault="00FD694D" w:rsidP="00B86B88">
      <w:pPr>
        <w:pStyle w:val="120"/>
        <w:numPr>
          <w:ilvl w:val="0"/>
          <w:numId w:val="13"/>
        </w:numPr>
        <w:tabs>
          <w:tab w:val="left" w:pos="567"/>
          <w:tab w:val="left" w:pos="851"/>
          <w:tab w:val="left" w:pos="1701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3146A2">
        <w:rPr>
          <w:rFonts w:ascii="Times New Roman" w:hAnsi="Times New Roman"/>
          <w:sz w:val="28"/>
          <w:szCs w:val="28"/>
        </w:rPr>
        <w:t>быть зарегистрированным в качестве юридического лица в установленном в Российской Федерации порядке (для российских участников – юридических лиц);</w:t>
      </w:r>
    </w:p>
    <w:p w:rsidR="00FD694D" w:rsidRPr="003146A2" w:rsidRDefault="00FD694D" w:rsidP="00B86B88">
      <w:pPr>
        <w:pStyle w:val="120"/>
        <w:numPr>
          <w:ilvl w:val="0"/>
          <w:numId w:val="13"/>
        </w:numPr>
        <w:tabs>
          <w:tab w:val="left" w:pos="567"/>
          <w:tab w:val="left" w:pos="851"/>
          <w:tab w:val="left" w:pos="1701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3146A2">
        <w:rPr>
          <w:rFonts w:ascii="Times New Roman" w:hAnsi="Times New Roman"/>
          <w:sz w:val="28"/>
          <w:szCs w:val="28"/>
        </w:rPr>
        <w:t>не находиться в процессе ликвидации или банкротства и не быть признанным по решению арбитражного суда несостоятельным (банкротом);</w:t>
      </w:r>
    </w:p>
    <w:p w:rsidR="00FD694D" w:rsidRPr="003146A2" w:rsidRDefault="00FD694D" w:rsidP="00B86B88">
      <w:pPr>
        <w:pStyle w:val="120"/>
        <w:numPr>
          <w:ilvl w:val="0"/>
          <w:numId w:val="13"/>
        </w:numPr>
        <w:tabs>
          <w:tab w:val="left" w:pos="567"/>
          <w:tab w:val="left" w:pos="851"/>
          <w:tab w:val="left" w:pos="1701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3146A2">
        <w:rPr>
          <w:rFonts w:ascii="Times New Roman" w:hAnsi="Times New Roman"/>
          <w:sz w:val="28"/>
          <w:szCs w:val="28"/>
        </w:rPr>
        <w:t xml:space="preserve">не являться организацией, на имущество которой наложен арест по решению суда, административного органа и (или) экономическая </w:t>
      </w:r>
      <w:proofErr w:type="gramStart"/>
      <w:r w:rsidRPr="003146A2">
        <w:rPr>
          <w:rFonts w:ascii="Times New Roman" w:hAnsi="Times New Roman"/>
          <w:sz w:val="28"/>
          <w:szCs w:val="28"/>
        </w:rPr>
        <w:t>деяте</w:t>
      </w:r>
      <w:r w:rsidR="00112BDE" w:rsidRPr="003146A2">
        <w:rPr>
          <w:rFonts w:ascii="Times New Roman" w:hAnsi="Times New Roman"/>
          <w:sz w:val="28"/>
          <w:szCs w:val="28"/>
        </w:rPr>
        <w:t>льность</w:t>
      </w:r>
      <w:proofErr w:type="gramEnd"/>
      <w:r w:rsidR="00112BDE" w:rsidRPr="003146A2">
        <w:rPr>
          <w:rFonts w:ascii="Times New Roman" w:hAnsi="Times New Roman"/>
          <w:sz w:val="28"/>
          <w:szCs w:val="28"/>
        </w:rPr>
        <w:t xml:space="preserve"> которой, приостановлена.</w:t>
      </w:r>
    </w:p>
    <w:p w:rsidR="00FD694D" w:rsidRPr="004307EA" w:rsidRDefault="00FD694D" w:rsidP="004307EA">
      <w:pPr>
        <w:tabs>
          <w:tab w:val="left" w:pos="567"/>
        </w:tabs>
        <w:rPr>
          <w:sz w:val="24"/>
          <w:szCs w:val="24"/>
        </w:rPr>
      </w:pPr>
    </w:p>
    <w:p w:rsidR="00FD694D" w:rsidRPr="003146A2" w:rsidRDefault="00FD694D" w:rsidP="004307EA">
      <w:pPr>
        <w:pStyle w:val="2"/>
        <w:keepNext w:val="0"/>
        <w:keepLines w:val="0"/>
        <w:widowControl w:val="0"/>
        <w:tabs>
          <w:tab w:val="clear" w:pos="1701"/>
          <w:tab w:val="left" w:pos="567"/>
        </w:tabs>
        <w:spacing w:before="0"/>
        <w:ind w:left="0" w:firstLine="0"/>
        <w:rPr>
          <w:b/>
        </w:rPr>
      </w:pPr>
      <w:bookmarkStart w:id="5" w:name="_Toc351114760"/>
      <w:r w:rsidRPr="003146A2">
        <w:rPr>
          <w:b/>
        </w:rPr>
        <w:t xml:space="preserve">Документы, составляющие заявку на участие </w:t>
      </w:r>
      <w:bookmarkEnd w:id="5"/>
      <w:r w:rsidRPr="003146A2">
        <w:rPr>
          <w:b/>
        </w:rPr>
        <w:t>в процедуре.</w:t>
      </w:r>
    </w:p>
    <w:p w:rsidR="004307EA" w:rsidRPr="003146A2" w:rsidRDefault="004307EA" w:rsidP="003146A2"/>
    <w:p w:rsidR="00FD694D" w:rsidRPr="003146A2" w:rsidRDefault="00FD694D">
      <w:pPr>
        <w:pStyle w:val="afff2"/>
        <w:tabs>
          <w:tab w:val="clear" w:pos="1701"/>
          <w:tab w:val="left" w:pos="993"/>
        </w:tabs>
        <w:ind w:firstLine="567"/>
      </w:pPr>
      <w:r w:rsidRPr="003146A2">
        <w:t>Для целей настоящей Документации под заявкой на участие в процедуре понимается представление Претендентом следующих документов.</w:t>
      </w:r>
    </w:p>
    <w:p w:rsidR="00FD694D" w:rsidRPr="003146A2" w:rsidRDefault="00FD694D">
      <w:pPr>
        <w:pStyle w:val="afff2"/>
        <w:tabs>
          <w:tab w:val="clear" w:pos="1701"/>
          <w:tab w:val="left" w:pos="993"/>
        </w:tabs>
        <w:ind w:firstLine="567"/>
        <w:rPr>
          <w:b/>
        </w:rPr>
      </w:pPr>
      <w:r w:rsidRPr="003146A2">
        <w:rPr>
          <w:b/>
        </w:rPr>
        <w:t>Для юридических лиц:</w:t>
      </w:r>
    </w:p>
    <w:p w:rsidR="00FD694D" w:rsidRPr="003146A2" w:rsidRDefault="00FD694D" w:rsidP="00B86B88">
      <w:pPr>
        <w:pStyle w:val="affe"/>
        <w:widowControl w:val="0"/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3146A2">
        <w:rPr>
          <w:rFonts w:ascii="Times New Roman" w:hAnsi="Times New Roman"/>
          <w:sz w:val="28"/>
          <w:szCs w:val="28"/>
        </w:rPr>
        <w:t>Заявк</w:t>
      </w:r>
      <w:r w:rsidR="001518A2">
        <w:rPr>
          <w:rFonts w:ascii="Times New Roman" w:hAnsi="Times New Roman"/>
          <w:sz w:val="28"/>
          <w:szCs w:val="28"/>
        </w:rPr>
        <w:t>и</w:t>
      </w:r>
      <w:r w:rsidRPr="003146A2">
        <w:rPr>
          <w:rFonts w:ascii="Times New Roman" w:hAnsi="Times New Roman"/>
          <w:sz w:val="28"/>
          <w:szCs w:val="28"/>
        </w:rPr>
        <w:t xml:space="preserve"> (Форма № 1).</w:t>
      </w:r>
    </w:p>
    <w:p w:rsidR="00FD694D" w:rsidRPr="003146A2" w:rsidRDefault="00FD694D" w:rsidP="00B86B88">
      <w:pPr>
        <w:pStyle w:val="affe"/>
        <w:widowControl w:val="0"/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3146A2">
        <w:rPr>
          <w:rFonts w:ascii="Times New Roman" w:hAnsi="Times New Roman"/>
          <w:sz w:val="28"/>
          <w:szCs w:val="28"/>
        </w:rPr>
        <w:t>Полученн</w:t>
      </w:r>
      <w:r w:rsidR="001518A2">
        <w:rPr>
          <w:rFonts w:ascii="Times New Roman" w:hAnsi="Times New Roman"/>
          <w:sz w:val="28"/>
          <w:szCs w:val="28"/>
        </w:rPr>
        <w:t>ой</w:t>
      </w:r>
      <w:r w:rsidRPr="003146A2">
        <w:rPr>
          <w:rFonts w:ascii="Times New Roman" w:hAnsi="Times New Roman"/>
          <w:sz w:val="28"/>
          <w:szCs w:val="28"/>
        </w:rPr>
        <w:t xml:space="preserve"> не ранее чем за один месяц до дня размещения извещения о процедуре сбора предложений на официальном сайте АО «</w:t>
      </w:r>
      <w:r w:rsidR="001A3AA1" w:rsidRPr="003146A2">
        <w:rPr>
          <w:rFonts w:ascii="Times New Roman" w:hAnsi="Times New Roman"/>
          <w:sz w:val="28"/>
          <w:szCs w:val="28"/>
        </w:rPr>
        <w:t>ПО ЭХЗ</w:t>
      </w:r>
      <w:r w:rsidRPr="003146A2">
        <w:rPr>
          <w:rFonts w:ascii="Times New Roman" w:hAnsi="Times New Roman"/>
          <w:sz w:val="28"/>
          <w:szCs w:val="28"/>
        </w:rPr>
        <w:t xml:space="preserve">» - </w:t>
      </w:r>
      <w:proofErr w:type="spellStart"/>
      <w:r w:rsidRPr="003146A2">
        <w:rPr>
          <w:rFonts w:ascii="Times New Roman" w:hAnsi="Times New Roman"/>
          <w:sz w:val="28"/>
          <w:szCs w:val="28"/>
        </w:rPr>
        <w:t>www</w:t>
      </w:r>
      <w:proofErr w:type="spellEnd"/>
      <w:r w:rsidRPr="003146A2">
        <w:rPr>
          <w:rFonts w:ascii="Times New Roman" w:hAnsi="Times New Roman"/>
          <w:sz w:val="28"/>
          <w:szCs w:val="28"/>
        </w:rPr>
        <w:t>.</w:t>
      </w:r>
      <w:proofErr w:type="spellStart"/>
      <w:r w:rsidR="001A3AA1" w:rsidRPr="003146A2">
        <w:rPr>
          <w:rFonts w:ascii="Times New Roman" w:hAnsi="Times New Roman"/>
          <w:sz w:val="28"/>
          <w:szCs w:val="28"/>
          <w:lang w:val="en-US"/>
        </w:rPr>
        <w:t>ecp</w:t>
      </w:r>
      <w:proofErr w:type="spellEnd"/>
      <w:r w:rsidRPr="003146A2">
        <w:rPr>
          <w:rFonts w:ascii="Times New Roman" w:hAnsi="Times New Roman"/>
          <w:sz w:val="28"/>
          <w:szCs w:val="28"/>
        </w:rPr>
        <w:t>.</w:t>
      </w:r>
      <w:proofErr w:type="spellStart"/>
      <w:r w:rsidRPr="003146A2">
        <w:rPr>
          <w:rFonts w:ascii="Times New Roman" w:hAnsi="Times New Roman"/>
          <w:sz w:val="28"/>
          <w:szCs w:val="28"/>
        </w:rPr>
        <w:t>ru</w:t>
      </w:r>
      <w:proofErr w:type="spellEnd"/>
      <w:r w:rsidRPr="003146A2">
        <w:rPr>
          <w:rFonts w:ascii="Times New Roman" w:hAnsi="Times New Roman"/>
          <w:sz w:val="28"/>
          <w:szCs w:val="28"/>
        </w:rPr>
        <w:t xml:space="preserve"> выписк</w:t>
      </w:r>
      <w:r w:rsidR="001518A2">
        <w:rPr>
          <w:rFonts w:ascii="Times New Roman" w:hAnsi="Times New Roman"/>
          <w:sz w:val="28"/>
          <w:szCs w:val="28"/>
        </w:rPr>
        <w:t>и</w:t>
      </w:r>
      <w:r w:rsidRPr="003146A2">
        <w:rPr>
          <w:rFonts w:ascii="Times New Roman" w:hAnsi="Times New Roman"/>
          <w:sz w:val="28"/>
          <w:szCs w:val="28"/>
        </w:rPr>
        <w:t xml:space="preserve"> из единого государственного реестра юридических лиц или нотариально заверенн</w:t>
      </w:r>
      <w:r w:rsidR="001518A2">
        <w:rPr>
          <w:rFonts w:ascii="Times New Roman" w:hAnsi="Times New Roman"/>
          <w:sz w:val="28"/>
          <w:szCs w:val="28"/>
        </w:rPr>
        <w:t>ой</w:t>
      </w:r>
      <w:r w:rsidRPr="003146A2">
        <w:rPr>
          <w:rFonts w:ascii="Times New Roman" w:hAnsi="Times New Roman"/>
          <w:sz w:val="28"/>
          <w:szCs w:val="28"/>
        </w:rPr>
        <w:t xml:space="preserve"> копи</w:t>
      </w:r>
      <w:r w:rsidR="001518A2">
        <w:rPr>
          <w:rFonts w:ascii="Times New Roman" w:hAnsi="Times New Roman"/>
          <w:sz w:val="28"/>
          <w:szCs w:val="28"/>
        </w:rPr>
        <w:t>и</w:t>
      </w:r>
      <w:r w:rsidRPr="003146A2">
        <w:rPr>
          <w:rFonts w:ascii="Times New Roman" w:hAnsi="Times New Roman"/>
          <w:sz w:val="28"/>
          <w:szCs w:val="28"/>
        </w:rPr>
        <w:t xml:space="preserve"> такой выписки.</w:t>
      </w:r>
    </w:p>
    <w:p w:rsidR="00FD694D" w:rsidRPr="003146A2" w:rsidRDefault="00FD694D" w:rsidP="00B86B88">
      <w:pPr>
        <w:pStyle w:val="affe"/>
        <w:widowControl w:val="0"/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3146A2">
        <w:rPr>
          <w:rFonts w:ascii="Times New Roman" w:hAnsi="Times New Roman"/>
          <w:sz w:val="28"/>
          <w:szCs w:val="28"/>
        </w:rPr>
        <w:t>Документ</w:t>
      </w:r>
      <w:r w:rsidR="000B7AC7">
        <w:rPr>
          <w:rFonts w:ascii="Times New Roman" w:hAnsi="Times New Roman"/>
          <w:sz w:val="28"/>
          <w:szCs w:val="28"/>
        </w:rPr>
        <w:t>а</w:t>
      </w:r>
      <w:r w:rsidRPr="003146A2">
        <w:rPr>
          <w:rFonts w:ascii="Times New Roman" w:hAnsi="Times New Roman"/>
          <w:sz w:val="28"/>
          <w:szCs w:val="28"/>
        </w:rPr>
        <w:t>, подтверждающ</w:t>
      </w:r>
      <w:r w:rsidR="000B7AC7">
        <w:rPr>
          <w:rFonts w:ascii="Times New Roman" w:hAnsi="Times New Roman"/>
          <w:sz w:val="28"/>
          <w:szCs w:val="28"/>
        </w:rPr>
        <w:t>его</w:t>
      </w:r>
      <w:r w:rsidRPr="003146A2">
        <w:rPr>
          <w:rFonts w:ascii="Times New Roman" w:hAnsi="Times New Roman"/>
          <w:sz w:val="28"/>
          <w:szCs w:val="28"/>
        </w:rPr>
        <w:t xml:space="preserve"> полномочия лица на осуществление действий от имени Претендента - юридического лица (копия решения о назначении или об избрании или приказа о назначении физического лица на должность, в соответствии с которым такое физическое лицо обладает правом действовать от имени Претендента без доверенности) (далее – руководитель). </w:t>
      </w:r>
    </w:p>
    <w:p w:rsidR="00FD694D" w:rsidRPr="003146A2" w:rsidRDefault="00FD694D">
      <w:pPr>
        <w:pStyle w:val="affe"/>
        <w:widowControl w:val="0"/>
        <w:tabs>
          <w:tab w:val="left" w:pos="851"/>
          <w:tab w:val="left" w:pos="993"/>
        </w:tabs>
        <w:spacing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3146A2">
        <w:rPr>
          <w:rFonts w:ascii="Times New Roman" w:hAnsi="Times New Roman"/>
          <w:sz w:val="28"/>
          <w:szCs w:val="28"/>
        </w:rPr>
        <w:t xml:space="preserve">В случае если от имени Претендента действует иное лицо, заявка на участие в процедуре должна содержать также доверенность на осуществление действий от имени Претендента, заверенную печатью и подписанную руководителем Претендента (для юридических лиц) или уполномоченным этим руководителем лицом, либо нотариально заверенную копию такой доверенности. </w:t>
      </w:r>
    </w:p>
    <w:p w:rsidR="00FD694D" w:rsidRPr="003146A2" w:rsidRDefault="00FD694D">
      <w:pPr>
        <w:pStyle w:val="affe"/>
        <w:widowControl w:val="0"/>
        <w:tabs>
          <w:tab w:val="left" w:pos="851"/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3146A2">
        <w:rPr>
          <w:rFonts w:ascii="Times New Roman" w:hAnsi="Times New Roman"/>
          <w:sz w:val="28"/>
          <w:szCs w:val="28"/>
        </w:rPr>
        <w:t>В случае если указанная доверенность подписана лицом, уполномоченным руководителем Претендента, заявка на участие в процедуре сбора предложений должна содержать также документ, подтверждающий полномочия такого лица.</w:t>
      </w:r>
    </w:p>
    <w:p w:rsidR="00FD694D" w:rsidRPr="003146A2" w:rsidRDefault="00FD694D" w:rsidP="00B86B88">
      <w:pPr>
        <w:pStyle w:val="affe"/>
        <w:widowControl w:val="0"/>
        <w:numPr>
          <w:ilvl w:val="0"/>
          <w:numId w:val="3"/>
        </w:numPr>
        <w:tabs>
          <w:tab w:val="left" w:pos="851"/>
          <w:tab w:val="left" w:pos="993"/>
        </w:tabs>
        <w:spacing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3146A2">
        <w:rPr>
          <w:rFonts w:ascii="Times New Roman" w:hAnsi="Times New Roman"/>
          <w:sz w:val="28"/>
          <w:szCs w:val="28"/>
        </w:rPr>
        <w:t>Заверенны</w:t>
      </w:r>
      <w:r w:rsidR="00DC50E8">
        <w:rPr>
          <w:rFonts w:ascii="Times New Roman" w:hAnsi="Times New Roman"/>
          <w:sz w:val="28"/>
          <w:szCs w:val="28"/>
        </w:rPr>
        <w:t>х</w:t>
      </w:r>
      <w:r w:rsidRPr="003146A2">
        <w:rPr>
          <w:rFonts w:ascii="Times New Roman" w:hAnsi="Times New Roman"/>
          <w:sz w:val="28"/>
          <w:szCs w:val="28"/>
        </w:rPr>
        <w:t xml:space="preserve"> Претендентом или нотариально копи</w:t>
      </w:r>
      <w:r w:rsidR="00DC50E8">
        <w:rPr>
          <w:rFonts w:ascii="Times New Roman" w:hAnsi="Times New Roman"/>
          <w:sz w:val="28"/>
          <w:szCs w:val="28"/>
        </w:rPr>
        <w:t>й</w:t>
      </w:r>
      <w:r w:rsidRPr="003146A2">
        <w:rPr>
          <w:rFonts w:ascii="Times New Roman" w:hAnsi="Times New Roman"/>
          <w:sz w:val="28"/>
          <w:szCs w:val="28"/>
        </w:rPr>
        <w:t xml:space="preserve"> учредительных документов (устав, положение и т.п.), копи</w:t>
      </w:r>
      <w:r w:rsidR="00DC50E8">
        <w:rPr>
          <w:rFonts w:ascii="Times New Roman" w:hAnsi="Times New Roman"/>
          <w:sz w:val="28"/>
          <w:szCs w:val="28"/>
        </w:rPr>
        <w:t>й</w:t>
      </w:r>
      <w:r w:rsidRPr="003146A2">
        <w:rPr>
          <w:rFonts w:ascii="Times New Roman" w:hAnsi="Times New Roman"/>
          <w:sz w:val="28"/>
          <w:szCs w:val="28"/>
        </w:rPr>
        <w:t xml:space="preserve"> свидетельств о регистрации юридического лица и о его постановке на учет в налоговом органе, копи</w:t>
      </w:r>
      <w:r w:rsidR="00DC50E8">
        <w:rPr>
          <w:rFonts w:ascii="Times New Roman" w:hAnsi="Times New Roman"/>
          <w:sz w:val="28"/>
          <w:szCs w:val="28"/>
        </w:rPr>
        <w:t>и</w:t>
      </w:r>
      <w:r w:rsidRPr="003146A2">
        <w:rPr>
          <w:rFonts w:ascii="Times New Roman" w:hAnsi="Times New Roman"/>
          <w:sz w:val="28"/>
          <w:szCs w:val="28"/>
        </w:rPr>
        <w:t xml:space="preserve"> решения/распоряжения или иного документа о назначении руководителя (другого лица, имеющего право действовать от имени Претендента без доверенности);</w:t>
      </w:r>
    </w:p>
    <w:p w:rsidR="00FD694D" w:rsidRPr="003146A2" w:rsidRDefault="00FD694D" w:rsidP="00B86B88">
      <w:pPr>
        <w:pStyle w:val="affe"/>
        <w:widowControl w:val="0"/>
        <w:numPr>
          <w:ilvl w:val="0"/>
          <w:numId w:val="3"/>
        </w:numPr>
        <w:tabs>
          <w:tab w:val="left" w:pos="851"/>
          <w:tab w:val="left" w:pos="993"/>
        </w:tabs>
        <w:spacing w:after="0" w:line="240" w:lineRule="auto"/>
        <w:ind w:left="0" w:firstLine="567"/>
        <w:contextualSpacing w:val="0"/>
        <w:jc w:val="both"/>
        <w:rPr>
          <w:rFonts w:ascii="Times New Roman" w:hAnsi="Times New Roman"/>
          <w:i/>
          <w:sz w:val="28"/>
          <w:szCs w:val="28"/>
        </w:rPr>
      </w:pPr>
      <w:r w:rsidRPr="003146A2">
        <w:rPr>
          <w:rFonts w:ascii="Times New Roman" w:hAnsi="Times New Roman"/>
          <w:sz w:val="28"/>
          <w:szCs w:val="28"/>
        </w:rPr>
        <w:t>Выписк</w:t>
      </w:r>
      <w:r w:rsidR="00DC50E8">
        <w:rPr>
          <w:rFonts w:ascii="Times New Roman" w:hAnsi="Times New Roman"/>
          <w:sz w:val="28"/>
          <w:szCs w:val="28"/>
        </w:rPr>
        <w:t>и</w:t>
      </w:r>
      <w:r w:rsidRPr="003146A2">
        <w:rPr>
          <w:rFonts w:ascii="Times New Roman" w:hAnsi="Times New Roman"/>
          <w:sz w:val="28"/>
          <w:szCs w:val="28"/>
        </w:rPr>
        <w:t xml:space="preserve"> из реестра акционеров (для Претендента, имеющего организационно-правовую форму акционерного общества)</w:t>
      </w:r>
      <w:r w:rsidR="00593744" w:rsidRPr="003146A2">
        <w:rPr>
          <w:rFonts w:ascii="Times New Roman" w:hAnsi="Times New Roman"/>
          <w:sz w:val="28"/>
          <w:szCs w:val="28"/>
        </w:rPr>
        <w:t>/ выписк</w:t>
      </w:r>
      <w:r w:rsidR="00DC50E8">
        <w:rPr>
          <w:rFonts w:ascii="Times New Roman" w:hAnsi="Times New Roman"/>
          <w:sz w:val="28"/>
          <w:szCs w:val="28"/>
        </w:rPr>
        <w:t>и</w:t>
      </w:r>
      <w:r w:rsidR="00593744" w:rsidRPr="003146A2">
        <w:rPr>
          <w:rFonts w:ascii="Times New Roman" w:hAnsi="Times New Roman"/>
          <w:sz w:val="28"/>
          <w:szCs w:val="28"/>
        </w:rPr>
        <w:t xml:space="preserve"> из списка участников (для Претендента, имеющего организационно-правовую форму общества с ограниченной ответственностью)</w:t>
      </w:r>
      <w:r w:rsidRPr="003146A2">
        <w:rPr>
          <w:rFonts w:ascii="Times New Roman" w:hAnsi="Times New Roman"/>
          <w:sz w:val="28"/>
          <w:szCs w:val="28"/>
        </w:rPr>
        <w:t xml:space="preserve"> содержащую сведения обо всех акционерах</w:t>
      </w:r>
      <w:r w:rsidR="00593744" w:rsidRPr="003146A2">
        <w:rPr>
          <w:rFonts w:ascii="Times New Roman" w:hAnsi="Times New Roman"/>
          <w:sz w:val="28"/>
          <w:szCs w:val="28"/>
        </w:rPr>
        <w:t>/участниках</w:t>
      </w:r>
      <w:r w:rsidRPr="003146A2">
        <w:rPr>
          <w:rFonts w:ascii="Times New Roman" w:hAnsi="Times New Roman"/>
          <w:sz w:val="28"/>
          <w:szCs w:val="28"/>
        </w:rPr>
        <w:t>, выданную не ранее, чем за один месяц до дня опубликования извещения;</w:t>
      </w:r>
    </w:p>
    <w:p w:rsidR="00FD694D" w:rsidRPr="003146A2" w:rsidRDefault="00FD694D" w:rsidP="00B86B88">
      <w:pPr>
        <w:pStyle w:val="affe"/>
        <w:widowControl w:val="0"/>
        <w:numPr>
          <w:ilvl w:val="0"/>
          <w:numId w:val="3"/>
        </w:numPr>
        <w:tabs>
          <w:tab w:val="left" w:pos="851"/>
          <w:tab w:val="left" w:pos="993"/>
        </w:tabs>
        <w:spacing w:after="0" w:line="240" w:lineRule="auto"/>
        <w:ind w:left="0" w:firstLine="567"/>
        <w:contextualSpacing w:val="0"/>
        <w:jc w:val="both"/>
        <w:rPr>
          <w:rFonts w:ascii="Times New Roman" w:hAnsi="Times New Roman"/>
          <w:i/>
          <w:sz w:val="28"/>
          <w:szCs w:val="28"/>
        </w:rPr>
      </w:pPr>
      <w:r w:rsidRPr="003146A2">
        <w:rPr>
          <w:rFonts w:ascii="Times New Roman" w:hAnsi="Times New Roman"/>
          <w:sz w:val="28"/>
          <w:szCs w:val="28"/>
        </w:rPr>
        <w:t>Заявлени</w:t>
      </w:r>
      <w:r w:rsidR="00DC50E8">
        <w:rPr>
          <w:rFonts w:ascii="Times New Roman" w:hAnsi="Times New Roman"/>
          <w:sz w:val="28"/>
          <w:szCs w:val="28"/>
        </w:rPr>
        <w:t>я</w:t>
      </w:r>
      <w:r w:rsidRPr="003146A2">
        <w:rPr>
          <w:rFonts w:ascii="Times New Roman" w:hAnsi="Times New Roman"/>
          <w:sz w:val="28"/>
          <w:szCs w:val="28"/>
        </w:rPr>
        <w:t xml:space="preserve"> о </w:t>
      </w:r>
      <w:proofErr w:type="spellStart"/>
      <w:r w:rsidRPr="003146A2">
        <w:rPr>
          <w:rFonts w:ascii="Times New Roman" w:hAnsi="Times New Roman"/>
          <w:sz w:val="28"/>
          <w:szCs w:val="28"/>
        </w:rPr>
        <w:t>ненахождении</w:t>
      </w:r>
      <w:proofErr w:type="spellEnd"/>
      <w:r w:rsidRPr="003146A2">
        <w:rPr>
          <w:rFonts w:ascii="Times New Roman" w:hAnsi="Times New Roman"/>
          <w:sz w:val="28"/>
          <w:szCs w:val="28"/>
        </w:rPr>
        <w:t xml:space="preserve"> Претендента в процессе ликвидации (для юридического лица), о неприменении в отношении Претендента - юридического лица, индивидуального предпринимателя  процедур, применяемых в деле о банкротстве, об отсутствии решения о приостановлении деятельности Претендента в порядке, предусмотренном </w:t>
      </w:r>
      <w:hyperlink r:id="rId11" w:history="1">
        <w:r w:rsidRPr="003146A2">
          <w:rPr>
            <w:rFonts w:ascii="Times New Roman" w:hAnsi="Times New Roman"/>
            <w:sz w:val="28"/>
            <w:szCs w:val="28"/>
          </w:rPr>
          <w:t>Кодексом</w:t>
        </w:r>
      </w:hyperlink>
      <w:r w:rsidRPr="003146A2">
        <w:rPr>
          <w:rFonts w:ascii="Times New Roman" w:hAnsi="Times New Roman"/>
          <w:sz w:val="28"/>
          <w:szCs w:val="28"/>
        </w:rPr>
        <w:t xml:space="preserve"> Российской Федерации об административных правонарушениях;</w:t>
      </w:r>
    </w:p>
    <w:p w:rsidR="00FD694D" w:rsidRPr="003146A2" w:rsidRDefault="00FD694D" w:rsidP="00B86B88">
      <w:pPr>
        <w:pStyle w:val="affe"/>
        <w:widowControl w:val="0"/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567"/>
        <w:contextualSpacing w:val="0"/>
        <w:jc w:val="both"/>
        <w:rPr>
          <w:rFonts w:ascii="Times New Roman" w:hAnsi="Times New Roman"/>
          <w:i/>
          <w:sz w:val="28"/>
          <w:szCs w:val="28"/>
        </w:rPr>
      </w:pPr>
      <w:r w:rsidRPr="003146A2">
        <w:rPr>
          <w:rFonts w:ascii="Times New Roman" w:hAnsi="Times New Roman"/>
          <w:sz w:val="28"/>
          <w:szCs w:val="28"/>
        </w:rPr>
        <w:t>Копи</w:t>
      </w:r>
      <w:r w:rsidR="00DC50E8">
        <w:rPr>
          <w:rFonts w:ascii="Times New Roman" w:hAnsi="Times New Roman"/>
          <w:sz w:val="28"/>
          <w:szCs w:val="28"/>
        </w:rPr>
        <w:t>й</w:t>
      </w:r>
      <w:r w:rsidRPr="003146A2">
        <w:rPr>
          <w:rFonts w:ascii="Times New Roman" w:hAnsi="Times New Roman"/>
          <w:sz w:val="28"/>
          <w:szCs w:val="28"/>
        </w:rPr>
        <w:t xml:space="preserve"> бухгалтерской отчетности за последний отчетный период, включающи</w:t>
      </w:r>
      <w:r w:rsidR="00DC50E8">
        <w:rPr>
          <w:rFonts w:ascii="Times New Roman" w:hAnsi="Times New Roman"/>
          <w:sz w:val="28"/>
          <w:szCs w:val="28"/>
        </w:rPr>
        <w:t>х</w:t>
      </w:r>
      <w:r w:rsidRPr="003146A2">
        <w:rPr>
          <w:rFonts w:ascii="Times New Roman" w:hAnsi="Times New Roman"/>
          <w:sz w:val="28"/>
          <w:szCs w:val="28"/>
        </w:rPr>
        <w:t xml:space="preserve"> бухгалтерский баланс и отчет о прибылях и убытках (формы №1 и 2);</w:t>
      </w:r>
    </w:p>
    <w:p w:rsidR="00FD694D" w:rsidRPr="003146A2" w:rsidRDefault="00FD694D" w:rsidP="00B86B88">
      <w:pPr>
        <w:pStyle w:val="affe"/>
        <w:widowControl w:val="0"/>
        <w:numPr>
          <w:ilvl w:val="0"/>
          <w:numId w:val="3"/>
        </w:numPr>
        <w:tabs>
          <w:tab w:val="left" w:pos="851"/>
          <w:tab w:val="left" w:pos="993"/>
        </w:tabs>
        <w:spacing w:after="0" w:line="240" w:lineRule="auto"/>
        <w:ind w:left="0" w:firstLine="567"/>
        <w:contextualSpacing w:val="0"/>
        <w:jc w:val="both"/>
        <w:rPr>
          <w:rFonts w:ascii="Times New Roman" w:hAnsi="Times New Roman"/>
          <w:i/>
          <w:sz w:val="28"/>
          <w:szCs w:val="28"/>
        </w:rPr>
      </w:pPr>
      <w:r w:rsidRPr="003146A2">
        <w:rPr>
          <w:rFonts w:ascii="Times New Roman" w:hAnsi="Times New Roman"/>
          <w:sz w:val="28"/>
          <w:szCs w:val="28"/>
        </w:rPr>
        <w:t>Сведени</w:t>
      </w:r>
      <w:r w:rsidR="00DC50E8">
        <w:rPr>
          <w:rFonts w:ascii="Times New Roman" w:hAnsi="Times New Roman"/>
          <w:sz w:val="28"/>
          <w:szCs w:val="28"/>
        </w:rPr>
        <w:t>й</w:t>
      </w:r>
      <w:r w:rsidRPr="003146A2">
        <w:rPr>
          <w:rFonts w:ascii="Times New Roman" w:hAnsi="Times New Roman"/>
          <w:sz w:val="28"/>
          <w:szCs w:val="28"/>
        </w:rPr>
        <w:t xml:space="preserve"> в отношении всей цепочки собственников и руководителей, включая бенефициаров (в том числе конечных) (Форма №3); </w:t>
      </w:r>
    </w:p>
    <w:p w:rsidR="00FD694D" w:rsidRPr="003146A2" w:rsidRDefault="00FD694D" w:rsidP="00B86B88">
      <w:pPr>
        <w:pStyle w:val="affe"/>
        <w:widowControl w:val="0"/>
        <w:numPr>
          <w:ilvl w:val="0"/>
          <w:numId w:val="3"/>
        </w:numPr>
        <w:tabs>
          <w:tab w:val="left" w:pos="851"/>
          <w:tab w:val="left" w:pos="993"/>
        </w:tabs>
        <w:spacing w:after="0" w:line="240" w:lineRule="auto"/>
        <w:ind w:left="0" w:firstLine="567"/>
        <w:contextualSpacing w:val="0"/>
        <w:jc w:val="both"/>
        <w:rPr>
          <w:rFonts w:ascii="Times New Roman" w:hAnsi="Times New Roman"/>
          <w:i/>
          <w:sz w:val="28"/>
          <w:szCs w:val="28"/>
        </w:rPr>
      </w:pPr>
      <w:r w:rsidRPr="003146A2">
        <w:rPr>
          <w:rFonts w:ascii="Times New Roman" w:hAnsi="Times New Roman"/>
          <w:sz w:val="28"/>
          <w:szCs w:val="28"/>
        </w:rPr>
        <w:t>Опис</w:t>
      </w:r>
      <w:r w:rsidR="00F0045B">
        <w:rPr>
          <w:rFonts w:ascii="Times New Roman" w:hAnsi="Times New Roman"/>
          <w:sz w:val="28"/>
          <w:szCs w:val="28"/>
        </w:rPr>
        <w:t>и</w:t>
      </w:r>
      <w:r w:rsidRPr="003146A2">
        <w:rPr>
          <w:rFonts w:ascii="Times New Roman" w:hAnsi="Times New Roman"/>
          <w:sz w:val="28"/>
          <w:szCs w:val="28"/>
        </w:rPr>
        <w:t xml:space="preserve"> представленных документов, соответствующе оформленн</w:t>
      </w:r>
      <w:r w:rsidR="00F0045B">
        <w:rPr>
          <w:rFonts w:ascii="Times New Roman" w:hAnsi="Times New Roman"/>
          <w:sz w:val="28"/>
          <w:szCs w:val="28"/>
        </w:rPr>
        <w:t>ой</w:t>
      </w:r>
      <w:r w:rsidRPr="003146A2">
        <w:rPr>
          <w:rFonts w:ascii="Times New Roman" w:hAnsi="Times New Roman"/>
          <w:sz w:val="28"/>
          <w:szCs w:val="28"/>
        </w:rPr>
        <w:t xml:space="preserve"> (подпись, печать) Претендентом или его уполномоченным представителем (Форма №2).</w:t>
      </w:r>
    </w:p>
    <w:p w:rsidR="00FD694D" w:rsidRPr="003146A2" w:rsidRDefault="00FD694D">
      <w:pPr>
        <w:pStyle w:val="afff2"/>
        <w:tabs>
          <w:tab w:val="clear" w:pos="1701"/>
          <w:tab w:val="left" w:pos="851"/>
          <w:tab w:val="left" w:pos="993"/>
          <w:tab w:val="left" w:pos="1276"/>
        </w:tabs>
        <w:ind w:firstLine="567"/>
        <w:rPr>
          <w:b/>
        </w:rPr>
      </w:pPr>
      <w:r w:rsidRPr="003146A2">
        <w:rPr>
          <w:b/>
        </w:rPr>
        <w:t>Для физических лиц:</w:t>
      </w:r>
    </w:p>
    <w:p w:rsidR="00FD694D" w:rsidRPr="003146A2" w:rsidRDefault="00FD694D" w:rsidP="00B86B88">
      <w:pPr>
        <w:pStyle w:val="affe"/>
        <w:widowControl w:val="0"/>
        <w:numPr>
          <w:ilvl w:val="1"/>
          <w:numId w:val="4"/>
        </w:numPr>
        <w:tabs>
          <w:tab w:val="left" w:pos="851"/>
          <w:tab w:val="left" w:pos="993"/>
        </w:tabs>
        <w:spacing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3146A2">
        <w:rPr>
          <w:rFonts w:ascii="Times New Roman" w:hAnsi="Times New Roman"/>
          <w:sz w:val="28"/>
          <w:szCs w:val="28"/>
        </w:rPr>
        <w:t>Заявк</w:t>
      </w:r>
      <w:r w:rsidR="00CA25DC">
        <w:rPr>
          <w:rFonts w:ascii="Times New Roman" w:hAnsi="Times New Roman"/>
          <w:sz w:val="28"/>
          <w:szCs w:val="28"/>
        </w:rPr>
        <w:t>и</w:t>
      </w:r>
      <w:r w:rsidRPr="003146A2">
        <w:rPr>
          <w:rFonts w:ascii="Times New Roman" w:hAnsi="Times New Roman"/>
          <w:sz w:val="28"/>
          <w:szCs w:val="28"/>
        </w:rPr>
        <w:t xml:space="preserve"> (Форма №1).</w:t>
      </w:r>
    </w:p>
    <w:p w:rsidR="00FD694D" w:rsidRPr="003146A2" w:rsidRDefault="00FD694D" w:rsidP="00B86B88">
      <w:pPr>
        <w:pStyle w:val="affe"/>
        <w:widowControl w:val="0"/>
        <w:numPr>
          <w:ilvl w:val="1"/>
          <w:numId w:val="4"/>
        </w:numPr>
        <w:tabs>
          <w:tab w:val="left" w:pos="851"/>
          <w:tab w:val="left" w:pos="993"/>
        </w:tabs>
        <w:spacing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3146A2">
        <w:rPr>
          <w:rFonts w:ascii="Times New Roman" w:hAnsi="Times New Roman"/>
          <w:sz w:val="28"/>
          <w:szCs w:val="28"/>
        </w:rPr>
        <w:t>Копи</w:t>
      </w:r>
      <w:r w:rsidR="00CA25DC">
        <w:rPr>
          <w:rFonts w:ascii="Times New Roman" w:hAnsi="Times New Roman"/>
          <w:sz w:val="28"/>
          <w:szCs w:val="28"/>
        </w:rPr>
        <w:t>и</w:t>
      </w:r>
      <w:r w:rsidRPr="003146A2">
        <w:rPr>
          <w:rFonts w:ascii="Times New Roman" w:hAnsi="Times New Roman"/>
          <w:sz w:val="28"/>
          <w:szCs w:val="28"/>
        </w:rPr>
        <w:t xml:space="preserve"> паспорта Претендента и его уполномоченного представителя.</w:t>
      </w:r>
    </w:p>
    <w:p w:rsidR="00FD694D" w:rsidRPr="003146A2" w:rsidRDefault="00FD694D" w:rsidP="00B86B88">
      <w:pPr>
        <w:pStyle w:val="affe"/>
        <w:widowControl w:val="0"/>
        <w:numPr>
          <w:ilvl w:val="1"/>
          <w:numId w:val="4"/>
        </w:numPr>
        <w:tabs>
          <w:tab w:val="left" w:pos="851"/>
          <w:tab w:val="left" w:pos="993"/>
        </w:tabs>
        <w:spacing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3146A2">
        <w:rPr>
          <w:rFonts w:ascii="Times New Roman" w:hAnsi="Times New Roman"/>
          <w:sz w:val="28"/>
          <w:szCs w:val="28"/>
        </w:rPr>
        <w:t>Нотариально удостоверенн</w:t>
      </w:r>
      <w:r w:rsidR="00CA25DC">
        <w:rPr>
          <w:rFonts w:ascii="Times New Roman" w:hAnsi="Times New Roman"/>
          <w:sz w:val="28"/>
          <w:szCs w:val="28"/>
        </w:rPr>
        <w:t>ой</w:t>
      </w:r>
      <w:r w:rsidRPr="003146A2">
        <w:rPr>
          <w:rFonts w:ascii="Times New Roman" w:hAnsi="Times New Roman"/>
          <w:sz w:val="28"/>
          <w:szCs w:val="28"/>
        </w:rPr>
        <w:t xml:space="preserve"> доверенност</w:t>
      </w:r>
      <w:r w:rsidR="00CA25DC">
        <w:rPr>
          <w:rFonts w:ascii="Times New Roman" w:hAnsi="Times New Roman"/>
          <w:sz w:val="28"/>
          <w:szCs w:val="28"/>
        </w:rPr>
        <w:t>и</w:t>
      </w:r>
      <w:r w:rsidRPr="003146A2">
        <w:rPr>
          <w:rFonts w:ascii="Times New Roman" w:hAnsi="Times New Roman"/>
          <w:sz w:val="28"/>
          <w:szCs w:val="28"/>
        </w:rPr>
        <w:t xml:space="preserve"> (оригинал и копия) на лицо, имеющее право действовать от имени Претендента, если заявка подается представителем Претендента.</w:t>
      </w:r>
    </w:p>
    <w:p w:rsidR="00FD694D" w:rsidRPr="003146A2" w:rsidRDefault="00FD694D" w:rsidP="00B86B88">
      <w:pPr>
        <w:pStyle w:val="affe"/>
        <w:widowControl w:val="0"/>
        <w:numPr>
          <w:ilvl w:val="1"/>
          <w:numId w:val="4"/>
        </w:numPr>
        <w:tabs>
          <w:tab w:val="left" w:pos="851"/>
          <w:tab w:val="left" w:pos="993"/>
        </w:tabs>
        <w:spacing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3146A2">
        <w:rPr>
          <w:rFonts w:ascii="Times New Roman" w:hAnsi="Times New Roman"/>
          <w:sz w:val="28"/>
          <w:szCs w:val="28"/>
        </w:rPr>
        <w:t>Для физических лиц, являющихся индивидуальными предпринимателями - полученн</w:t>
      </w:r>
      <w:r w:rsidR="00CA25DC">
        <w:rPr>
          <w:rFonts w:ascii="Times New Roman" w:hAnsi="Times New Roman"/>
          <w:sz w:val="28"/>
          <w:szCs w:val="28"/>
        </w:rPr>
        <w:t>ой</w:t>
      </w:r>
      <w:r w:rsidRPr="003146A2">
        <w:rPr>
          <w:rFonts w:ascii="Times New Roman" w:hAnsi="Times New Roman"/>
          <w:sz w:val="28"/>
          <w:szCs w:val="28"/>
        </w:rPr>
        <w:t xml:space="preserve"> не ранее чем за один месяц до дня размещения извещения о проведении процедуры сбора предложений на официальном сайте АО «</w:t>
      </w:r>
      <w:r w:rsidR="00593744" w:rsidRPr="003146A2">
        <w:rPr>
          <w:rFonts w:ascii="Times New Roman" w:hAnsi="Times New Roman"/>
          <w:sz w:val="28"/>
          <w:szCs w:val="28"/>
        </w:rPr>
        <w:t>ПО ЭХЗ</w:t>
      </w:r>
      <w:r w:rsidRPr="003146A2">
        <w:rPr>
          <w:rFonts w:ascii="Times New Roman" w:hAnsi="Times New Roman"/>
          <w:sz w:val="28"/>
          <w:szCs w:val="28"/>
        </w:rPr>
        <w:t>» -</w:t>
      </w:r>
      <w:proofErr w:type="spellStart"/>
      <w:r w:rsidRPr="003146A2">
        <w:rPr>
          <w:rFonts w:ascii="Times New Roman" w:hAnsi="Times New Roman"/>
          <w:sz w:val="28"/>
          <w:szCs w:val="28"/>
        </w:rPr>
        <w:t>www</w:t>
      </w:r>
      <w:proofErr w:type="spellEnd"/>
      <w:r w:rsidRPr="003146A2">
        <w:rPr>
          <w:rFonts w:ascii="Times New Roman" w:hAnsi="Times New Roman"/>
          <w:sz w:val="28"/>
          <w:szCs w:val="28"/>
        </w:rPr>
        <w:t>.</w:t>
      </w:r>
      <w:proofErr w:type="spellStart"/>
      <w:r w:rsidR="00593744" w:rsidRPr="003146A2">
        <w:rPr>
          <w:rFonts w:ascii="Times New Roman" w:hAnsi="Times New Roman"/>
          <w:sz w:val="28"/>
          <w:szCs w:val="28"/>
          <w:lang w:val="en-US"/>
        </w:rPr>
        <w:t>ecp</w:t>
      </w:r>
      <w:proofErr w:type="spellEnd"/>
      <w:r w:rsidRPr="003146A2">
        <w:rPr>
          <w:rFonts w:ascii="Times New Roman" w:hAnsi="Times New Roman"/>
          <w:sz w:val="28"/>
          <w:szCs w:val="28"/>
        </w:rPr>
        <w:t>.</w:t>
      </w:r>
      <w:proofErr w:type="spellStart"/>
      <w:r w:rsidRPr="003146A2">
        <w:rPr>
          <w:rFonts w:ascii="Times New Roman" w:hAnsi="Times New Roman"/>
          <w:sz w:val="28"/>
          <w:szCs w:val="28"/>
        </w:rPr>
        <w:t>ru</w:t>
      </w:r>
      <w:proofErr w:type="spellEnd"/>
      <w:r w:rsidRPr="003146A2">
        <w:rPr>
          <w:rFonts w:ascii="Times New Roman" w:hAnsi="Times New Roman"/>
          <w:sz w:val="28"/>
          <w:szCs w:val="28"/>
        </w:rPr>
        <w:t xml:space="preserve">  выписк</w:t>
      </w:r>
      <w:r w:rsidR="00CA25DC">
        <w:rPr>
          <w:rFonts w:ascii="Times New Roman" w:hAnsi="Times New Roman"/>
          <w:sz w:val="28"/>
          <w:szCs w:val="28"/>
        </w:rPr>
        <w:t>и</w:t>
      </w:r>
      <w:r w:rsidRPr="003146A2">
        <w:rPr>
          <w:rFonts w:ascii="Times New Roman" w:hAnsi="Times New Roman"/>
          <w:sz w:val="28"/>
          <w:szCs w:val="28"/>
        </w:rPr>
        <w:t xml:space="preserve"> из единого государственного реестра индивидуальных предпринимателей или нотариально заверенн</w:t>
      </w:r>
      <w:r w:rsidR="00CA25DC">
        <w:rPr>
          <w:rFonts w:ascii="Times New Roman" w:hAnsi="Times New Roman"/>
          <w:sz w:val="28"/>
          <w:szCs w:val="28"/>
        </w:rPr>
        <w:t>ой</w:t>
      </w:r>
      <w:r w:rsidRPr="003146A2">
        <w:rPr>
          <w:rFonts w:ascii="Times New Roman" w:hAnsi="Times New Roman"/>
          <w:sz w:val="28"/>
          <w:szCs w:val="28"/>
        </w:rPr>
        <w:t xml:space="preserve"> копи</w:t>
      </w:r>
      <w:r w:rsidR="00CA25DC">
        <w:rPr>
          <w:rFonts w:ascii="Times New Roman" w:hAnsi="Times New Roman"/>
          <w:sz w:val="28"/>
          <w:szCs w:val="28"/>
        </w:rPr>
        <w:t>и</w:t>
      </w:r>
      <w:r w:rsidRPr="003146A2">
        <w:rPr>
          <w:rFonts w:ascii="Times New Roman" w:hAnsi="Times New Roman"/>
          <w:sz w:val="28"/>
          <w:szCs w:val="28"/>
        </w:rPr>
        <w:t xml:space="preserve"> такой выписки.</w:t>
      </w:r>
    </w:p>
    <w:p w:rsidR="00FD694D" w:rsidRPr="003146A2" w:rsidRDefault="00FD694D" w:rsidP="00B86B88">
      <w:pPr>
        <w:pStyle w:val="affe"/>
        <w:widowControl w:val="0"/>
        <w:numPr>
          <w:ilvl w:val="1"/>
          <w:numId w:val="4"/>
        </w:numPr>
        <w:tabs>
          <w:tab w:val="left" w:pos="851"/>
          <w:tab w:val="left" w:pos="993"/>
        </w:tabs>
        <w:spacing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3146A2">
        <w:rPr>
          <w:rFonts w:ascii="Times New Roman" w:hAnsi="Times New Roman"/>
          <w:sz w:val="28"/>
          <w:szCs w:val="28"/>
        </w:rPr>
        <w:t>Заявлени</w:t>
      </w:r>
      <w:r w:rsidR="00F0045B">
        <w:rPr>
          <w:rFonts w:ascii="Times New Roman" w:hAnsi="Times New Roman"/>
          <w:sz w:val="28"/>
          <w:szCs w:val="28"/>
        </w:rPr>
        <w:t>я</w:t>
      </w:r>
      <w:r w:rsidRPr="003146A2">
        <w:rPr>
          <w:rFonts w:ascii="Times New Roman" w:hAnsi="Times New Roman"/>
          <w:sz w:val="28"/>
          <w:szCs w:val="28"/>
        </w:rPr>
        <w:t xml:space="preserve"> об отсутствии решения арбитражного суда о признании Претендента – индивидуального предпринимателя банкротом и об открытии конкурсного производства, об отсутствии решения о приостановлении деятельности Претендента в порядке, предусмотренном </w:t>
      </w:r>
      <w:hyperlink r:id="rId12" w:history="1">
        <w:r w:rsidRPr="003146A2">
          <w:rPr>
            <w:rFonts w:ascii="Times New Roman" w:hAnsi="Times New Roman"/>
            <w:sz w:val="28"/>
            <w:szCs w:val="28"/>
          </w:rPr>
          <w:t>Кодексом</w:t>
        </w:r>
      </w:hyperlink>
      <w:r w:rsidRPr="003146A2">
        <w:rPr>
          <w:rFonts w:ascii="Times New Roman" w:hAnsi="Times New Roman"/>
          <w:sz w:val="28"/>
          <w:szCs w:val="28"/>
        </w:rPr>
        <w:t xml:space="preserve"> Российской Федерации об административных правонарушениях.</w:t>
      </w:r>
    </w:p>
    <w:p w:rsidR="00FD694D" w:rsidRPr="003146A2" w:rsidRDefault="00FD694D" w:rsidP="00B86B88">
      <w:pPr>
        <w:pStyle w:val="affe"/>
        <w:widowControl w:val="0"/>
        <w:numPr>
          <w:ilvl w:val="1"/>
          <w:numId w:val="4"/>
        </w:numPr>
        <w:tabs>
          <w:tab w:val="left" w:pos="851"/>
          <w:tab w:val="left" w:pos="993"/>
        </w:tabs>
        <w:spacing w:after="0" w:line="240" w:lineRule="auto"/>
        <w:ind w:left="0" w:firstLine="567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3146A2">
        <w:rPr>
          <w:rFonts w:ascii="Times New Roman" w:hAnsi="Times New Roman"/>
          <w:sz w:val="28"/>
          <w:szCs w:val="28"/>
        </w:rPr>
        <w:t>Опис</w:t>
      </w:r>
      <w:r w:rsidR="00F0045B">
        <w:rPr>
          <w:rFonts w:ascii="Times New Roman" w:hAnsi="Times New Roman"/>
          <w:sz w:val="28"/>
          <w:szCs w:val="28"/>
        </w:rPr>
        <w:t>и</w:t>
      </w:r>
      <w:r w:rsidRPr="003146A2">
        <w:rPr>
          <w:rFonts w:ascii="Times New Roman" w:hAnsi="Times New Roman"/>
          <w:sz w:val="28"/>
          <w:szCs w:val="28"/>
        </w:rPr>
        <w:t xml:space="preserve"> представленных документов, соответствующе </w:t>
      </w:r>
      <w:proofErr w:type="spellStart"/>
      <w:r w:rsidRPr="003146A2">
        <w:rPr>
          <w:rFonts w:ascii="Times New Roman" w:hAnsi="Times New Roman"/>
          <w:sz w:val="28"/>
          <w:szCs w:val="28"/>
        </w:rPr>
        <w:t>оформленна</w:t>
      </w:r>
      <w:r w:rsidR="00F0045B">
        <w:rPr>
          <w:rFonts w:ascii="Times New Roman" w:hAnsi="Times New Roman"/>
          <w:sz w:val="28"/>
          <w:szCs w:val="28"/>
        </w:rPr>
        <w:t>ой</w:t>
      </w:r>
      <w:proofErr w:type="spellEnd"/>
      <w:r w:rsidRPr="003146A2">
        <w:rPr>
          <w:rFonts w:ascii="Times New Roman" w:hAnsi="Times New Roman"/>
          <w:sz w:val="28"/>
          <w:szCs w:val="28"/>
        </w:rPr>
        <w:t xml:space="preserve"> (подпись, печать) Претендентом или его уполномоченным представителем (Форма № 2).</w:t>
      </w:r>
    </w:p>
    <w:p w:rsidR="00FD694D" w:rsidRPr="003146A2" w:rsidRDefault="00FD694D">
      <w:pPr>
        <w:pStyle w:val="afff2"/>
        <w:tabs>
          <w:tab w:val="clear" w:pos="1701"/>
          <w:tab w:val="left" w:pos="709"/>
          <w:tab w:val="left" w:pos="993"/>
        </w:tabs>
        <w:ind w:firstLine="567"/>
      </w:pPr>
      <w:r w:rsidRPr="003146A2">
        <w:t xml:space="preserve">Документы в части их оформления и содержания должны соответствовать требованиям действующего законодательства Российской Федерации и настоящей Документации. </w:t>
      </w:r>
    </w:p>
    <w:p w:rsidR="00FD694D" w:rsidRPr="003146A2" w:rsidRDefault="00FD694D">
      <w:pPr>
        <w:pStyle w:val="afff2"/>
        <w:tabs>
          <w:tab w:val="clear" w:pos="1701"/>
          <w:tab w:val="left" w:pos="709"/>
          <w:tab w:val="left" w:pos="993"/>
        </w:tabs>
        <w:ind w:firstLine="567"/>
      </w:pPr>
      <w:r w:rsidRPr="003146A2">
        <w:t xml:space="preserve">Все документы, имеющие отношение к заявке, должны быть написаны на русском языке. В случае предоставления в составе заявки документов на иностранном языке, к ним должен быть приложен должным образом заверенный перевод на русский язык, в необходимом случае документы должны быть </w:t>
      </w:r>
      <w:proofErr w:type="spellStart"/>
      <w:r w:rsidRPr="003146A2">
        <w:t>апостилированы</w:t>
      </w:r>
      <w:proofErr w:type="spellEnd"/>
      <w:r w:rsidRPr="003146A2">
        <w:t>.</w:t>
      </w:r>
    </w:p>
    <w:p w:rsidR="00FD694D" w:rsidRPr="003146A2" w:rsidRDefault="00FD694D">
      <w:pPr>
        <w:pStyle w:val="afff2"/>
        <w:tabs>
          <w:tab w:val="clear" w:pos="1701"/>
          <w:tab w:val="left" w:pos="709"/>
          <w:tab w:val="left" w:pos="993"/>
        </w:tabs>
        <w:ind w:firstLine="567"/>
      </w:pPr>
      <w:r w:rsidRPr="003146A2">
        <w:t>В случае если представленные документы содержат помарки, подчистки, исправления и т.п., последние должны быть заверены подписью уполномоченного лица Претендента и проставлением печати Претендента - юридического лица, индивидуального предпринимателя, либо подписью Претендента – физического лица.</w:t>
      </w:r>
    </w:p>
    <w:p w:rsidR="00FD694D" w:rsidRDefault="00FD694D">
      <w:pPr>
        <w:pStyle w:val="afff2"/>
        <w:tabs>
          <w:tab w:val="clear" w:pos="1701"/>
          <w:tab w:val="left" w:pos="851"/>
          <w:tab w:val="left" w:pos="993"/>
        </w:tabs>
        <w:ind w:firstLine="567"/>
      </w:pPr>
      <w:r w:rsidRPr="003146A2">
        <w:t>Все документы должны быть прошиты, скреплены печатью Претендента (для юридического лица), заверены подписью уполномоченного лица Претендента, а также иметь сквозную нумерацию.</w:t>
      </w:r>
    </w:p>
    <w:p w:rsidR="000B7AC7" w:rsidRPr="003146A2" w:rsidRDefault="000B7AC7" w:rsidP="003146A2">
      <w:pPr>
        <w:pStyle w:val="afff2"/>
        <w:numPr>
          <w:ilvl w:val="0"/>
          <w:numId w:val="0"/>
        </w:numPr>
        <w:tabs>
          <w:tab w:val="clear" w:pos="1701"/>
          <w:tab w:val="left" w:pos="851"/>
          <w:tab w:val="left" w:pos="1134"/>
        </w:tabs>
        <w:ind w:left="426"/>
      </w:pPr>
    </w:p>
    <w:p w:rsidR="00FD694D" w:rsidRPr="006455F1" w:rsidRDefault="00FD694D" w:rsidP="003146A2">
      <w:pPr>
        <w:pStyle w:val="2"/>
        <w:keepNext w:val="0"/>
        <w:keepLines w:val="0"/>
        <w:widowControl w:val="0"/>
        <w:tabs>
          <w:tab w:val="clear" w:pos="1701"/>
          <w:tab w:val="left" w:pos="567"/>
        </w:tabs>
        <w:spacing w:before="0"/>
        <w:ind w:left="0" w:firstLine="0"/>
        <w:rPr>
          <w:b/>
        </w:rPr>
      </w:pPr>
      <w:bookmarkStart w:id="6" w:name="_Toc351114761"/>
      <w:bookmarkStart w:id="7" w:name="_Toc351114764"/>
      <w:r w:rsidRPr="003146A2">
        <w:rPr>
          <w:b/>
        </w:rPr>
        <w:t xml:space="preserve">Подача </w:t>
      </w:r>
      <w:bookmarkEnd w:id="6"/>
      <w:r w:rsidR="001C629F">
        <w:rPr>
          <w:b/>
        </w:rPr>
        <w:t>заявок на участие в процедуре</w:t>
      </w:r>
      <w:r w:rsidRPr="003146A2">
        <w:rPr>
          <w:b/>
        </w:rPr>
        <w:t xml:space="preserve">. </w:t>
      </w:r>
    </w:p>
    <w:p w:rsidR="000B7AC7" w:rsidRPr="003146A2" w:rsidRDefault="000B7AC7" w:rsidP="003146A2"/>
    <w:p w:rsidR="00836CBB" w:rsidRDefault="00FD694D" w:rsidP="003146A2">
      <w:pPr>
        <w:pStyle w:val="a0"/>
      </w:pPr>
      <w:bookmarkStart w:id="8" w:name="_Toc351114762"/>
      <w:r w:rsidRPr="003146A2">
        <w:t>Заявк</w:t>
      </w:r>
      <w:r w:rsidR="00B62B72">
        <w:t>а</w:t>
      </w:r>
      <w:r w:rsidRPr="003146A2">
        <w:t xml:space="preserve"> должн</w:t>
      </w:r>
      <w:r w:rsidR="00B62B72">
        <w:t>а</w:t>
      </w:r>
      <w:r w:rsidRPr="003146A2">
        <w:t xml:space="preserve"> быть подан</w:t>
      </w:r>
      <w:r w:rsidR="00B62B72">
        <w:t>а</w:t>
      </w:r>
      <w:r w:rsidRPr="003146A2">
        <w:t xml:space="preserve"> </w:t>
      </w:r>
      <w:r w:rsidR="001172F6">
        <w:t>до истечения срока</w:t>
      </w:r>
      <w:r w:rsidRPr="003146A2">
        <w:t>, указанного в извещении о сборе предложений. Заявка и все документы, входящие в состав заявки, должны быть п</w:t>
      </w:r>
      <w:r w:rsidR="001172F6">
        <w:t>одан</w:t>
      </w:r>
      <w:r w:rsidR="00B62B72">
        <w:t>ы</w:t>
      </w:r>
      <w:r w:rsidR="001172F6">
        <w:t xml:space="preserve"> в письменной форме по адресу Организатора на бумажном носителе либо в электронной форме на адрес</w:t>
      </w:r>
      <w:r w:rsidRPr="003146A2">
        <w:t xml:space="preserve"> электронной почт</w:t>
      </w:r>
      <w:r w:rsidR="001172F6">
        <w:t>ы</w:t>
      </w:r>
      <w:r w:rsidRPr="003146A2">
        <w:t xml:space="preserve">: </w:t>
      </w:r>
      <w:hyperlink r:id="rId13" w:history="1">
        <w:r w:rsidR="00836CBB" w:rsidRPr="003146A2">
          <w:rPr>
            <w:rStyle w:val="ad"/>
          </w:rPr>
          <w:t>okus@ecp.ru</w:t>
        </w:r>
      </w:hyperlink>
      <w:r w:rsidR="00836CBB">
        <w:t>.</w:t>
      </w:r>
    </w:p>
    <w:p w:rsidR="00FD694D" w:rsidRPr="003146A2" w:rsidRDefault="00B35A55" w:rsidP="003146A2">
      <w:pPr>
        <w:pStyle w:val="afff2"/>
        <w:numPr>
          <w:ilvl w:val="0"/>
          <w:numId w:val="0"/>
        </w:numPr>
        <w:tabs>
          <w:tab w:val="clear" w:pos="1701"/>
          <w:tab w:val="left" w:pos="709"/>
          <w:tab w:val="left" w:pos="851"/>
          <w:tab w:val="left" w:pos="1134"/>
          <w:tab w:val="left" w:pos="1418"/>
        </w:tabs>
        <w:ind w:firstLine="567"/>
      </w:pPr>
      <w:r>
        <w:t>Все документы, входящие в состав заявки, поданной в электронном виде</w:t>
      </w:r>
      <w:r w:rsidR="00836CBB">
        <w:t>,</w:t>
      </w:r>
      <w:r>
        <w:t xml:space="preserve"> должны быть представлены в отсканированном виде </w:t>
      </w:r>
      <w:r w:rsidR="00FD694D" w:rsidRPr="003146A2">
        <w:t xml:space="preserve">в формате </w:t>
      </w:r>
      <w:proofErr w:type="spellStart"/>
      <w:r w:rsidR="00FD694D" w:rsidRPr="003146A2">
        <w:rPr>
          <w:lang w:val="en-US"/>
        </w:rPr>
        <w:t>pdf</w:t>
      </w:r>
      <w:proofErr w:type="spellEnd"/>
      <w:r w:rsidR="00FD694D" w:rsidRPr="003146A2">
        <w:t xml:space="preserve"> в черно-белом либо сером цвете, обеспечивающем сохранение всех аутентичных признаков подлинности (качество - не менее 200 точек на дюйм, а именно: графической подписи лиц, печати, штампом, печатей (если приемлемо)</w:t>
      </w:r>
      <w:r w:rsidR="00836CBB">
        <w:t>)</w:t>
      </w:r>
      <w:r w:rsidR="00FD694D" w:rsidRPr="003146A2">
        <w:t>. Размер файла не должен превышать 10 Мб.</w:t>
      </w:r>
    </w:p>
    <w:p w:rsidR="00FD694D" w:rsidRPr="003146A2" w:rsidRDefault="00FD694D" w:rsidP="00F0045B">
      <w:pPr>
        <w:tabs>
          <w:tab w:val="left" w:pos="284"/>
          <w:tab w:val="left" w:pos="851"/>
          <w:tab w:val="left" w:pos="1418"/>
        </w:tabs>
        <w:autoSpaceDE w:val="0"/>
        <w:autoSpaceDN w:val="0"/>
        <w:adjustRightInd w:val="0"/>
        <w:ind w:firstLine="567"/>
      </w:pPr>
      <w:r w:rsidRPr="003146A2">
        <w:t xml:space="preserve">Каждый отдельный документ должен быть отсканирован и загружен и направлен в виде отдельного файла. </w:t>
      </w:r>
      <w:proofErr w:type="gramStart"/>
      <w:r w:rsidRPr="003146A2">
        <w:t>Количество файлов должно соответствовать количеству документов, направляемых участником, а наименование файлов должно позволять идентифицировать документ и количество страниц в документе (например:</w:t>
      </w:r>
      <w:proofErr w:type="gramEnd"/>
      <w:r w:rsidRPr="003146A2">
        <w:t xml:space="preserve"> </w:t>
      </w:r>
      <w:proofErr w:type="gramStart"/>
      <w:r w:rsidRPr="003146A2">
        <w:t>Накладная 245 от 02032009 3л.pdf).</w:t>
      </w:r>
      <w:proofErr w:type="gramEnd"/>
    </w:p>
    <w:p w:rsidR="00FD694D" w:rsidRPr="003146A2" w:rsidRDefault="00FD694D" w:rsidP="00F0045B">
      <w:pPr>
        <w:pStyle w:val="afff2"/>
        <w:tabs>
          <w:tab w:val="clear" w:pos="1701"/>
          <w:tab w:val="left" w:pos="851"/>
          <w:tab w:val="left" w:pos="1134"/>
          <w:tab w:val="left" w:pos="1418"/>
        </w:tabs>
        <w:ind w:firstLine="567"/>
      </w:pPr>
      <w:r w:rsidRPr="003146A2">
        <w:t>Допускается размещение документов, сохраненных в архивах, при этом, направление архивов, разделенных на несколько частей, открытие каждой из которых по отдельности невозможно, не допускается.</w:t>
      </w:r>
    </w:p>
    <w:p w:rsidR="00FD694D" w:rsidRPr="003146A2" w:rsidRDefault="00836CBB" w:rsidP="00F0045B">
      <w:pPr>
        <w:pStyle w:val="afff2"/>
        <w:tabs>
          <w:tab w:val="clear" w:pos="1701"/>
          <w:tab w:val="left" w:pos="851"/>
          <w:tab w:val="left" w:pos="1134"/>
          <w:tab w:val="left" w:pos="1418"/>
        </w:tabs>
        <w:ind w:firstLine="567"/>
      </w:pPr>
      <w:r>
        <w:t xml:space="preserve">Заявки на участие в процедуре сбора предложений регистрируются Организатором. </w:t>
      </w:r>
      <w:r w:rsidR="00FD694D" w:rsidRPr="003146A2">
        <w:t xml:space="preserve">Каждой заявке Претендента присваивается  </w:t>
      </w:r>
      <w:r w:rsidR="002C03DF">
        <w:t>н</w:t>
      </w:r>
      <w:r w:rsidR="00FD694D" w:rsidRPr="003146A2">
        <w:t xml:space="preserve">омер с указанием даты и времени ее получения. </w:t>
      </w:r>
    </w:p>
    <w:p w:rsidR="00FD694D" w:rsidRDefault="00FD694D" w:rsidP="00F0045B">
      <w:pPr>
        <w:pStyle w:val="afff2"/>
        <w:tabs>
          <w:tab w:val="clear" w:pos="1701"/>
          <w:tab w:val="left" w:pos="851"/>
          <w:tab w:val="left" w:pos="1134"/>
          <w:tab w:val="left" w:pos="1418"/>
        </w:tabs>
        <w:ind w:firstLine="567"/>
      </w:pPr>
      <w:r w:rsidRPr="003146A2">
        <w:t>Организатор не несет ответственности, если заявка, отправленная на электронный адрес  Организатора, по техническим причинам не получена или получена по истечении срока приема заявок.</w:t>
      </w:r>
    </w:p>
    <w:p w:rsidR="002C03DF" w:rsidRPr="003146A2" w:rsidRDefault="002C03DF" w:rsidP="003146A2">
      <w:pPr>
        <w:pStyle w:val="afff2"/>
        <w:numPr>
          <w:ilvl w:val="0"/>
          <w:numId w:val="0"/>
        </w:numPr>
        <w:tabs>
          <w:tab w:val="clear" w:pos="1701"/>
          <w:tab w:val="left" w:pos="851"/>
          <w:tab w:val="left" w:pos="1134"/>
          <w:tab w:val="left" w:pos="1418"/>
        </w:tabs>
        <w:ind w:left="567"/>
      </w:pPr>
    </w:p>
    <w:p w:rsidR="00FD694D" w:rsidRDefault="00FD694D" w:rsidP="003146A2">
      <w:pPr>
        <w:pStyle w:val="2"/>
        <w:keepNext w:val="0"/>
        <w:keepLines w:val="0"/>
        <w:widowControl w:val="0"/>
        <w:tabs>
          <w:tab w:val="clear" w:pos="1701"/>
          <w:tab w:val="left" w:pos="567"/>
          <w:tab w:val="left" w:pos="1134"/>
        </w:tabs>
        <w:spacing w:before="0"/>
        <w:ind w:left="0" w:firstLine="0"/>
        <w:rPr>
          <w:b/>
        </w:rPr>
      </w:pPr>
      <w:r w:rsidRPr="003146A2">
        <w:rPr>
          <w:b/>
        </w:rPr>
        <w:t>Изменение и отзыв заявки на участие в процедуре.</w:t>
      </w:r>
      <w:bookmarkEnd w:id="8"/>
    </w:p>
    <w:p w:rsidR="002C03DF" w:rsidRPr="003146A2" w:rsidRDefault="002C03DF" w:rsidP="003146A2"/>
    <w:p w:rsidR="00FD694D" w:rsidRDefault="00FD694D" w:rsidP="003146A2">
      <w:pPr>
        <w:pStyle w:val="afff2"/>
        <w:tabs>
          <w:tab w:val="clear" w:pos="1701"/>
          <w:tab w:val="left" w:pos="851"/>
          <w:tab w:val="left" w:pos="1134"/>
        </w:tabs>
        <w:ind w:firstLine="567"/>
      </w:pPr>
      <w:bookmarkStart w:id="9" w:name="_Toc351114763"/>
      <w:r w:rsidRPr="003146A2">
        <w:t xml:space="preserve">Претендент, подавший заявку на участие в </w:t>
      </w:r>
      <w:r w:rsidR="002C03DF">
        <w:t xml:space="preserve">процедуре </w:t>
      </w:r>
      <w:r w:rsidRPr="003146A2">
        <w:t>сбор</w:t>
      </w:r>
      <w:r w:rsidR="002C03DF">
        <w:t>а</w:t>
      </w:r>
      <w:r w:rsidRPr="003146A2">
        <w:t xml:space="preserve"> предложений</w:t>
      </w:r>
      <w:r w:rsidR="002C03DF">
        <w:t>,</w:t>
      </w:r>
      <w:r w:rsidRPr="003146A2">
        <w:t xml:space="preserve">  вправе изменить или отозвать свою заявку на участие в </w:t>
      </w:r>
      <w:r w:rsidR="002C03DF">
        <w:t xml:space="preserve">процедуре </w:t>
      </w:r>
      <w:r w:rsidRPr="003146A2">
        <w:t>сбор</w:t>
      </w:r>
      <w:r w:rsidR="002C03DF">
        <w:t>а</w:t>
      </w:r>
      <w:r w:rsidRPr="003146A2">
        <w:t xml:space="preserve"> предложений в любое время после ее подачи, но до истечения срока окончания подачи заявок на участие в </w:t>
      </w:r>
      <w:r w:rsidR="002C03DF">
        <w:t xml:space="preserve">процедуре </w:t>
      </w:r>
      <w:r w:rsidRPr="003146A2">
        <w:t>сбор</w:t>
      </w:r>
      <w:r w:rsidR="002C03DF">
        <w:t>а</w:t>
      </w:r>
      <w:r w:rsidRPr="003146A2">
        <w:t xml:space="preserve"> предложений.</w:t>
      </w:r>
    </w:p>
    <w:p w:rsidR="002C03DF" w:rsidRPr="003146A2" w:rsidRDefault="002C03DF" w:rsidP="003146A2">
      <w:pPr>
        <w:pStyle w:val="afff2"/>
        <w:numPr>
          <w:ilvl w:val="0"/>
          <w:numId w:val="0"/>
        </w:numPr>
        <w:tabs>
          <w:tab w:val="clear" w:pos="1701"/>
          <w:tab w:val="left" w:pos="851"/>
          <w:tab w:val="left" w:pos="1134"/>
        </w:tabs>
        <w:ind w:left="426"/>
      </w:pPr>
    </w:p>
    <w:p w:rsidR="00FD694D" w:rsidRDefault="00FD694D" w:rsidP="003146A2">
      <w:pPr>
        <w:pStyle w:val="2"/>
        <w:keepNext w:val="0"/>
        <w:keepLines w:val="0"/>
        <w:widowControl w:val="0"/>
        <w:tabs>
          <w:tab w:val="clear" w:pos="1701"/>
          <w:tab w:val="left" w:pos="567"/>
          <w:tab w:val="left" w:pos="1134"/>
        </w:tabs>
        <w:spacing w:before="0"/>
        <w:ind w:left="0" w:firstLine="0"/>
        <w:rPr>
          <w:b/>
        </w:rPr>
      </w:pPr>
      <w:r w:rsidRPr="003146A2">
        <w:rPr>
          <w:b/>
        </w:rPr>
        <w:t>Опоздавшие заявки на участие в процедуре</w:t>
      </w:r>
      <w:r w:rsidR="00DC2875">
        <w:rPr>
          <w:b/>
        </w:rPr>
        <w:t>.</w:t>
      </w:r>
    </w:p>
    <w:p w:rsidR="00DC2875" w:rsidRPr="003146A2" w:rsidRDefault="00DC2875" w:rsidP="003146A2"/>
    <w:p w:rsidR="00FD694D" w:rsidRDefault="00FD694D" w:rsidP="003146A2">
      <w:pPr>
        <w:pStyle w:val="afff2"/>
        <w:tabs>
          <w:tab w:val="clear" w:pos="1701"/>
          <w:tab w:val="left" w:pos="851"/>
          <w:tab w:val="left" w:pos="1134"/>
        </w:tabs>
        <w:ind w:firstLine="567"/>
      </w:pPr>
      <w:r w:rsidRPr="003146A2">
        <w:t>У Претендентов отсутствует возможность подать заявку на участие в сборе предложений  после окончания срока подачи заявок на участие в данной процедуре.</w:t>
      </w:r>
    </w:p>
    <w:p w:rsidR="002B1F89" w:rsidRDefault="002B1F89" w:rsidP="00C906F3">
      <w:pPr>
        <w:pStyle w:val="afff2"/>
        <w:numPr>
          <w:ilvl w:val="0"/>
          <w:numId w:val="0"/>
        </w:numPr>
        <w:tabs>
          <w:tab w:val="clear" w:pos="1701"/>
          <w:tab w:val="left" w:pos="851"/>
          <w:tab w:val="left" w:pos="1134"/>
        </w:tabs>
        <w:ind w:left="567"/>
      </w:pPr>
    </w:p>
    <w:bookmarkEnd w:id="7"/>
    <w:bookmarkEnd w:id="9"/>
    <w:p w:rsidR="00FD694D" w:rsidRPr="003146A2" w:rsidRDefault="00FD694D" w:rsidP="00B86B88">
      <w:pPr>
        <w:pStyle w:val="1"/>
        <w:keepNext w:val="0"/>
        <w:keepLines w:val="0"/>
        <w:widowControl w:val="0"/>
        <w:numPr>
          <w:ilvl w:val="0"/>
          <w:numId w:val="6"/>
        </w:numPr>
        <w:tabs>
          <w:tab w:val="left" w:pos="851"/>
        </w:tabs>
        <w:spacing w:before="0"/>
        <w:ind w:left="142" w:firstLine="284"/>
        <w:rPr>
          <w:caps/>
        </w:rPr>
      </w:pPr>
      <w:r w:rsidRPr="003146A2">
        <w:rPr>
          <w:caps/>
        </w:rPr>
        <w:t xml:space="preserve">Определение условий наилучшего предложения по итогам сбора предложений </w:t>
      </w:r>
    </w:p>
    <w:p w:rsidR="00FD694D" w:rsidRDefault="00FD694D" w:rsidP="00FD694D">
      <w:pPr>
        <w:widowControl w:val="0"/>
        <w:tabs>
          <w:tab w:val="left" w:pos="851"/>
        </w:tabs>
        <w:ind w:left="142" w:firstLine="284"/>
        <w:rPr>
          <w:sz w:val="24"/>
          <w:szCs w:val="24"/>
        </w:rPr>
      </w:pPr>
    </w:p>
    <w:p w:rsidR="00182D0C" w:rsidRPr="003146A2" w:rsidRDefault="007F1507" w:rsidP="00182D0C">
      <w:pPr>
        <w:pStyle w:val="120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3146A2">
        <w:rPr>
          <w:rFonts w:ascii="Times New Roman" w:hAnsi="Times New Roman"/>
          <w:sz w:val="28"/>
          <w:szCs w:val="28"/>
        </w:rPr>
        <w:t>3.1.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="00182D0C" w:rsidRPr="003146A2">
        <w:rPr>
          <w:rFonts w:ascii="Times New Roman" w:hAnsi="Times New Roman"/>
          <w:sz w:val="28"/>
          <w:szCs w:val="28"/>
        </w:rPr>
        <w:t>Претенденты направляют свои предложения об условиях покупки имущества в адрес, указанный в извещении</w:t>
      </w:r>
      <w:r w:rsidR="00182D0C" w:rsidRPr="007F1507">
        <w:rPr>
          <w:rFonts w:ascii="Times New Roman" w:hAnsi="Times New Roman"/>
          <w:sz w:val="28"/>
          <w:szCs w:val="28"/>
        </w:rPr>
        <w:t xml:space="preserve"> о сборе предложений</w:t>
      </w:r>
      <w:r w:rsidR="00182D0C" w:rsidRPr="003146A2">
        <w:rPr>
          <w:rFonts w:ascii="Times New Roman" w:hAnsi="Times New Roman"/>
          <w:sz w:val="28"/>
          <w:szCs w:val="28"/>
        </w:rPr>
        <w:t>. Предложения должны содержать следующие условия покупки:</w:t>
      </w:r>
    </w:p>
    <w:p w:rsidR="00182D0C" w:rsidRDefault="00182D0C" w:rsidP="00A54D32">
      <w:pPr>
        <w:pStyle w:val="affe"/>
        <w:widowControl w:val="0"/>
        <w:numPr>
          <w:ilvl w:val="0"/>
          <w:numId w:val="17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/>
          <w:i/>
          <w:sz w:val="28"/>
          <w:szCs w:val="28"/>
        </w:rPr>
      </w:pPr>
      <w:r w:rsidRPr="003146A2">
        <w:rPr>
          <w:rFonts w:ascii="Times New Roman" w:hAnsi="Times New Roman"/>
          <w:sz w:val="28"/>
          <w:szCs w:val="28"/>
        </w:rPr>
        <w:t>Цену покупки.</w:t>
      </w:r>
      <w:r w:rsidRPr="001C1B79">
        <w:rPr>
          <w:rFonts w:ascii="Times New Roman" w:hAnsi="Times New Roman"/>
          <w:i/>
          <w:sz w:val="28"/>
          <w:szCs w:val="28"/>
        </w:rPr>
        <w:t xml:space="preserve"> </w:t>
      </w:r>
      <w:r w:rsidRPr="00BD428F">
        <w:rPr>
          <w:rFonts w:ascii="Times New Roman" w:hAnsi="Times New Roman"/>
          <w:i/>
          <w:sz w:val="28"/>
          <w:szCs w:val="28"/>
        </w:rPr>
        <w:t>При необходимости - стоимость каждого объекта недвижимого и движимого имущества, входящего в состав имущественного комплекса.</w:t>
      </w:r>
    </w:p>
    <w:p w:rsidR="00182D0C" w:rsidRPr="003146A2" w:rsidRDefault="00182D0C" w:rsidP="00182D0C">
      <w:pPr>
        <w:pStyle w:val="120"/>
        <w:numPr>
          <w:ilvl w:val="0"/>
          <w:numId w:val="14"/>
        </w:numPr>
        <w:tabs>
          <w:tab w:val="left" w:pos="0"/>
          <w:tab w:val="left" w:pos="851"/>
          <w:tab w:val="left" w:pos="1701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3146A2">
        <w:rPr>
          <w:rFonts w:ascii="Times New Roman" w:hAnsi="Times New Roman"/>
          <w:sz w:val="28"/>
          <w:szCs w:val="28"/>
        </w:rPr>
        <w:t>График платежей в случае рассрочки в процентах от цены покупки (первый платеж не может составлять менее 20% от цены покупки).</w:t>
      </w:r>
    </w:p>
    <w:p w:rsidR="00182D0C" w:rsidRPr="003146A2" w:rsidRDefault="00182D0C" w:rsidP="00182D0C">
      <w:pPr>
        <w:pStyle w:val="120"/>
        <w:numPr>
          <w:ilvl w:val="0"/>
          <w:numId w:val="14"/>
        </w:numPr>
        <w:tabs>
          <w:tab w:val="left" w:pos="0"/>
          <w:tab w:val="left" w:pos="851"/>
          <w:tab w:val="left" w:pos="1701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7F1507">
        <w:rPr>
          <w:rFonts w:ascii="Times New Roman" w:hAnsi="Times New Roman"/>
          <w:sz w:val="28"/>
          <w:szCs w:val="28"/>
        </w:rPr>
        <w:t>Вид</w:t>
      </w:r>
      <w:r w:rsidRPr="003146A2">
        <w:rPr>
          <w:rFonts w:ascii="Times New Roman" w:hAnsi="Times New Roman"/>
          <w:sz w:val="28"/>
          <w:szCs w:val="28"/>
        </w:rPr>
        <w:t xml:space="preserve"> обеспечения гарантии полной оплаты в случае рассрочки (независимая гарантия</w:t>
      </w:r>
      <w:r w:rsidRPr="007F1507">
        <w:rPr>
          <w:rFonts w:ascii="Times New Roman" w:hAnsi="Times New Roman"/>
          <w:sz w:val="28"/>
          <w:szCs w:val="28"/>
        </w:rPr>
        <w:t>/</w:t>
      </w:r>
      <w:r w:rsidRPr="003146A2">
        <w:rPr>
          <w:rFonts w:ascii="Times New Roman" w:hAnsi="Times New Roman"/>
          <w:sz w:val="28"/>
          <w:szCs w:val="28"/>
        </w:rPr>
        <w:t>залог).</w:t>
      </w:r>
    </w:p>
    <w:p w:rsidR="00182D0C" w:rsidRPr="003146A2" w:rsidRDefault="00182D0C" w:rsidP="00182D0C">
      <w:pPr>
        <w:pStyle w:val="120"/>
        <w:numPr>
          <w:ilvl w:val="1"/>
          <w:numId w:val="0"/>
        </w:num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F1507">
        <w:rPr>
          <w:rFonts w:ascii="Times New Roman" w:hAnsi="Times New Roman"/>
          <w:sz w:val="28"/>
          <w:szCs w:val="28"/>
        </w:rPr>
        <w:t xml:space="preserve">3.2. </w:t>
      </w:r>
      <w:r w:rsidRPr="003146A2">
        <w:rPr>
          <w:rFonts w:ascii="Times New Roman" w:hAnsi="Times New Roman"/>
          <w:sz w:val="28"/>
          <w:szCs w:val="28"/>
        </w:rPr>
        <w:t xml:space="preserve">При необходимости </w:t>
      </w:r>
      <w:r w:rsidRPr="007F1507">
        <w:rPr>
          <w:rFonts w:ascii="Times New Roman" w:hAnsi="Times New Roman"/>
          <w:sz w:val="28"/>
          <w:szCs w:val="28"/>
        </w:rPr>
        <w:t>О</w:t>
      </w:r>
      <w:r w:rsidRPr="003146A2">
        <w:rPr>
          <w:rFonts w:ascii="Times New Roman" w:hAnsi="Times New Roman"/>
          <w:sz w:val="28"/>
          <w:szCs w:val="28"/>
        </w:rPr>
        <w:t>рганизатор имеет право продлевать срок окончания приема предложений, установленный в извещении о сборе предложений</w:t>
      </w:r>
      <w:r w:rsidRPr="007F1507">
        <w:rPr>
          <w:rFonts w:ascii="Times New Roman" w:hAnsi="Times New Roman"/>
          <w:sz w:val="28"/>
          <w:szCs w:val="28"/>
        </w:rPr>
        <w:t>,</w:t>
      </w:r>
      <w:r w:rsidRPr="003146A2">
        <w:rPr>
          <w:rFonts w:ascii="Times New Roman" w:hAnsi="Times New Roman"/>
          <w:sz w:val="28"/>
          <w:szCs w:val="28"/>
        </w:rPr>
        <w:t xml:space="preserve"> с уведомлением всех участников</w:t>
      </w:r>
      <w:r w:rsidRPr="007F1507">
        <w:rPr>
          <w:rFonts w:ascii="Times New Roman" w:hAnsi="Times New Roman"/>
          <w:sz w:val="28"/>
          <w:szCs w:val="28"/>
        </w:rPr>
        <w:t xml:space="preserve"> в порядке п.1.3. Документации</w:t>
      </w:r>
      <w:r w:rsidRPr="003146A2">
        <w:rPr>
          <w:rFonts w:ascii="Times New Roman" w:hAnsi="Times New Roman"/>
          <w:sz w:val="28"/>
          <w:szCs w:val="28"/>
        </w:rPr>
        <w:t>.</w:t>
      </w:r>
    </w:p>
    <w:p w:rsidR="00182D0C" w:rsidRPr="003146A2" w:rsidRDefault="00182D0C" w:rsidP="00182D0C">
      <w:pPr>
        <w:pStyle w:val="120"/>
        <w:numPr>
          <w:ilvl w:val="1"/>
          <w:numId w:val="0"/>
        </w:numPr>
        <w:tabs>
          <w:tab w:val="left" w:pos="1276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3.3.</w:t>
      </w:r>
      <w:r w:rsidRPr="003146A2">
        <w:rPr>
          <w:rFonts w:ascii="Times New Roman" w:hAnsi="Times New Roman"/>
          <w:sz w:val="28"/>
          <w:szCs w:val="28"/>
        </w:rPr>
        <w:t>Организатор вправе отказать в приеме заявки с предложением в случае, если:</w:t>
      </w:r>
    </w:p>
    <w:p w:rsidR="00182D0C" w:rsidRPr="003146A2" w:rsidRDefault="00182D0C" w:rsidP="00182D0C">
      <w:pPr>
        <w:pStyle w:val="120"/>
        <w:tabs>
          <w:tab w:val="left" w:pos="851"/>
          <w:tab w:val="left" w:pos="1701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3.3.1. </w:t>
      </w:r>
      <w:r w:rsidRPr="003146A2">
        <w:rPr>
          <w:rFonts w:ascii="Times New Roman" w:hAnsi="Times New Roman"/>
          <w:sz w:val="28"/>
          <w:szCs w:val="28"/>
        </w:rPr>
        <w:t xml:space="preserve">Заявка предоставлена лицом, не уполномоченным претендентом </w:t>
      </w:r>
      <w:r w:rsidRPr="003146A2">
        <w:rPr>
          <w:rFonts w:ascii="Times New Roman" w:hAnsi="Times New Roman"/>
          <w:sz w:val="28"/>
          <w:szCs w:val="28"/>
        </w:rPr>
        <w:br/>
        <w:t>на осуществление таких действий.</w:t>
      </w:r>
    </w:p>
    <w:p w:rsidR="00182D0C" w:rsidRPr="003146A2" w:rsidRDefault="00182D0C" w:rsidP="00182D0C">
      <w:pPr>
        <w:pStyle w:val="120"/>
        <w:tabs>
          <w:tab w:val="left" w:pos="851"/>
          <w:tab w:val="left" w:pos="1701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3.3.2. </w:t>
      </w:r>
      <w:r w:rsidRPr="003146A2">
        <w:rPr>
          <w:rFonts w:ascii="Times New Roman" w:hAnsi="Times New Roman"/>
          <w:sz w:val="28"/>
          <w:szCs w:val="28"/>
        </w:rPr>
        <w:t>Не представлены документы, предусмотренные извещением о сборе предложений, либо они оформлены ненадлежащим образом.</w:t>
      </w:r>
    </w:p>
    <w:p w:rsidR="00182D0C" w:rsidRPr="003146A2" w:rsidRDefault="00182D0C" w:rsidP="00182D0C">
      <w:pPr>
        <w:pStyle w:val="120"/>
        <w:tabs>
          <w:tab w:val="left" w:pos="851"/>
          <w:tab w:val="left" w:pos="1701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3.3.3. </w:t>
      </w:r>
      <w:r w:rsidRPr="003146A2">
        <w:rPr>
          <w:rFonts w:ascii="Times New Roman" w:hAnsi="Times New Roman"/>
          <w:sz w:val="28"/>
          <w:szCs w:val="28"/>
        </w:rPr>
        <w:t xml:space="preserve">В предложении не указаны все необходимые условия покупки </w:t>
      </w:r>
      <w:r w:rsidRPr="003146A2">
        <w:rPr>
          <w:rFonts w:ascii="Times New Roman" w:hAnsi="Times New Roman"/>
          <w:sz w:val="28"/>
          <w:szCs w:val="28"/>
        </w:rPr>
        <w:br/>
        <w:t xml:space="preserve">в соответствии с п. </w:t>
      </w:r>
      <w:r w:rsidRPr="007F1507">
        <w:rPr>
          <w:rFonts w:ascii="Times New Roman" w:hAnsi="Times New Roman"/>
          <w:sz w:val="28"/>
          <w:szCs w:val="28"/>
        </w:rPr>
        <w:t>3</w:t>
      </w:r>
      <w:r w:rsidRPr="003146A2">
        <w:rPr>
          <w:rFonts w:ascii="Times New Roman" w:hAnsi="Times New Roman"/>
          <w:sz w:val="28"/>
          <w:szCs w:val="28"/>
        </w:rPr>
        <w:t>.1 настоящего Извещения.</w:t>
      </w:r>
    </w:p>
    <w:p w:rsidR="00182D0C" w:rsidRPr="003146A2" w:rsidRDefault="00182D0C" w:rsidP="00182D0C">
      <w:pPr>
        <w:pStyle w:val="120"/>
        <w:tabs>
          <w:tab w:val="left" w:pos="851"/>
          <w:tab w:val="left" w:pos="1701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3.3.4. </w:t>
      </w:r>
      <w:r w:rsidRPr="003146A2">
        <w:rPr>
          <w:rFonts w:ascii="Times New Roman" w:hAnsi="Times New Roman"/>
          <w:sz w:val="28"/>
          <w:szCs w:val="28"/>
        </w:rPr>
        <w:t xml:space="preserve">По результатам ранее проведенной процедуры продажи </w:t>
      </w:r>
      <w:r w:rsidRPr="007F1507">
        <w:rPr>
          <w:rFonts w:ascii="Times New Roman" w:hAnsi="Times New Roman"/>
          <w:sz w:val="28"/>
          <w:szCs w:val="28"/>
        </w:rPr>
        <w:t xml:space="preserve">имущества, </w:t>
      </w:r>
      <w:r w:rsidRPr="003146A2">
        <w:rPr>
          <w:rFonts w:ascii="Times New Roman" w:hAnsi="Times New Roman"/>
          <w:sz w:val="28"/>
          <w:szCs w:val="28"/>
        </w:rPr>
        <w:t xml:space="preserve">указанного в </w:t>
      </w:r>
      <w:r w:rsidRPr="007F1507">
        <w:rPr>
          <w:rFonts w:ascii="Times New Roman" w:hAnsi="Times New Roman"/>
          <w:sz w:val="28"/>
          <w:szCs w:val="28"/>
        </w:rPr>
        <w:t>п. 2.1. И</w:t>
      </w:r>
      <w:r w:rsidRPr="003146A2">
        <w:rPr>
          <w:rFonts w:ascii="Times New Roman" w:hAnsi="Times New Roman"/>
          <w:sz w:val="28"/>
          <w:szCs w:val="28"/>
        </w:rPr>
        <w:t>звещени</w:t>
      </w:r>
      <w:r>
        <w:rPr>
          <w:rFonts w:ascii="Times New Roman" w:hAnsi="Times New Roman"/>
          <w:sz w:val="28"/>
          <w:szCs w:val="28"/>
        </w:rPr>
        <w:t>я</w:t>
      </w:r>
      <w:r w:rsidRPr="003146A2">
        <w:rPr>
          <w:rFonts w:ascii="Times New Roman" w:hAnsi="Times New Roman"/>
          <w:sz w:val="28"/>
          <w:szCs w:val="28"/>
        </w:rPr>
        <w:t xml:space="preserve"> о </w:t>
      </w:r>
      <w:r w:rsidRPr="007F1507">
        <w:rPr>
          <w:rFonts w:ascii="Times New Roman" w:hAnsi="Times New Roman"/>
          <w:sz w:val="28"/>
          <w:szCs w:val="28"/>
        </w:rPr>
        <w:t xml:space="preserve">сборе предложений, </w:t>
      </w:r>
      <w:r w:rsidRPr="003146A2">
        <w:rPr>
          <w:rFonts w:ascii="Times New Roman" w:hAnsi="Times New Roman"/>
          <w:sz w:val="28"/>
          <w:szCs w:val="28"/>
        </w:rPr>
        <w:t xml:space="preserve"> претендент, являясь победителем процедуры, уклонился или отказался от подписания протокола об итогах процедуры и/или договора купли-продажи имущества.</w:t>
      </w:r>
    </w:p>
    <w:p w:rsidR="00182D0C" w:rsidRPr="003146A2" w:rsidRDefault="00182D0C" w:rsidP="00182D0C">
      <w:pPr>
        <w:pStyle w:val="120"/>
        <w:tabs>
          <w:tab w:val="left" w:pos="851"/>
          <w:tab w:val="left" w:pos="1701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3.3.5. </w:t>
      </w:r>
      <w:r w:rsidRPr="003146A2">
        <w:rPr>
          <w:rFonts w:ascii="Times New Roman" w:hAnsi="Times New Roman"/>
          <w:sz w:val="28"/>
          <w:szCs w:val="28"/>
        </w:rPr>
        <w:t>Предоставленные документы не подтверждают права претендента быть покупателем имущества в соответствии с законодательством Российской Федерации.</w:t>
      </w:r>
    </w:p>
    <w:p w:rsidR="00182D0C" w:rsidRPr="003146A2" w:rsidRDefault="00182D0C" w:rsidP="00182D0C">
      <w:pPr>
        <w:pStyle w:val="120"/>
        <w:tabs>
          <w:tab w:val="left" w:pos="851"/>
          <w:tab w:val="left" w:pos="1701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3.3.6. </w:t>
      </w:r>
      <w:r w:rsidRPr="003146A2">
        <w:rPr>
          <w:rFonts w:ascii="Times New Roman" w:hAnsi="Times New Roman"/>
          <w:sz w:val="28"/>
          <w:szCs w:val="28"/>
        </w:rPr>
        <w:t>Заявка о приобретении имущества поступила после срока, указанного в извещении о сборе предложений, и при этом ранее в установленные сроки поступили иные заявки.</w:t>
      </w:r>
    </w:p>
    <w:p w:rsidR="00182D0C" w:rsidRPr="003146A2" w:rsidRDefault="00182D0C" w:rsidP="00182D0C">
      <w:pPr>
        <w:pStyle w:val="120"/>
        <w:numPr>
          <w:ilvl w:val="1"/>
          <w:numId w:val="0"/>
        </w:num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3.4. </w:t>
      </w:r>
      <w:r w:rsidRPr="003146A2">
        <w:rPr>
          <w:rFonts w:ascii="Times New Roman" w:hAnsi="Times New Roman"/>
          <w:sz w:val="28"/>
          <w:szCs w:val="28"/>
        </w:rPr>
        <w:t>Решение о признании претендента участником процедуры сбора предложений либо в отказе в допуске претендента к участию в процедуре оформляется протоколом приема заявок.</w:t>
      </w:r>
    </w:p>
    <w:p w:rsidR="00182D0C" w:rsidRPr="007F1507" w:rsidRDefault="00182D0C" w:rsidP="00182D0C">
      <w:pPr>
        <w:pStyle w:val="120"/>
        <w:numPr>
          <w:ilvl w:val="1"/>
          <w:numId w:val="0"/>
        </w:num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3.5. </w:t>
      </w:r>
      <w:r w:rsidRPr="003146A2">
        <w:rPr>
          <w:rFonts w:ascii="Times New Roman" w:hAnsi="Times New Roman"/>
          <w:sz w:val="28"/>
          <w:szCs w:val="28"/>
        </w:rPr>
        <w:t>В протоколе приема заявок приводится перечень принятых заявок</w:t>
      </w:r>
      <w:r>
        <w:rPr>
          <w:rFonts w:ascii="Times New Roman" w:hAnsi="Times New Roman"/>
          <w:sz w:val="28"/>
          <w:szCs w:val="28"/>
        </w:rPr>
        <w:t xml:space="preserve"> с указанием даты и времени подачи заявки, </w:t>
      </w:r>
      <w:r w:rsidRPr="003146A2">
        <w:rPr>
          <w:rFonts w:ascii="Times New Roman" w:hAnsi="Times New Roman"/>
          <w:sz w:val="28"/>
          <w:szCs w:val="28"/>
        </w:rPr>
        <w:t>наименований (имен) претендентов, наименования (имен</w:t>
      </w:r>
      <w:r>
        <w:rPr>
          <w:rFonts w:ascii="Times New Roman" w:hAnsi="Times New Roman"/>
          <w:sz w:val="28"/>
          <w:szCs w:val="28"/>
        </w:rPr>
        <w:t>а</w:t>
      </w:r>
      <w:r w:rsidRPr="003146A2">
        <w:rPr>
          <w:rFonts w:ascii="Times New Roman" w:hAnsi="Times New Roman"/>
          <w:sz w:val="28"/>
          <w:szCs w:val="28"/>
        </w:rPr>
        <w:t>) претендентов, признанных участниками процедуры, а также наименования (имена) претендентов, которым отказано в допуске к участию в процедуре с указанием оснований отказа.</w:t>
      </w:r>
    </w:p>
    <w:p w:rsidR="00182D0C" w:rsidRPr="007F1507" w:rsidRDefault="00182D0C" w:rsidP="00182D0C">
      <w:pPr>
        <w:pStyle w:val="120"/>
        <w:numPr>
          <w:ilvl w:val="1"/>
          <w:numId w:val="0"/>
        </w:num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3.6.</w:t>
      </w:r>
      <w:r w:rsidRPr="003146A2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3146A2">
        <w:rPr>
          <w:rFonts w:ascii="Times New Roman" w:hAnsi="Times New Roman"/>
          <w:sz w:val="28"/>
          <w:szCs w:val="28"/>
        </w:rPr>
        <w:t>Претенденты, признанные участниками процедуры, и претенденты, не допущенные к участию в процедуре, уведомляются о принятом решении не позднее следующего рабочего дня с момента оформления данного решения протоколом приема заявок путем вручения им или их полномочным представителям под расписку соответствующего уведомления либо направления такого уведомления по почте заказным письмом или иными средствами связи.</w:t>
      </w:r>
      <w:proofErr w:type="gramEnd"/>
    </w:p>
    <w:p w:rsidR="00182D0C" w:rsidRPr="003146A2" w:rsidRDefault="00182D0C" w:rsidP="00182D0C">
      <w:pPr>
        <w:pStyle w:val="120"/>
        <w:numPr>
          <w:ilvl w:val="1"/>
          <w:numId w:val="0"/>
        </w:num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3.7.</w:t>
      </w:r>
      <w:r w:rsidRPr="003146A2">
        <w:rPr>
          <w:rFonts w:ascii="Times New Roman" w:hAnsi="Times New Roman"/>
          <w:sz w:val="28"/>
          <w:szCs w:val="28"/>
        </w:rPr>
        <w:t xml:space="preserve"> Наилучшее предложение определяется в следующем порядке:</w:t>
      </w:r>
    </w:p>
    <w:p w:rsidR="00182D0C" w:rsidRDefault="00182D0C" w:rsidP="00182D0C">
      <w:pPr>
        <w:pStyle w:val="120"/>
        <w:numPr>
          <w:ilvl w:val="2"/>
          <w:numId w:val="0"/>
        </w:numPr>
        <w:tabs>
          <w:tab w:val="left" w:pos="851"/>
          <w:tab w:val="left" w:pos="1701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3.7.1.</w:t>
      </w:r>
      <w:r w:rsidRPr="003146A2">
        <w:rPr>
          <w:rFonts w:ascii="Times New Roman" w:hAnsi="Times New Roman"/>
          <w:sz w:val="28"/>
          <w:szCs w:val="28"/>
        </w:rPr>
        <w:t xml:space="preserve"> При принятии нескольких предложений: предложения </w:t>
      </w:r>
      <w:r w:rsidRPr="003146A2">
        <w:rPr>
          <w:rFonts w:ascii="Times New Roman" w:hAnsi="Times New Roman"/>
          <w:sz w:val="28"/>
          <w:szCs w:val="28"/>
          <w:lang w:val="en-US"/>
        </w:rPr>
        <w:t>c</w:t>
      </w:r>
      <w:r w:rsidRPr="003146A2">
        <w:rPr>
          <w:rFonts w:ascii="Times New Roman" w:hAnsi="Times New Roman"/>
          <w:sz w:val="28"/>
          <w:szCs w:val="28"/>
        </w:rPr>
        <w:t xml:space="preserve"> рассрочкой платежа сравниваются между собой и с предложениями без рассрочки платежа по </w:t>
      </w:r>
      <w:r w:rsidRPr="003146A2">
        <w:rPr>
          <w:rFonts w:ascii="Times New Roman" w:hAnsi="Times New Roman"/>
          <w:sz w:val="28"/>
          <w:szCs w:val="28"/>
          <w:lang w:val="en-US"/>
        </w:rPr>
        <w:t>NPV</w:t>
      </w:r>
      <w:r w:rsidRPr="003146A2">
        <w:rPr>
          <w:rFonts w:ascii="Times New Roman" w:hAnsi="Times New Roman"/>
          <w:sz w:val="28"/>
          <w:szCs w:val="28"/>
        </w:rPr>
        <w:t xml:space="preserve"> со ставкой дисконтирования, определяемой в соответствии со сценарными условиями Госкорпорации «Росатом». Наилучшим является предложение, </w:t>
      </w:r>
      <w:r w:rsidRPr="003146A2">
        <w:rPr>
          <w:rFonts w:ascii="Times New Roman" w:hAnsi="Times New Roman"/>
          <w:sz w:val="28"/>
          <w:szCs w:val="28"/>
          <w:lang w:val="en-US"/>
        </w:rPr>
        <w:t>NPV</w:t>
      </w:r>
      <w:r w:rsidRPr="003146A2">
        <w:rPr>
          <w:rFonts w:ascii="Times New Roman" w:hAnsi="Times New Roman"/>
          <w:sz w:val="28"/>
          <w:szCs w:val="28"/>
        </w:rPr>
        <w:t xml:space="preserve"> которого выше </w:t>
      </w:r>
      <w:r w:rsidRPr="003146A2">
        <w:rPr>
          <w:rFonts w:ascii="Times New Roman" w:hAnsi="Times New Roman"/>
          <w:sz w:val="28"/>
          <w:szCs w:val="28"/>
          <w:lang w:val="en-US"/>
        </w:rPr>
        <w:t>NPV</w:t>
      </w:r>
      <w:r w:rsidRPr="003146A2">
        <w:rPr>
          <w:rFonts w:ascii="Times New Roman" w:hAnsi="Times New Roman"/>
          <w:sz w:val="28"/>
          <w:szCs w:val="28"/>
        </w:rPr>
        <w:t xml:space="preserve"> остальных предложений.</w:t>
      </w:r>
    </w:p>
    <w:p w:rsidR="009244AE" w:rsidRPr="003146A2" w:rsidRDefault="009244AE" w:rsidP="00182D0C">
      <w:pPr>
        <w:pStyle w:val="120"/>
        <w:numPr>
          <w:ilvl w:val="2"/>
          <w:numId w:val="0"/>
        </w:numPr>
        <w:tabs>
          <w:tab w:val="left" w:pos="851"/>
          <w:tab w:val="left" w:pos="1701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182D0C" w:rsidRPr="003146A2" w:rsidRDefault="00182D0C" w:rsidP="00182D0C">
      <w:pPr>
        <w:pStyle w:val="120"/>
        <w:numPr>
          <w:ilvl w:val="2"/>
          <w:numId w:val="0"/>
        </w:numPr>
        <w:tabs>
          <w:tab w:val="left" w:pos="1418"/>
          <w:tab w:val="left" w:pos="1701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3146A2">
        <w:rPr>
          <w:rFonts w:ascii="Times New Roman" w:hAnsi="Times New Roman"/>
          <w:sz w:val="28"/>
          <w:szCs w:val="28"/>
        </w:rPr>
        <w:t xml:space="preserve">Формула расчета </w:t>
      </w:r>
      <w:r w:rsidRPr="003146A2">
        <w:rPr>
          <w:rFonts w:ascii="Times New Roman" w:hAnsi="Times New Roman"/>
          <w:sz w:val="28"/>
          <w:szCs w:val="28"/>
          <w:lang w:val="en-US"/>
        </w:rPr>
        <w:t>NPV</w:t>
      </w:r>
      <w:r w:rsidRPr="003146A2">
        <w:rPr>
          <w:rFonts w:ascii="Times New Roman" w:hAnsi="Times New Roman"/>
          <w:sz w:val="28"/>
          <w:szCs w:val="28"/>
        </w:rPr>
        <w:t xml:space="preserve"> наилучшего предложения:</w:t>
      </w:r>
    </w:p>
    <w:p w:rsidR="00182D0C" w:rsidRPr="003146A2" w:rsidRDefault="00182D0C" w:rsidP="00182D0C">
      <w:pPr>
        <w:ind w:firstLine="567"/>
      </w:pPr>
      <w:r>
        <w:rPr>
          <w:rFonts w:eastAsiaTheme="minorHAnsi"/>
          <w:position w:val="-30"/>
        </w:rPr>
        <w:object w:dxaOrig="2580" w:dyaOrig="9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29pt;height:45.6pt" o:ole="">
            <v:imagedata r:id="rId14" o:title=""/>
          </v:shape>
          <o:OLEObject Type="Embed" ProgID="Equation.3" ShapeID="_x0000_i1025" DrawAspect="Content" ObjectID="_1565175595" r:id="rId15"/>
        </w:object>
      </w:r>
    </w:p>
    <w:p w:rsidR="00182D0C" w:rsidRPr="003146A2" w:rsidRDefault="00182D0C" w:rsidP="00182D0C">
      <w:pPr>
        <w:tabs>
          <w:tab w:val="left" w:pos="1628"/>
        </w:tabs>
        <w:ind w:firstLine="567"/>
      </w:pPr>
      <w:r w:rsidRPr="003146A2">
        <w:t>где:</w:t>
      </w:r>
    </w:p>
    <w:p w:rsidR="00182D0C" w:rsidRPr="003146A2" w:rsidRDefault="00182D0C" w:rsidP="00182D0C">
      <w:pPr>
        <w:tabs>
          <w:tab w:val="left" w:pos="1628"/>
        </w:tabs>
        <w:ind w:firstLine="567"/>
      </w:pPr>
      <w:r w:rsidRPr="003146A2">
        <w:rPr>
          <w:i/>
          <w:lang w:val="en-US"/>
        </w:rPr>
        <w:t>r</w:t>
      </w:r>
      <w:r w:rsidRPr="003146A2">
        <w:rPr>
          <w:i/>
        </w:rPr>
        <w:t xml:space="preserve"> – </w:t>
      </w:r>
      <w:proofErr w:type="gramStart"/>
      <w:r w:rsidRPr="003146A2">
        <w:t>ставка</w:t>
      </w:r>
      <w:proofErr w:type="gramEnd"/>
      <w:r w:rsidRPr="003146A2">
        <w:t xml:space="preserve"> дисконтирования, определенная в соответствии со сценарными условиями Госкорпорации «Росатом»;</w:t>
      </w:r>
    </w:p>
    <w:p w:rsidR="00182D0C" w:rsidRPr="003146A2" w:rsidRDefault="00182D0C" w:rsidP="00182D0C">
      <w:pPr>
        <w:tabs>
          <w:tab w:val="left" w:pos="1628"/>
        </w:tabs>
        <w:ind w:firstLine="567"/>
      </w:pPr>
      <w:r w:rsidRPr="003146A2">
        <w:rPr>
          <w:lang w:val="en-US"/>
        </w:rPr>
        <w:t>n</w:t>
      </w:r>
      <w:r w:rsidRPr="003146A2">
        <w:t xml:space="preserve"> – </w:t>
      </w:r>
      <w:proofErr w:type="gramStart"/>
      <w:r w:rsidRPr="003146A2">
        <w:t>количество</w:t>
      </w:r>
      <w:proofErr w:type="gramEnd"/>
      <w:r w:rsidRPr="003146A2">
        <w:t xml:space="preserve"> лет рассрочки в соответствии со сроком рассрочки поступившего предложения;</w:t>
      </w:r>
    </w:p>
    <w:p w:rsidR="00182D0C" w:rsidRDefault="00182D0C" w:rsidP="00182D0C">
      <w:pPr>
        <w:tabs>
          <w:tab w:val="left" w:pos="1628"/>
        </w:tabs>
        <w:ind w:firstLine="567"/>
      </w:pPr>
      <w:r w:rsidRPr="003146A2">
        <w:rPr>
          <w:i/>
        </w:rPr>
        <w:t>П</w:t>
      </w:r>
      <w:proofErr w:type="spellStart"/>
      <w:proofErr w:type="gramStart"/>
      <w:r w:rsidRPr="003146A2">
        <w:rPr>
          <w:i/>
          <w:vertAlign w:val="subscript"/>
          <w:lang w:val="en-US"/>
        </w:rPr>
        <w:t>i</w:t>
      </w:r>
      <w:proofErr w:type="spellEnd"/>
      <w:proofErr w:type="gramEnd"/>
      <w:r w:rsidRPr="003146A2">
        <w:t xml:space="preserve"> – общая сумма платежа в </w:t>
      </w:r>
      <w:proofErr w:type="spellStart"/>
      <w:r w:rsidRPr="003146A2">
        <w:rPr>
          <w:i/>
          <w:lang w:val="en-US"/>
        </w:rPr>
        <w:t>i</w:t>
      </w:r>
      <w:proofErr w:type="spellEnd"/>
      <w:r w:rsidRPr="003146A2">
        <w:rPr>
          <w:i/>
        </w:rPr>
        <w:t>-</w:t>
      </w:r>
      <w:proofErr w:type="spellStart"/>
      <w:r w:rsidRPr="003146A2">
        <w:rPr>
          <w:i/>
        </w:rPr>
        <w:t>ый</w:t>
      </w:r>
      <w:proofErr w:type="spellEnd"/>
      <w:r w:rsidRPr="003146A2">
        <w:rPr>
          <w:i/>
        </w:rPr>
        <w:t xml:space="preserve"> </w:t>
      </w:r>
      <w:r w:rsidRPr="003146A2">
        <w:t>год рассрочки в соответст</w:t>
      </w:r>
      <w:r>
        <w:t xml:space="preserve">вии </w:t>
      </w:r>
      <w:r>
        <w:br/>
        <w:t>с поступившим предложением;</w:t>
      </w:r>
    </w:p>
    <w:p w:rsidR="00182D0C" w:rsidRPr="00FE6EAF" w:rsidRDefault="00182D0C" w:rsidP="00182D0C">
      <w:pPr>
        <w:tabs>
          <w:tab w:val="left" w:pos="1628"/>
        </w:tabs>
        <w:ind w:firstLine="709"/>
      </w:pPr>
      <w:proofErr w:type="spellStart"/>
      <w:r w:rsidRPr="005B0F60">
        <w:rPr>
          <w:i/>
        </w:rPr>
        <w:t>Н</w:t>
      </w:r>
      <w:proofErr w:type="gramStart"/>
      <w:r w:rsidRPr="005B0F60">
        <w:rPr>
          <w:i/>
        </w:rPr>
        <w:t>i</w:t>
      </w:r>
      <w:proofErr w:type="spellEnd"/>
      <w:proofErr w:type="gramEnd"/>
      <w:r w:rsidRPr="00AD0B5B">
        <w:t xml:space="preserve">  – общая сумма налоговых выплат (НДС и налог на прибыль), уплачиваемых в бюджет от сделки купли-продажи НА в i-</w:t>
      </w:r>
      <w:proofErr w:type="spellStart"/>
      <w:r w:rsidRPr="00AD0B5B">
        <w:t>ый</w:t>
      </w:r>
      <w:proofErr w:type="spellEnd"/>
      <w:r w:rsidRPr="00AD0B5B">
        <w:t xml:space="preserve"> год, в который возникают налоговые последствия</w:t>
      </w:r>
      <w:r w:rsidRPr="00FE6EAF">
        <w:t>.</w:t>
      </w:r>
    </w:p>
    <w:p w:rsidR="00182D0C" w:rsidRDefault="00182D0C" w:rsidP="00182D0C">
      <w:pPr>
        <w:pStyle w:val="120"/>
        <w:numPr>
          <w:ilvl w:val="2"/>
          <w:numId w:val="0"/>
        </w:numPr>
        <w:tabs>
          <w:tab w:val="left" w:pos="1843"/>
        </w:tabs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3.7.2.</w:t>
      </w:r>
      <w:r w:rsidRPr="003146A2">
        <w:rPr>
          <w:rFonts w:ascii="Times New Roman" w:eastAsia="Times New Roman" w:hAnsi="Times New Roman"/>
          <w:sz w:val="28"/>
          <w:szCs w:val="28"/>
        </w:rPr>
        <w:t xml:space="preserve">  При принятии к рассмотрению одного предложения, оно признается наилучшим.</w:t>
      </w:r>
    </w:p>
    <w:p w:rsidR="009244AE" w:rsidRPr="003146A2" w:rsidRDefault="009244AE" w:rsidP="00182D0C">
      <w:pPr>
        <w:pStyle w:val="120"/>
        <w:numPr>
          <w:ilvl w:val="2"/>
          <w:numId w:val="0"/>
        </w:numPr>
        <w:tabs>
          <w:tab w:val="left" w:pos="1843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182D0C" w:rsidRPr="005A16AE" w:rsidRDefault="00182D0C" w:rsidP="00182D0C">
      <w:pPr>
        <w:pStyle w:val="120"/>
        <w:tabs>
          <w:tab w:val="left" w:pos="709"/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5A16AE">
        <w:rPr>
          <w:rFonts w:ascii="Times New Roman" w:hAnsi="Times New Roman"/>
          <w:sz w:val="28"/>
          <w:szCs w:val="28"/>
        </w:rPr>
        <w:t xml:space="preserve">3.8. </w:t>
      </w:r>
      <w:r w:rsidRPr="003146A2">
        <w:rPr>
          <w:rFonts w:ascii="Times New Roman" w:hAnsi="Times New Roman"/>
          <w:sz w:val="28"/>
          <w:szCs w:val="28"/>
        </w:rPr>
        <w:t xml:space="preserve">Итоги проведения процедуры сбора предложений фиксируются </w:t>
      </w:r>
      <w:r w:rsidRPr="003146A2">
        <w:rPr>
          <w:rFonts w:ascii="Times New Roman" w:hAnsi="Times New Roman"/>
          <w:sz w:val="28"/>
          <w:szCs w:val="28"/>
        </w:rPr>
        <w:br/>
        <w:t xml:space="preserve">в протоколе, который должен содержать сведения об имуществе (наименование, характеристика), сведения о наилучшем предложении, иные необходимые сведения. </w:t>
      </w:r>
    </w:p>
    <w:p w:rsidR="00182D0C" w:rsidRPr="003146A2" w:rsidRDefault="00182D0C" w:rsidP="00182D0C">
      <w:pPr>
        <w:pStyle w:val="120"/>
        <w:tabs>
          <w:tab w:val="left" w:pos="709"/>
          <w:tab w:val="left" w:pos="851"/>
        </w:tabs>
        <w:spacing w:after="0" w:line="240" w:lineRule="auto"/>
        <w:ind w:left="0" w:firstLine="567"/>
        <w:jc w:val="both"/>
      </w:pPr>
      <w:r w:rsidRPr="005A16AE">
        <w:rPr>
          <w:rFonts w:ascii="Times New Roman" w:hAnsi="Times New Roman"/>
          <w:sz w:val="28"/>
          <w:szCs w:val="28"/>
        </w:rPr>
        <w:t xml:space="preserve">3.9. </w:t>
      </w:r>
      <w:r w:rsidRPr="003146A2">
        <w:rPr>
          <w:rFonts w:ascii="Times New Roman" w:hAnsi="Times New Roman"/>
          <w:sz w:val="28"/>
          <w:szCs w:val="28"/>
        </w:rPr>
        <w:t>Процедура сбора предложений</w:t>
      </w:r>
      <w:r w:rsidRPr="005A16AE">
        <w:rPr>
          <w:rFonts w:ascii="Times New Roman" w:hAnsi="Times New Roman"/>
          <w:sz w:val="28"/>
          <w:szCs w:val="28"/>
        </w:rPr>
        <w:t xml:space="preserve"> </w:t>
      </w:r>
      <w:r w:rsidRPr="003146A2">
        <w:rPr>
          <w:rFonts w:ascii="Times New Roman" w:hAnsi="Times New Roman"/>
          <w:sz w:val="28"/>
          <w:szCs w:val="28"/>
        </w:rPr>
        <w:t xml:space="preserve">признается несостоявшейся в случае, если </w:t>
      </w:r>
      <w:r w:rsidRPr="003146A2">
        <w:rPr>
          <w:rFonts w:ascii="Times New Roman" w:hAnsi="Times New Roman"/>
          <w:bCs/>
          <w:sz w:val="28"/>
          <w:szCs w:val="28"/>
        </w:rPr>
        <w:t>не подано ни одной заявки на участие в процедуре сбора предложений</w:t>
      </w:r>
      <w:r w:rsidRPr="003146A2">
        <w:rPr>
          <w:rFonts w:ascii="Times New Roman" w:hAnsi="Times New Roman"/>
          <w:sz w:val="28"/>
          <w:szCs w:val="28"/>
        </w:rPr>
        <w:t xml:space="preserve"> или по результатам рассмотрения заявок к участию в процедуре не был допущен ни один Претендент</w:t>
      </w:r>
      <w:r w:rsidRPr="003146A2">
        <w:rPr>
          <w:rFonts w:ascii="Times New Roman" w:hAnsi="Times New Roman"/>
          <w:bCs/>
          <w:sz w:val="28"/>
          <w:szCs w:val="28"/>
        </w:rPr>
        <w:t>.</w:t>
      </w:r>
      <w:r w:rsidRPr="005A16AE">
        <w:rPr>
          <w:rFonts w:ascii="Times New Roman" w:hAnsi="Times New Roman"/>
          <w:bCs/>
          <w:sz w:val="28"/>
          <w:szCs w:val="28"/>
        </w:rPr>
        <w:t xml:space="preserve"> </w:t>
      </w:r>
      <w:r w:rsidRPr="003146A2">
        <w:rPr>
          <w:rFonts w:ascii="Times New Roman" w:hAnsi="Times New Roman"/>
          <w:sz w:val="28"/>
          <w:szCs w:val="28"/>
        </w:rPr>
        <w:t xml:space="preserve">Признание </w:t>
      </w:r>
      <w:r w:rsidRPr="005A16AE">
        <w:rPr>
          <w:rFonts w:ascii="Times New Roman" w:hAnsi="Times New Roman"/>
          <w:sz w:val="28"/>
          <w:szCs w:val="28"/>
        </w:rPr>
        <w:t>процедуры сбора предложений</w:t>
      </w:r>
      <w:r w:rsidRPr="003146A2">
        <w:rPr>
          <w:rFonts w:ascii="Times New Roman" w:hAnsi="Times New Roman"/>
          <w:sz w:val="28"/>
          <w:szCs w:val="28"/>
        </w:rPr>
        <w:t xml:space="preserve"> несостоявшейся фиксируется Организатором в протоколе о рассмотрении заявок.</w:t>
      </w:r>
    </w:p>
    <w:p w:rsidR="00EE02A1" w:rsidRPr="003146A2" w:rsidRDefault="00182D0C" w:rsidP="00EE02A1">
      <w:pPr>
        <w:tabs>
          <w:tab w:val="left" w:pos="1418"/>
        </w:tabs>
        <w:ind w:firstLine="567"/>
      </w:pPr>
      <w:r>
        <w:t xml:space="preserve">3.10. </w:t>
      </w:r>
      <w:r w:rsidR="00EE02A1" w:rsidRPr="003146A2">
        <w:t>Протоколы, составленные в ходе проведения процедуры сбора предложений, извещение  и документация о сборе предложений, изменения, внесенные в извещение и документацию, и разъяснения документации хранятся Организатором не менее трех лет.</w:t>
      </w:r>
    </w:p>
    <w:p w:rsidR="00EE02A1" w:rsidRPr="003146A2" w:rsidRDefault="00EE02A1" w:rsidP="00EE02A1">
      <w:pPr>
        <w:pStyle w:val="120"/>
        <w:tabs>
          <w:tab w:val="left" w:pos="709"/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</w:p>
    <w:p w:rsidR="00EE02A1" w:rsidRDefault="00EE02A1" w:rsidP="00EE02A1">
      <w:pPr>
        <w:autoSpaceDE w:val="0"/>
        <w:autoSpaceDN w:val="0"/>
        <w:adjustRightInd w:val="0"/>
      </w:pPr>
      <w:r>
        <w:t>Заместитель генерального директора</w:t>
      </w:r>
    </w:p>
    <w:p w:rsidR="00EE02A1" w:rsidRDefault="00EE02A1" w:rsidP="00EE02A1">
      <w:pPr>
        <w:autoSpaceDE w:val="0"/>
        <w:autoSpaceDN w:val="0"/>
        <w:adjustRightInd w:val="0"/>
      </w:pPr>
      <w:r>
        <w:t xml:space="preserve">по правовому обеспечению </w:t>
      </w:r>
    </w:p>
    <w:p w:rsidR="00EE02A1" w:rsidRDefault="00EE02A1" w:rsidP="00EE02A1">
      <w:pPr>
        <w:autoSpaceDE w:val="0"/>
        <w:autoSpaceDN w:val="0"/>
        <w:adjustRightInd w:val="0"/>
        <w:rPr>
          <w:bCs/>
        </w:rPr>
      </w:pPr>
      <w:r>
        <w:t>и корпоративному управлению</w:t>
      </w:r>
      <w:r>
        <w:tab/>
      </w:r>
      <w:r>
        <w:tab/>
      </w:r>
      <w:r>
        <w:tab/>
      </w:r>
      <w:r>
        <w:tab/>
      </w:r>
      <w:r>
        <w:tab/>
      </w:r>
      <w:r>
        <w:tab/>
        <w:t>М.А. Васильева</w:t>
      </w:r>
      <w:bookmarkStart w:id="10" w:name="_Ref347922250"/>
      <w:bookmarkStart w:id="11" w:name="_Toc425859942"/>
    </w:p>
    <w:p w:rsidR="00EE02A1" w:rsidRDefault="00EE02A1" w:rsidP="00EE02A1">
      <w:pPr>
        <w:jc w:val="right"/>
        <w:rPr>
          <w:b/>
        </w:rPr>
      </w:pPr>
    </w:p>
    <w:p w:rsidR="00EE02A1" w:rsidRDefault="00EE02A1" w:rsidP="00EE02A1">
      <w:pPr>
        <w:jc w:val="left"/>
      </w:pPr>
      <w:r>
        <w:t>Согласовано в ЕОСДО: №____________ от _____________</w:t>
      </w:r>
    </w:p>
    <w:p w:rsidR="00EE02A1" w:rsidRDefault="00EE02A1" w:rsidP="00EE02A1">
      <w:pPr>
        <w:jc w:val="left"/>
      </w:pPr>
    </w:p>
    <w:p w:rsidR="00EE02A1" w:rsidRPr="004A3B76" w:rsidRDefault="00EE02A1" w:rsidP="00EE02A1">
      <w:pPr>
        <w:jc w:val="left"/>
      </w:pPr>
      <w:r w:rsidRPr="004A3B76">
        <w:t xml:space="preserve">Заместитель генерального директора </w:t>
      </w:r>
    </w:p>
    <w:p w:rsidR="00EE02A1" w:rsidRPr="004A3B76" w:rsidRDefault="00EE02A1" w:rsidP="00EE02A1">
      <w:pPr>
        <w:jc w:val="left"/>
      </w:pPr>
      <w:r w:rsidRPr="004A3B76">
        <w:t>по экономике и финансам</w:t>
      </w:r>
      <w:r w:rsidRPr="004A3B76">
        <w:tab/>
      </w:r>
      <w:r w:rsidRPr="004A3B76">
        <w:tab/>
      </w:r>
      <w:r w:rsidRPr="004A3B76">
        <w:tab/>
      </w:r>
      <w:r w:rsidRPr="004A3B76">
        <w:tab/>
      </w:r>
      <w:r w:rsidRPr="004A3B76">
        <w:tab/>
      </w:r>
      <w:r w:rsidRPr="004A3B76">
        <w:tab/>
        <w:t>Е.С.</w:t>
      </w:r>
      <w:r>
        <w:t xml:space="preserve"> </w:t>
      </w:r>
      <w:r w:rsidRPr="004A3B76">
        <w:t>Тащаева</w:t>
      </w:r>
    </w:p>
    <w:p w:rsidR="00EE02A1" w:rsidRPr="004A3B76" w:rsidRDefault="00EE02A1" w:rsidP="00EE02A1">
      <w:pPr>
        <w:jc w:val="left"/>
      </w:pPr>
    </w:p>
    <w:p w:rsidR="00EE02A1" w:rsidRPr="004A3B76" w:rsidRDefault="00EE02A1" w:rsidP="00EE02A1">
      <w:pPr>
        <w:jc w:val="left"/>
      </w:pPr>
      <w:r>
        <w:t>Заместитель</w:t>
      </w:r>
      <w:r w:rsidRPr="004A3B76">
        <w:t xml:space="preserve"> </w:t>
      </w:r>
      <w:proofErr w:type="gramStart"/>
      <w:r w:rsidRPr="004A3B76">
        <w:t>генерального</w:t>
      </w:r>
      <w:proofErr w:type="gramEnd"/>
      <w:r w:rsidRPr="004A3B76">
        <w:t xml:space="preserve"> </w:t>
      </w:r>
    </w:p>
    <w:p w:rsidR="00EE02A1" w:rsidRPr="004A3B76" w:rsidRDefault="00EE02A1" w:rsidP="00EE02A1">
      <w:pPr>
        <w:jc w:val="left"/>
      </w:pPr>
      <w:r w:rsidRPr="004A3B76">
        <w:t>директора по безопасности</w:t>
      </w:r>
      <w:r w:rsidRPr="004A3B76">
        <w:tab/>
      </w:r>
      <w:r w:rsidRPr="004A3B76">
        <w:tab/>
      </w:r>
      <w:r w:rsidRPr="004A3B76">
        <w:tab/>
      </w:r>
      <w:r w:rsidRPr="004A3B76">
        <w:tab/>
      </w:r>
      <w:r w:rsidRPr="004A3B76">
        <w:tab/>
      </w:r>
      <w:r w:rsidRPr="004A3B76">
        <w:tab/>
      </w:r>
      <w:r>
        <w:t>А.В. Пушников</w:t>
      </w:r>
    </w:p>
    <w:p w:rsidR="00EE02A1" w:rsidRPr="004A3B76" w:rsidRDefault="00EE02A1" w:rsidP="00EE02A1">
      <w:pPr>
        <w:jc w:val="left"/>
      </w:pPr>
    </w:p>
    <w:p w:rsidR="00EE02A1" w:rsidRPr="004A3B76" w:rsidRDefault="00EE02A1" w:rsidP="00EE02A1">
      <w:pPr>
        <w:jc w:val="left"/>
      </w:pPr>
      <w:r w:rsidRPr="004A3B76">
        <w:t xml:space="preserve">Начальник службы </w:t>
      </w:r>
    </w:p>
    <w:p w:rsidR="00EE02A1" w:rsidRPr="004A3B76" w:rsidRDefault="00EE02A1" w:rsidP="00EE02A1">
      <w:pPr>
        <w:jc w:val="left"/>
      </w:pPr>
      <w:r w:rsidRPr="004A3B76">
        <w:t>обеспечения деятельности</w:t>
      </w:r>
      <w:r w:rsidRPr="004A3B76">
        <w:tab/>
      </w:r>
      <w:r w:rsidRPr="004A3B76">
        <w:tab/>
      </w:r>
      <w:r w:rsidRPr="004A3B76">
        <w:tab/>
      </w:r>
      <w:r w:rsidRPr="004A3B76">
        <w:tab/>
      </w:r>
      <w:r w:rsidRPr="004A3B76">
        <w:tab/>
      </w:r>
      <w:r w:rsidRPr="004A3B76">
        <w:tab/>
        <w:t>О.Н.</w:t>
      </w:r>
      <w:r>
        <w:t xml:space="preserve"> </w:t>
      </w:r>
      <w:r w:rsidRPr="004A3B76">
        <w:t>Михальченко</w:t>
      </w:r>
    </w:p>
    <w:p w:rsidR="00EE02A1" w:rsidRPr="004A3B76" w:rsidRDefault="00EE02A1" w:rsidP="00EE02A1">
      <w:pPr>
        <w:jc w:val="left"/>
      </w:pPr>
    </w:p>
    <w:p w:rsidR="00EE02A1" w:rsidRDefault="00EE02A1" w:rsidP="00EE02A1">
      <w:pPr>
        <w:jc w:val="left"/>
      </w:pPr>
      <w:r w:rsidRPr="004A3B76">
        <w:t xml:space="preserve">Начальник юридического отдела                                     </w:t>
      </w:r>
      <w:r w:rsidRPr="004A3B76">
        <w:tab/>
        <w:t>А.Г.</w:t>
      </w:r>
      <w:r>
        <w:t xml:space="preserve"> </w:t>
      </w:r>
      <w:r w:rsidRPr="004A3B76">
        <w:t>Челышев</w:t>
      </w:r>
    </w:p>
    <w:p w:rsidR="00EE02A1" w:rsidRDefault="00EE02A1" w:rsidP="00EE02A1">
      <w:pPr>
        <w:jc w:val="left"/>
      </w:pPr>
    </w:p>
    <w:p w:rsidR="00635AE4" w:rsidRPr="002F5830" w:rsidRDefault="00EE02A1" w:rsidP="00EE02A1">
      <w:pPr>
        <w:jc w:val="right"/>
        <w:rPr>
          <w:b/>
          <w:sz w:val="24"/>
          <w:szCs w:val="24"/>
        </w:rPr>
      </w:pPr>
      <w:r>
        <w:rPr>
          <w:b/>
        </w:rPr>
        <w:br w:type="page"/>
      </w:r>
      <w:bookmarkStart w:id="12" w:name="_Toc350259823"/>
      <w:bookmarkStart w:id="13" w:name="_Toc350259969"/>
      <w:bookmarkStart w:id="14" w:name="_Toc350260127"/>
      <w:bookmarkStart w:id="15" w:name="_Toc350260270"/>
      <w:bookmarkStart w:id="16" w:name="_Toc350261395"/>
      <w:bookmarkStart w:id="17" w:name="_Toc350261524"/>
      <w:bookmarkStart w:id="18" w:name="_Toc350261554"/>
      <w:bookmarkStart w:id="19" w:name="_Toc350261582"/>
      <w:bookmarkStart w:id="20" w:name="_Toc350261623"/>
      <w:bookmarkStart w:id="21" w:name="_Toc350261683"/>
      <w:bookmarkStart w:id="22" w:name="_Toc350261751"/>
      <w:bookmarkStart w:id="23" w:name="_Toc350261820"/>
      <w:bookmarkStart w:id="24" w:name="_Toc350261849"/>
      <w:bookmarkStart w:id="25" w:name="_Toc350261922"/>
      <w:bookmarkStart w:id="26" w:name="_Toc350262493"/>
      <w:bookmarkStart w:id="27" w:name="_Toc350259826"/>
      <w:bookmarkStart w:id="28" w:name="_Toc350259972"/>
      <w:bookmarkStart w:id="29" w:name="_Toc350260130"/>
      <w:bookmarkStart w:id="30" w:name="_Toc350260273"/>
      <w:bookmarkStart w:id="31" w:name="_Toc350261398"/>
      <w:bookmarkStart w:id="32" w:name="_Toc350259827"/>
      <w:bookmarkStart w:id="33" w:name="_Toc350259973"/>
      <w:bookmarkStart w:id="34" w:name="_Toc350260131"/>
      <w:bookmarkStart w:id="35" w:name="_Toc350260274"/>
      <w:bookmarkStart w:id="36" w:name="_Toc350261399"/>
      <w:bookmarkStart w:id="37" w:name="_Toc350259828"/>
      <w:bookmarkStart w:id="38" w:name="_Toc350259974"/>
      <w:bookmarkStart w:id="39" w:name="_Toc350260132"/>
      <w:bookmarkStart w:id="40" w:name="_Toc350260275"/>
      <w:bookmarkStart w:id="41" w:name="_Toc350261400"/>
      <w:bookmarkStart w:id="42" w:name="_Toc350259829"/>
      <w:bookmarkStart w:id="43" w:name="_Toc350259975"/>
      <w:bookmarkStart w:id="44" w:name="_Toc350260133"/>
      <w:bookmarkStart w:id="45" w:name="_Toc350260276"/>
      <w:bookmarkStart w:id="46" w:name="_Toc350261401"/>
      <w:bookmarkStart w:id="47" w:name="_Toc350259830"/>
      <w:bookmarkStart w:id="48" w:name="_Toc350259976"/>
      <w:bookmarkStart w:id="49" w:name="_Toc350260134"/>
      <w:bookmarkStart w:id="50" w:name="_Toc350260277"/>
      <w:bookmarkStart w:id="51" w:name="_Toc350261402"/>
      <w:bookmarkStart w:id="52" w:name="_Toc350259831"/>
      <w:bookmarkStart w:id="53" w:name="_Toc350259977"/>
      <w:bookmarkStart w:id="54" w:name="_Toc350260135"/>
      <w:bookmarkStart w:id="55" w:name="_Toc350260278"/>
      <w:bookmarkStart w:id="56" w:name="_Toc350261403"/>
      <w:bookmarkStart w:id="57" w:name="_Toc350259832"/>
      <w:bookmarkStart w:id="58" w:name="_Toc350259978"/>
      <w:bookmarkStart w:id="59" w:name="_Toc350260136"/>
      <w:bookmarkStart w:id="60" w:name="_Toc350260279"/>
      <w:bookmarkStart w:id="61" w:name="_Toc350261404"/>
      <w:bookmarkStart w:id="62" w:name="_Toc350259833"/>
      <w:bookmarkStart w:id="63" w:name="_Toc350259979"/>
      <w:bookmarkStart w:id="64" w:name="_Toc350260137"/>
      <w:bookmarkStart w:id="65" w:name="_Toc350260280"/>
      <w:bookmarkStart w:id="66" w:name="_Toc350261405"/>
      <w:bookmarkStart w:id="67" w:name="_Toc350259834"/>
      <w:bookmarkStart w:id="68" w:name="_Toc350259980"/>
      <w:bookmarkStart w:id="69" w:name="_Toc350260138"/>
      <w:bookmarkStart w:id="70" w:name="_Toc350260281"/>
      <w:bookmarkStart w:id="71" w:name="_Toc350261406"/>
      <w:bookmarkStart w:id="72" w:name="_Toc350259835"/>
      <w:bookmarkStart w:id="73" w:name="_Toc350259981"/>
      <w:bookmarkStart w:id="74" w:name="_Toc350260139"/>
      <w:bookmarkStart w:id="75" w:name="_Toc350260282"/>
      <w:bookmarkStart w:id="76" w:name="_Toc350261407"/>
      <w:bookmarkStart w:id="77" w:name="_Toc350259836"/>
      <w:bookmarkStart w:id="78" w:name="_Toc350259982"/>
      <w:bookmarkStart w:id="79" w:name="_Toc350260140"/>
      <w:bookmarkStart w:id="80" w:name="_Toc350260283"/>
      <w:bookmarkStart w:id="81" w:name="_Toc350261408"/>
      <w:bookmarkStart w:id="82" w:name="_Toc350259837"/>
      <w:bookmarkStart w:id="83" w:name="_Toc350259983"/>
      <w:bookmarkStart w:id="84" w:name="_Toc350260141"/>
      <w:bookmarkStart w:id="85" w:name="_Toc350260284"/>
      <w:bookmarkStart w:id="86" w:name="_Toc350261409"/>
      <w:bookmarkStart w:id="87" w:name="_Toc350259838"/>
      <w:bookmarkStart w:id="88" w:name="_Toc350259984"/>
      <w:bookmarkStart w:id="89" w:name="_Toc350260142"/>
      <w:bookmarkStart w:id="90" w:name="_Toc350260285"/>
      <w:bookmarkStart w:id="91" w:name="_Toc350261410"/>
      <w:bookmarkStart w:id="92" w:name="_Toc350259839"/>
      <w:bookmarkStart w:id="93" w:name="_Toc350259985"/>
      <w:bookmarkStart w:id="94" w:name="_Toc350260143"/>
      <w:bookmarkStart w:id="95" w:name="_Toc350260286"/>
      <w:bookmarkStart w:id="96" w:name="_Toc350261411"/>
      <w:bookmarkStart w:id="97" w:name="_Toc350259840"/>
      <w:bookmarkStart w:id="98" w:name="_Toc350259986"/>
      <w:bookmarkStart w:id="99" w:name="_Toc350260144"/>
      <w:bookmarkStart w:id="100" w:name="_Toc350260287"/>
      <w:bookmarkStart w:id="101" w:name="_Toc350261412"/>
      <w:bookmarkStart w:id="102" w:name="_Toc369269822"/>
      <w:bookmarkStart w:id="103" w:name="_Toc369269884"/>
      <w:bookmarkStart w:id="104" w:name="_Toc369269961"/>
      <w:bookmarkStart w:id="105" w:name="_Toc350259883"/>
      <w:bookmarkStart w:id="106" w:name="_Toc350260029"/>
      <w:bookmarkStart w:id="107" w:name="_Toc350260187"/>
      <w:bookmarkStart w:id="108" w:name="_Toc350260330"/>
      <w:bookmarkStart w:id="109" w:name="_Toc350261455"/>
      <w:bookmarkStart w:id="110" w:name="_Toc350259886"/>
      <w:bookmarkStart w:id="111" w:name="_Toc350260032"/>
      <w:bookmarkStart w:id="112" w:name="_Toc350260190"/>
      <w:bookmarkStart w:id="113" w:name="_Toc350260333"/>
      <w:bookmarkStart w:id="114" w:name="_Toc350261458"/>
      <w:bookmarkStart w:id="115" w:name="_Toc350259887"/>
      <w:bookmarkStart w:id="116" w:name="_Toc350260033"/>
      <w:bookmarkStart w:id="117" w:name="_Toc350260191"/>
      <w:bookmarkStart w:id="118" w:name="_Toc350260334"/>
      <w:bookmarkStart w:id="119" w:name="_Toc350261459"/>
      <w:bookmarkStart w:id="120" w:name="_Toc350259888"/>
      <w:bookmarkStart w:id="121" w:name="_Toc350260034"/>
      <w:bookmarkStart w:id="122" w:name="_Toc350260192"/>
      <w:bookmarkStart w:id="123" w:name="_Toc350260335"/>
      <w:bookmarkStart w:id="124" w:name="_Toc350261460"/>
      <w:bookmarkStart w:id="125" w:name="_Toc350259889"/>
      <w:bookmarkStart w:id="126" w:name="_Toc350260035"/>
      <w:bookmarkStart w:id="127" w:name="_Toc350260193"/>
      <w:bookmarkStart w:id="128" w:name="_Toc350260336"/>
      <w:bookmarkStart w:id="129" w:name="_Toc350261461"/>
      <w:bookmarkStart w:id="130" w:name="_Toc350259890"/>
      <w:bookmarkStart w:id="131" w:name="_Toc350260036"/>
      <w:bookmarkStart w:id="132" w:name="_Toc350260194"/>
      <w:bookmarkStart w:id="133" w:name="_Toc350260337"/>
      <w:bookmarkStart w:id="134" w:name="_Toc350261462"/>
      <w:bookmarkStart w:id="135" w:name="_Toc350259891"/>
      <w:bookmarkStart w:id="136" w:name="_Toc350260037"/>
      <w:bookmarkStart w:id="137" w:name="_Toc350260195"/>
      <w:bookmarkStart w:id="138" w:name="_Toc350260338"/>
      <w:bookmarkStart w:id="139" w:name="_Toc350261463"/>
      <w:bookmarkStart w:id="140" w:name="_Toc350259895"/>
      <w:bookmarkStart w:id="141" w:name="_Toc350260041"/>
      <w:bookmarkStart w:id="142" w:name="_Toc350260199"/>
      <w:bookmarkStart w:id="143" w:name="_Toc350260342"/>
      <w:bookmarkStart w:id="144" w:name="_Toc350261467"/>
      <w:bookmarkStart w:id="145" w:name="_Toc350259902"/>
      <w:bookmarkStart w:id="146" w:name="_Toc350260048"/>
      <w:bookmarkStart w:id="147" w:name="_Toc350260206"/>
      <w:bookmarkStart w:id="148" w:name="_Toc350260349"/>
      <w:bookmarkStart w:id="149" w:name="_Toc350261474"/>
      <w:bookmarkStart w:id="150" w:name="_Toc350259903"/>
      <w:bookmarkStart w:id="151" w:name="_Toc350260049"/>
      <w:bookmarkStart w:id="152" w:name="_Toc350260207"/>
      <w:bookmarkStart w:id="153" w:name="_Toc350260350"/>
      <w:bookmarkStart w:id="154" w:name="_Toc350261475"/>
      <w:bookmarkStart w:id="155" w:name="_Toc350259904"/>
      <w:bookmarkStart w:id="156" w:name="_Toc350260050"/>
      <w:bookmarkStart w:id="157" w:name="_Toc350260208"/>
      <w:bookmarkStart w:id="158" w:name="_Toc350260351"/>
      <w:bookmarkStart w:id="159" w:name="_Toc350261476"/>
      <w:bookmarkStart w:id="160" w:name="_Toc350259905"/>
      <w:bookmarkStart w:id="161" w:name="_Toc350260051"/>
      <w:bookmarkStart w:id="162" w:name="_Toc350260209"/>
      <w:bookmarkStart w:id="163" w:name="_Toc350260352"/>
      <w:bookmarkStart w:id="164" w:name="_Toc350261477"/>
      <w:bookmarkStart w:id="165" w:name="_Toc350259906"/>
      <w:bookmarkStart w:id="166" w:name="_Toc350260052"/>
      <w:bookmarkStart w:id="167" w:name="_Toc350260210"/>
      <w:bookmarkStart w:id="168" w:name="_Toc350260353"/>
      <w:bookmarkStart w:id="169" w:name="_Toc350261478"/>
      <w:bookmarkStart w:id="170" w:name="_Toc350259907"/>
      <w:bookmarkStart w:id="171" w:name="_Toc350260053"/>
      <w:bookmarkStart w:id="172" w:name="_Toc350260211"/>
      <w:bookmarkStart w:id="173" w:name="_Toc350260354"/>
      <w:bookmarkStart w:id="174" w:name="_Toc350261479"/>
      <w:bookmarkStart w:id="175" w:name="_Toc350259908"/>
      <w:bookmarkStart w:id="176" w:name="_Toc350260054"/>
      <w:bookmarkStart w:id="177" w:name="_Toc350260212"/>
      <w:bookmarkStart w:id="178" w:name="_Toc350260355"/>
      <w:bookmarkStart w:id="179" w:name="_Toc350261480"/>
      <w:bookmarkStart w:id="180" w:name="_Toc350259909"/>
      <w:bookmarkStart w:id="181" w:name="_Toc350260055"/>
      <w:bookmarkStart w:id="182" w:name="_Toc350260213"/>
      <w:bookmarkStart w:id="183" w:name="_Toc350260356"/>
      <w:bookmarkStart w:id="184" w:name="_Toc350261481"/>
      <w:bookmarkStart w:id="185" w:name="_Toc350259911"/>
      <w:bookmarkStart w:id="186" w:name="_Toc350260057"/>
      <w:bookmarkStart w:id="187" w:name="_Toc350260215"/>
      <w:bookmarkStart w:id="188" w:name="_Toc350260358"/>
      <w:bookmarkStart w:id="189" w:name="_Toc350261483"/>
      <w:bookmarkStart w:id="190" w:name="_Toc350261534"/>
      <w:bookmarkStart w:id="191" w:name="_Toc350261564"/>
      <w:bookmarkStart w:id="192" w:name="_Toc350261592"/>
      <w:bookmarkStart w:id="193" w:name="_Toc350261633"/>
      <w:bookmarkStart w:id="194" w:name="_Toc350261693"/>
      <w:bookmarkStart w:id="195" w:name="_Toc350261761"/>
      <w:bookmarkStart w:id="196" w:name="_Toc350261830"/>
      <w:bookmarkStart w:id="197" w:name="_Toc350261859"/>
      <w:bookmarkStart w:id="198" w:name="_Toc350261933"/>
      <w:bookmarkStart w:id="199" w:name="_Toc350262504"/>
      <w:bookmarkStart w:id="200" w:name="_Toc350259912"/>
      <w:bookmarkStart w:id="201" w:name="_Toc350260058"/>
      <w:bookmarkStart w:id="202" w:name="_Toc350260216"/>
      <w:bookmarkStart w:id="203" w:name="_Toc350260359"/>
      <w:bookmarkStart w:id="204" w:name="_Toc350261484"/>
      <w:bookmarkStart w:id="205" w:name="_Toc350261535"/>
      <w:bookmarkStart w:id="206" w:name="_Toc350261565"/>
      <w:bookmarkStart w:id="207" w:name="_Toc350261593"/>
      <w:bookmarkStart w:id="208" w:name="_Toc350261634"/>
      <w:bookmarkStart w:id="209" w:name="_Toc350261694"/>
      <w:bookmarkStart w:id="210" w:name="_Toc350261762"/>
      <w:bookmarkStart w:id="211" w:name="_Toc350261831"/>
      <w:bookmarkStart w:id="212" w:name="_Toc350261860"/>
      <w:bookmarkStart w:id="213" w:name="_Toc350261934"/>
      <w:bookmarkStart w:id="214" w:name="_Toc350262505"/>
      <w:bookmarkStart w:id="215" w:name="_Toc350259921"/>
      <w:bookmarkStart w:id="216" w:name="_Toc350260067"/>
      <w:bookmarkStart w:id="217" w:name="_Toc350260225"/>
      <w:bookmarkStart w:id="218" w:name="_Toc350260368"/>
      <w:bookmarkStart w:id="219" w:name="_Toc350261493"/>
      <w:bookmarkStart w:id="220" w:name="_Toc350261537"/>
      <w:bookmarkStart w:id="221" w:name="_Toc350261567"/>
      <w:bookmarkStart w:id="222" w:name="_Toc350261595"/>
      <w:bookmarkEnd w:id="4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  <w:bookmarkEnd w:id="103"/>
      <w:bookmarkEnd w:id="104"/>
      <w:bookmarkEnd w:id="105"/>
      <w:bookmarkEnd w:id="106"/>
      <w:bookmarkEnd w:id="107"/>
      <w:bookmarkEnd w:id="108"/>
      <w:bookmarkEnd w:id="109"/>
      <w:bookmarkEnd w:id="110"/>
      <w:bookmarkEnd w:id="111"/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bookmarkEnd w:id="127"/>
      <w:bookmarkEnd w:id="128"/>
      <w:bookmarkEnd w:id="129"/>
      <w:bookmarkEnd w:id="130"/>
      <w:bookmarkEnd w:id="131"/>
      <w:bookmarkEnd w:id="132"/>
      <w:bookmarkEnd w:id="133"/>
      <w:bookmarkEnd w:id="134"/>
      <w:bookmarkEnd w:id="135"/>
      <w:bookmarkEnd w:id="136"/>
      <w:bookmarkEnd w:id="137"/>
      <w:bookmarkEnd w:id="138"/>
      <w:bookmarkEnd w:id="139"/>
      <w:bookmarkEnd w:id="140"/>
      <w:bookmarkEnd w:id="141"/>
      <w:bookmarkEnd w:id="142"/>
      <w:bookmarkEnd w:id="143"/>
      <w:bookmarkEnd w:id="144"/>
      <w:bookmarkEnd w:id="145"/>
      <w:bookmarkEnd w:id="146"/>
      <w:bookmarkEnd w:id="147"/>
      <w:bookmarkEnd w:id="148"/>
      <w:bookmarkEnd w:id="149"/>
      <w:bookmarkEnd w:id="150"/>
      <w:bookmarkEnd w:id="151"/>
      <w:bookmarkEnd w:id="152"/>
      <w:bookmarkEnd w:id="153"/>
      <w:bookmarkEnd w:id="154"/>
      <w:bookmarkEnd w:id="155"/>
      <w:bookmarkEnd w:id="156"/>
      <w:bookmarkEnd w:id="157"/>
      <w:bookmarkEnd w:id="158"/>
      <w:bookmarkEnd w:id="159"/>
      <w:bookmarkEnd w:id="160"/>
      <w:bookmarkEnd w:id="161"/>
      <w:bookmarkEnd w:id="162"/>
      <w:bookmarkEnd w:id="163"/>
      <w:bookmarkEnd w:id="164"/>
      <w:bookmarkEnd w:id="165"/>
      <w:bookmarkEnd w:id="166"/>
      <w:bookmarkEnd w:id="167"/>
      <w:bookmarkEnd w:id="168"/>
      <w:bookmarkEnd w:id="169"/>
      <w:bookmarkEnd w:id="170"/>
      <w:bookmarkEnd w:id="171"/>
      <w:bookmarkEnd w:id="172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bookmarkEnd w:id="203"/>
      <w:bookmarkEnd w:id="204"/>
      <w:bookmarkEnd w:id="205"/>
      <w:bookmarkEnd w:id="206"/>
      <w:bookmarkEnd w:id="207"/>
      <w:bookmarkEnd w:id="208"/>
      <w:bookmarkEnd w:id="209"/>
      <w:bookmarkEnd w:id="210"/>
      <w:bookmarkEnd w:id="211"/>
      <w:bookmarkEnd w:id="212"/>
      <w:bookmarkEnd w:id="213"/>
      <w:bookmarkEnd w:id="214"/>
      <w:bookmarkEnd w:id="215"/>
      <w:bookmarkEnd w:id="216"/>
      <w:bookmarkEnd w:id="217"/>
      <w:bookmarkEnd w:id="218"/>
      <w:bookmarkEnd w:id="219"/>
      <w:bookmarkEnd w:id="220"/>
      <w:bookmarkEnd w:id="221"/>
      <w:bookmarkEnd w:id="222"/>
      <w:r w:rsidR="00635AE4">
        <w:rPr>
          <w:b/>
          <w:sz w:val="24"/>
          <w:szCs w:val="24"/>
        </w:rPr>
        <w:t xml:space="preserve">                                                               </w:t>
      </w:r>
      <w:r w:rsidR="00635AE4" w:rsidRPr="002F5830">
        <w:rPr>
          <w:b/>
          <w:sz w:val="24"/>
          <w:szCs w:val="24"/>
        </w:rPr>
        <w:t>Форма №</w:t>
      </w:r>
      <w:r w:rsidR="00635AE4">
        <w:rPr>
          <w:b/>
          <w:sz w:val="24"/>
          <w:szCs w:val="24"/>
        </w:rPr>
        <w:t xml:space="preserve"> 1</w:t>
      </w:r>
    </w:p>
    <w:p w:rsidR="00635AE4" w:rsidRPr="002F5830" w:rsidRDefault="00635AE4" w:rsidP="00635AE4">
      <w:pPr>
        <w:widowControl w:val="0"/>
        <w:ind w:firstLine="709"/>
        <w:jc w:val="right"/>
        <w:rPr>
          <w:b/>
          <w:sz w:val="24"/>
          <w:szCs w:val="24"/>
        </w:rPr>
      </w:pPr>
    </w:p>
    <w:tbl>
      <w:tblPr>
        <w:tblW w:w="0" w:type="auto"/>
        <w:tblInd w:w="108" w:type="dxa"/>
        <w:tblLook w:val="00A0" w:firstRow="1" w:lastRow="0" w:firstColumn="1" w:lastColumn="0" w:noHBand="0" w:noVBand="0"/>
      </w:tblPr>
      <w:tblGrid>
        <w:gridCol w:w="3759"/>
        <w:gridCol w:w="2919"/>
        <w:gridCol w:w="3351"/>
      </w:tblGrid>
      <w:tr w:rsidR="00635AE4" w:rsidRPr="002F5830" w:rsidTr="00635AE4">
        <w:tc>
          <w:tcPr>
            <w:tcW w:w="3794" w:type="dxa"/>
          </w:tcPr>
          <w:p w:rsidR="00635AE4" w:rsidRPr="002F5830" w:rsidRDefault="00635AE4" w:rsidP="00635AE4">
            <w:pPr>
              <w:widowControl w:val="0"/>
              <w:jc w:val="left"/>
              <w:rPr>
                <w:i/>
                <w:sz w:val="24"/>
                <w:szCs w:val="24"/>
              </w:rPr>
            </w:pPr>
            <w:r w:rsidRPr="002F5830">
              <w:rPr>
                <w:i/>
                <w:sz w:val="24"/>
                <w:szCs w:val="24"/>
              </w:rPr>
              <w:t xml:space="preserve">На фирменном бланке </w:t>
            </w:r>
            <w:r>
              <w:rPr>
                <w:i/>
                <w:sz w:val="24"/>
                <w:szCs w:val="24"/>
              </w:rPr>
              <w:t xml:space="preserve">ю/л </w:t>
            </w:r>
            <w:r w:rsidRPr="002F5830">
              <w:rPr>
                <w:i/>
                <w:sz w:val="24"/>
                <w:szCs w:val="24"/>
              </w:rPr>
              <w:t>Претендента, исх.№, дата</w:t>
            </w:r>
          </w:p>
        </w:tc>
        <w:tc>
          <w:tcPr>
            <w:tcW w:w="2964" w:type="dxa"/>
          </w:tcPr>
          <w:p w:rsidR="00635AE4" w:rsidRPr="002F5830" w:rsidRDefault="00635AE4" w:rsidP="00635AE4">
            <w:pPr>
              <w:widowControl w:val="0"/>
              <w:rPr>
                <w:i/>
                <w:sz w:val="24"/>
                <w:szCs w:val="24"/>
              </w:rPr>
            </w:pPr>
          </w:p>
        </w:tc>
        <w:tc>
          <w:tcPr>
            <w:tcW w:w="3379" w:type="dxa"/>
          </w:tcPr>
          <w:p w:rsidR="006D08D8" w:rsidRDefault="00635AE4" w:rsidP="00635AE4">
            <w:pPr>
              <w:widowControl w:val="0"/>
              <w:ind w:firstLine="5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Генеральному директору </w:t>
            </w:r>
          </w:p>
          <w:p w:rsidR="00635AE4" w:rsidRDefault="00635AE4" w:rsidP="00635AE4">
            <w:pPr>
              <w:widowControl w:val="0"/>
              <w:ind w:firstLine="5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АО «ПО ЭХЗ»</w:t>
            </w:r>
          </w:p>
          <w:p w:rsidR="00635AE4" w:rsidRDefault="00635AE4" w:rsidP="00635AE4">
            <w:pPr>
              <w:widowControl w:val="0"/>
              <w:ind w:firstLine="5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С.В. Филимонову</w:t>
            </w:r>
          </w:p>
          <w:p w:rsidR="00635AE4" w:rsidRPr="00580FF3" w:rsidRDefault="00635AE4" w:rsidP="00635AE4">
            <w:pPr>
              <w:widowControl w:val="0"/>
              <w:rPr>
                <w:sz w:val="24"/>
                <w:szCs w:val="24"/>
              </w:rPr>
            </w:pPr>
          </w:p>
        </w:tc>
      </w:tr>
    </w:tbl>
    <w:p w:rsidR="00635AE4" w:rsidRDefault="00635AE4" w:rsidP="00635AE4">
      <w:pPr>
        <w:widowControl w:val="0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Ф.И.О., адрес, контакты </w:t>
      </w:r>
    </w:p>
    <w:p w:rsidR="00635AE4" w:rsidRPr="002F5830" w:rsidRDefault="00635AE4" w:rsidP="00635AE4">
      <w:pPr>
        <w:widowControl w:val="0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 для </w:t>
      </w:r>
      <w:proofErr w:type="spellStart"/>
      <w:proofErr w:type="gramStart"/>
      <w:r>
        <w:rPr>
          <w:i/>
          <w:sz w:val="24"/>
          <w:szCs w:val="24"/>
        </w:rPr>
        <w:t>физ</w:t>
      </w:r>
      <w:proofErr w:type="spellEnd"/>
      <w:proofErr w:type="gramEnd"/>
      <w:r>
        <w:rPr>
          <w:i/>
          <w:sz w:val="24"/>
          <w:szCs w:val="24"/>
        </w:rPr>
        <w:t>/лиц</w:t>
      </w:r>
    </w:p>
    <w:p w:rsidR="00635AE4" w:rsidRPr="002F5830" w:rsidRDefault="00635AE4" w:rsidP="00635AE4">
      <w:pPr>
        <w:widowControl w:val="0"/>
        <w:jc w:val="center"/>
        <w:rPr>
          <w:b/>
          <w:sz w:val="24"/>
          <w:szCs w:val="24"/>
        </w:rPr>
      </w:pPr>
      <w:r w:rsidRPr="002F5830">
        <w:rPr>
          <w:b/>
          <w:sz w:val="24"/>
          <w:szCs w:val="24"/>
        </w:rPr>
        <w:t>ЗАЯВКА</w:t>
      </w:r>
    </w:p>
    <w:p w:rsidR="008233F5" w:rsidRDefault="00635AE4" w:rsidP="00635AE4">
      <w:pPr>
        <w:widowControl w:val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на участие в процедуре сбора предложений </w:t>
      </w:r>
      <w:r w:rsidR="00022188">
        <w:rPr>
          <w:b/>
          <w:sz w:val="24"/>
          <w:szCs w:val="24"/>
        </w:rPr>
        <w:t>на</w:t>
      </w:r>
      <w:r>
        <w:rPr>
          <w:b/>
          <w:sz w:val="24"/>
          <w:szCs w:val="24"/>
        </w:rPr>
        <w:t xml:space="preserve"> покупк</w:t>
      </w:r>
      <w:r w:rsidR="00022188">
        <w:rPr>
          <w:b/>
          <w:sz w:val="24"/>
          <w:szCs w:val="24"/>
        </w:rPr>
        <w:t>у</w:t>
      </w:r>
      <w:r w:rsidR="00815567">
        <w:rPr>
          <w:b/>
          <w:sz w:val="24"/>
          <w:szCs w:val="24"/>
        </w:rPr>
        <w:t>:</w:t>
      </w:r>
    </w:p>
    <w:p w:rsidR="00815567" w:rsidRPr="00C906F3" w:rsidRDefault="00815567" w:rsidP="00635AE4">
      <w:pPr>
        <w:widowControl w:val="0"/>
        <w:jc w:val="center"/>
        <w:rPr>
          <w:b/>
          <w:i/>
          <w:sz w:val="24"/>
          <w:szCs w:val="24"/>
        </w:rPr>
      </w:pPr>
      <w:r w:rsidRPr="00C906F3">
        <w:rPr>
          <w:b/>
          <w:i/>
          <w:sz w:val="24"/>
          <w:szCs w:val="24"/>
        </w:rPr>
        <w:t>указать наименование и адрес лота</w:t>
      </w:r>
    </w:p>
    <w:p w:rsidR="00635AE4" w:rsidRPr="002F5830" w:rsidRDefault="00635AE4" w:rsidP="00635AE4">
      <w:pPr>
        <w:widowControl w:val="0"/>
        <w:ind w:firstLine="709"/>
        <w:rPr>
          <w:b/>
          <w:sz w:val="24"/>
          <w:szCs w:val="24"/>
        </w:rPr>
      </w:pPr>
    </w:p>
    <w:p w:rsidR="00635AE4" w:rsidRPr="002F5830" w:rsidRDefault="00635AE4" w:rsidP="00635AE4">
      <w:pPr>
        <w:widowControl w:val="0"/>
        <w:ind w:firstLine="709"/>
        <w:jc w:val="right"/>
        <w:rPr>
          <w:sz w:val="24"/>
          <w:szCs w:val="24"/>
        </w:rPr>
      </w:pPr>
      <w:r w:rsidRPr="002F5830">
        <w:rPr>
          <w:sz w:val="24"/>
          <w:szCs w:val="24"/>
        </w:rPr>
        <w:t xml:space="preserve">«___» _____________ _____ </w:t>
      </w:r>
      <w:proofErr w:type="gramStart"/>
      <w:r w:rsidRPr="002F5830">
        <w:rPr>
          <w:sz w:val="24"/>
          <w:szCs w:val="24"/>
        </w:rPr>
        <w:t>г</w:t>
      </w:r>
      <w:proofErr w:type="gramEnd"/>
      <w:r w:rsidRPr="002F5830">
        <w:rPr>
          <w:sz w:val="24"/>
          <w:szCs w:val="24"/>
        </w:rPr>
        <w:t>.</w:t>
      </w:r>
    </w:p>
    <w:p w:rsidR="00635AE4" w:rsidRPr="002F5830" w:rsidRDefault="00635AE4" w:rsidP="00635AE4">
      <w:pPr>
        <w:widowControl w:val="0"/>
        <w:ind w:firstLine="709"/>
        <w:rPr>
          <w:sz w:val="24"/>
          <w:szCs w:val="24"/>
        </w:rPr>
      </w:pPr>
      <w:r w:rsidRPr="002F5830">
        <w:rPr>
          <w:sz w:val="24"/>
          <w:szCs w:val="24"/>
        </w:rPr>
        <w:t>_________________________________________________________________</w:t>
      </w:r>
    </w:p>
    <w:p w:rsidR="00635AE4" w:rsidRPr="002F5830" w:rsidRDefault="00635AE4" w:rsidP="00635AE4">
      <w:pPr>
        <w:widowControl w:val="0"/>
        <w:rPr>
          <w:sz w:val="24"/>
          <w:szCs w:val="24"/>
        </w:rPr>
      </w:pPr>
      <w:r w:rsidRPr="002F5830">
        <w:rPr>
          <w:i/>
          <w:sz w:val="24"/>
          <w:szCs w:val="24"/>
        </w:rPr>
        <w:t>(полное наименование юридического лица или фамилия, имя, отчество</w:t>
      </w:r>
      <w:r w:rsidRPr="002F5830">
        <w:rPr>
          <w:sz w:val="24"/>
          <w:szCs w:val="24"/>
        </w:rPr>
        <w:t xml:space="preserve">, </w:t>
      </w:r>
      <w:r w:rsidRPr="002F5830">
        <w:rPr>
          <w:i/>
          <w:sz w:val="24"/>
          <w:szCs w:val="24"/>
        </w:rPr>
        <w:t xml:space="preserve">и паспортные данные физического лица, подающего заявку) </w:t>
      </w:r>
      <w:r w:rsidRPr="002F5830">
        <w:rPr>
          <w:i/>
          <w:sz w:val="24"/>
          <w:szCs w:val="24"/>
        </w:rPr>
        <w:br/>
      </w:r>
      <w:r w:rsidRPr="002F5830">
        <w:rPr>
          <w:sz w:val="24"/>
          <w:szCs w:val="24"/>
        </w:rPr>
        <w:t>далее именуемый «Претендент», в лице _______________________________,</w:t>
      </w:r>
    </w:p>
    <w:p w:rsidR="00635AE4" w:rsidRPr="002F5830" w:rsidRDefault="00635AE4" w:rsidP="00635AE4">
      <w:pPr>
        <w:widowControl w:val="0"/>
        <w:ind w:firstLine="709"/>
        <w:rPr>
          <w:i/>
          <w:sz w:val="24"/>
          <w:szCs w:val="24"/>
        </w:rPr>
      </w:pPr>
      <w:r w:rsidRPr="002F5830">
        <w:rPr>
          <w:i/>
          <w:sz w:val="24"/>
          <w:szCs w:val="24"/>
        </w:rPr>
        <w:tab/>
      </w:r>
      <w:r w:rsidRPr="002F5830">
        <w:rPr>
          <w:i/>
          <w:sz w:val="24"/>
          <w:szCs w:val="24"/>
        </w:rPr>
        <w:tab/>
      </w:r>
      <w:r w:rsidRPr="002F5830">
        <w:rPr>
          <w:i/>
          <w:sz w:val="24"/>
          <w:szCs w:val="24"/>
        </w:rPr>
        <w:tab/>
      </w:r>
      <w:r w:rsidRPr="002F5830">
        <w:rPr>
          <w:i/>
          <w:sz w:val="24"/>
          <w:szCs w:val="24"/>
        </w:rPr>
        <w:tab/>
      </w:r>
      <w:r w:rsidRPr="002F5830">
        <w:rPr>
          <w:i/>
          <w:sz w:val="24"/>
          <w:szCs w:val="24"/>
        </w:rPr>
        <w:tab/>
        <w:t xml:space="preserve"> (фамилия, имя, отчество, должность)</w:t>
      </w:r>
    </w:p>
    <w:p w:rsidR="00635AE4" w:rsidRPr="002F5830" w:rsidRDefault="00635AE4" w:rsidP="00635AE4">
      <w:pPr>
        <w:widowControl w:val="0"/>
        <w:rPr>
          <w:sz w:val="24"/>
          <w:szCs w:val="24"/>
        </w:rPr>
      </w:pPr>
      <w:r w:rsidRPr="002F5830">
        <w:rPr>
          <w:sz w:val="24"/>
          <w:szCs w:val="24"/>
        </w:rPr>
        <w:t>действующего на основании ________________________, приним</w:t>
      </w:r>
      <w:r>
        <w:rPr>
          <w:sz w:val="24"/>
          <w:szCs w:val="24"/>
        </w:rPr>
        <w:t xml:space="preserve">ая решение об участии в процедуре сбора предложений </w:t>
      </w:r>
      <w:r w:rsidR="00022188">
        <w:rPr>
          <w:sz w:val="24"/>
          <w:szCs w:val="24"/>
        </w:rPr>
        <w:t>на</w:t>
      </w:r>
      <w:r>
        <w:rPr>
          <w:sz w:val="24"/>
          <w:szCs w:val="24"/>
        </w:rPr>
        <w:t xml:space="preserve"> покупк</w:t>
      </w:r>
      <w:r w:rsidR="00022188">
        <w:rPr>
          <w:sz w:val="24"/>
          <w:szCs w:val="24"/>
        </w:rPr>
        <w:t>у</w:t>
      </w:r>
      <w:r w:rsidR="00E02F15">
        <w:rPr>
          <w:sz w:val="24"/>
          <w:szCs w:val="24"/>
        </w:rPr>
        <w:t>: _____ (указать наименование и адрес лота)</w:t>
      </w:r>
      <w:r>
        <w:rPr>
          <w:sz w:val="24"/>
          <w:szCs w:val="24"/>
        </w:rPr>
        <w:t xml:space="preserve"> предлага</w:t>
      </w:r>
      <w:r w:rsidR="00506C26">
        <w:rPr>
          <w:sz w:val="24"/>
          <w:szCs w:val="24"/>
        </w:rPr>
        <w:t>ем</w:t>
      </w:r>
      <w:r>
        <w:rPr>
          <w:sz w:val="24"/>
          <w:szCs w:val="24"/>
        </w:rPr>
        <w:t xml:space="preserve"> следующие условия покупки</w:t>
      </w:r>
      <w:r w:rsidRPr="002F5830">
        <w:rPr>
          <w:sz w:val="24"/>
          <w:szCs w:val="24"/>
        </w:rPr>
        <w:t>:</w:t>
      </w:r>
    </w:p>
    <w:p w:rsidR="00635AE4" w:rsidRPr="009B46EE" w:rsidRDefault="00635AE4" w:rsidP="00635AE4">
      <w:pPr>
        <w:widowControl w:val="0"/>
        <w:tabs>
          <w:tab w:val="left" w:pos="1134"/>
        </w:tabs>
        <w:rPr>
          <w:sz w:val="24"/>
          <w:szCs w:val="24"/>
        </w:rPr>
      </w:pPr>
    </w:p>
    <w:p w:rsidR="00F3007A" w:rsidRPr="003A1F5C" w:rsidRDefault="004513BB" w:rsidP="00F3007A">
      <w:pPr>
        <w:pStyle w:val="affe"/>
        <w:widowControl w:val="0"/>
        <w:numPr>
          <w:ilvl w:val="0"/>
          <w:numId w:val="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Цена покупки:______________(________</w:t>
      </w:r>
      <w:r w:rsidRPr="003146A2">
        <w:rPr>
          <w:rFonts w:ascii="Times New Roman" w:hAnsi="Times New Roman"/>
          <w:i/>
          <w:sz w:val="24"/>
          <w:szCs w:val="24"/>
        </w:rPr>
        <w:t>указать сумму прописью</w:t>
      </w:r>
      <w:r>
        <w:rPr>
          <w:rFonts w:ascii="Times New Roman" w:hAnsi="Times New Roman"/>
          <w:sz w:val="24"/>
          <w:szCs w:val="24"/>
        </w:rPr>
        <w:t>) рублей.</w:t>
      </w:r>
      <w:r w:rsidR="00F3007A" w:rsidRPr="00F3007A">
        <w:rPr>
          <w:i/>
          <w:sz w:val="24"/>
          <w:szCs w:val="24"/>
        </w:rPr>
        <w:t xml:space="preserve"> </w:t>
      </w:r>
      <w:r w:rsidR="00F3007A" w:rsidRPr="003A1F5C">
        <w:rPr>
          <w:rFonts w:ascii="Times New Roman" w:hAnsi="Times New Roman"/>
          <w:i/>
          <w:sz w:val="24"/>
          <w:szCs w:val="24"/>
        </w:rPr>
        <w:t>При необходимости указать стоимость каждого объекта недвижимого и движимого имущества, входящего в состав имущественного комплекса.</w:t>
      </w:r>
    </w:p>
    <w:p w:rsidR="00635AE4" w:rsidRPr="009A7373" w:rsidRDefault="00635AE4" w:rsidP="003146A2">
      <w:pPr>
        <w:pStyle w:val="120"/>
        <w:tabs>
          <w:tab w:val="left" w:pos="993"/>
          <w:tab w:val="left" w:pos="1276"/>
          <w:tab w:val="left" w:pos="1701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2)  </w:t>
      </w:r>
      <w:r w:rsidRPr="009A7373">
        <w:rPr>
          <w:rFonts w:ascii="Times New Roman" w:hAnsi="Times New Roman"/>
          <w:sz w:val="24"/>
          <w:szCs w:val="24"/>
        </w:rPr>
        <w:t>График платежей</w:t>
      </w:r>
      <w:r w:rsidR="00205215">
        <w:rPr>
          <w:rFonts w:ascii="Times New Roman" w:hAnsi="Times New Roman"/>
          <w:sz w:val="24"/>
          <w:szCs w:val="24"/>
        </w:rPr>
        <w:t xml:space="preserve"> (</w:t>
      </w:r>
      <w:r w:rsidR="00205215" w:rsidRPr="003146A2">
        <w:rPr>
          <w:rFonts w:ascii="Times New Roman" w:hAnsi="Times New Roman"/>
          <w:i/>
          <w:sz w:val="24"/>
          <w:szCs w:val="24"/>
        </w:rPr>
        <w:t>в случае рассрочки</w:t>
      </w:r>
      <w:r w:rsidR="003D737C">
        <w:rPr>
          <w:rFonts w:ascii="Times New Roman" w:hAnsi="Times New Roman"/>
          <w:sz w:val="24"/>
          <w:szCs w:val="24"/>
        </w:rPr>
        <w:t>)</w:t>
      </w:r>
      <w:r w:rsidR="00205215">
        <w:rPr>
          <w:rFonts w:ascii="Times New Roman" w:hAnsi="Times New Roman"/>
          <w:sz w:val="24"/>
          <w:szCs w:val="24"/>
        </w:rPr>
        <w:t>:</w:t>
      </w:r>
      <w:r w:rsidRPr="009A737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_________________________________</w:t>
      </w:r>
      <w:r w:rsidR="00205215">
        <w:rPr>
          <w:rFonts w:ascii="Times New Roman" w:hAnsi="Times New Roman"/>
          <w:sz w:val="24"/>
          <w:szCs w:val="24"/>
        </w:rPr>
        <w:t xml:space="preserve"> (указать </w:t>
      </w:r>
      <w:r w:rsidR="00205215" w:rsidRPr="009A7373">
        <w:rPr>
          <w:rFonts w:ascii="Times New Roman" w:hAnsi="Times New Roman"/>
          <w:sz w:val="24"/>
          <w:szCs w:val="24"/>
        </w:rPr>
        <w:t>в процентах от цены покупки (</w:t>
      </w:r>
      <w:r w:rsidR="00205215" w:rsidRPr="003146A2">
        <w:rPr>
          <w:rFonts w:ascii="Times New Roman" w:hAnsi="Times New Roman"/>
          <w:i/>
          <w:sz w:val="24"/>
          <w:szCs w:val="24"/>
        </w:rPr>
        <w:t>первый платеж не может составлять менее 20% от цены покупки))</w:t>
      </w:r>
      <w:r w:rsidRPr="009A7373">
        <w:rPr>
          <w:rFonts w:ascii="Times New Roman" w:hAnsi="Times New Roman"/>
          <w:sz w:val="24"/>
          <w:szCs w:val="24"/>
        </w:rPr>
        <w:t>.</w:t>
      </w:r>
    </w:p>
    <w:p w:rsidR="00635AE4" w:rsidRDefault="00205215" w:rsidP="00B86B88">
      <w:pPr>
        <w:pStyle w:val="120"/>
        <w:numPr>
          <w:ilvl w:val="0"/>
          <w:numId w:val="11"/>
        </w:numPr>
        <w:tabs>
          <w:tab w:val="left" w:pos="993"/>
          <w:tab w:val="left" w:pos="1276"/>
          <w:tab w:val="left" w:pos="1701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Вид</w:t>
      </w:r>
      <w:r w:rsidR="00635AE4" w:rsidRPr="009A7373">
        <w:rPr>
          <w:rFonts w:ascii="Times New Roman" w:hAnsi="Times New Roman"/>
          <w:sz w:val="24"/>
          <w:szCs w:val="24"/>
        </w:rPr>
        <w:t xml:space="preserve"> обеспечения гарантии полной оплаты в случае рассрочки </w:t>
      </w:r>
      <w:r>
        <w:rPr>
          <w:rFonts w:ascii="Times New Roman" w:hAnsi="Times New Roman"/>
          <w:sz w:val="24"/>
          <w:szCs w:val="24"/>
        </w:rPr>
        <w:t>_____________________________</w:t>
      </w:r>
      <w:r w:rsidRPr="009A7373">
        <w:rPr>
          <w:rFonts w:ascii="Times New Roman" w:hAnsi="Times New Roman"/>
          <w:sz w:val="24"/>
          <w:szCs w:val="24"/>
        </w:rPr>
        <w:t xml:space="preserve"> </w:t>
      </w:r>
      <w:r w:rsidR="00635AE4" w:rsidRPr="009A7373">
        <w:rPr>
          <w:rFonts w:ascii="Times New Roman" w:hAnsi="Times New Roman"/>
          <w:sz w:val="24"/>
          <w:szCs w:val="24"/>
        </w:rPr>
        <w:t>(</w:t>
      </w:r>
      <w:r w:rsidRPr="003146A2">
        <w:rPr>
          <w:rFonts w:ascii="Times New Roman" w:hAnsi="Times New Roman"/>
          <w:i/>
          <w:sz w:val="24"/>
          <w:szCs w:val="24"/>
        </w:rPr>
        <w:t xml:space="preserve">указать: </w:t>
      </w:r>
      <w:r w:rsidR="00635AE4" w:rsidRPr="003146A2">
        <w:rPr>
          <w:rFonts w:ascii="Times New Roman" w:hAnsi="Times New Roman"/>
          <w:i/>
          <w:sz w:val="24"/>
          <w:szCs w:val="24"/>
        </w:rPr>
        <w:t>независимая гарантия</w:t>
      </w:r>
      <w:r w:rsidRPr="003146A2">
        <w:rPr>
          <w:rFonts w:ascii="Times New Roman" w:hAnsi="Times New Roman"/>
          <w:i/>
          <w:sz w:val="24"/>
          <w:szCs w:val="24"/>
        </w:rPr>
        <w:t xml:space="preserve"> либо </w:t>
      </w:r>
      <w:r w:rsidR="00635AE4" w:rsidRPr="003146A2">
        <w:rPr>
          <w:rFonts w:ascii="Times New Roman" w:hAnsi="Times New Roman"/>
          <w:i/>
          <w:sz w:val="24"/>
          <w:szCs w:val="24"/>
        </w:rPr>
        <w:t>залог</w:t>
      </w:r>
      <w:r w:rsidR="00635AE4" w:rsidRPr="009A7373">
        <w:rPr>
          <w:rFonts w:ascii="Times New Roman" w:hAnsi="Times New Roman"/>
          <w:sz w:val="24"/>
          <w:szCs w:val="24"/>
        </w:rPr>
        <w:t>).</w:t>
      </w:r>
    </w:p>
    <w:p w:rsidR="00635AE4" w:rsidRPr="00DC6D94" w:rsidRDefault="00635AE4" w:rsidP="00635AE4">
      <w:pPr>
        <w:pStyle w:val="120"/>
        <w:tabs>
          <w:tab w:val="left" w:pos="1276"/>
          <w:tab w:val="left" w:pos="1701"/>
        </w:tabs>
        <w:spacing w:after="0" w:line="240" w:lineRule="auto"/>
        <w:ind w:left="1080"/>
        <w:jc w:val="both"/>
        <w:rPr>
          <w:rFonts w:ascii="Times New Roman" w:hAnsi="Times New Roman"/>
          <w:sz w:val="24"/>
          <w:szCs w:val="24"/>
        </w:rPr>
      </w:pPr>
    </w:p>
    <w:p w:rsidR="00635AE4" w:rsidRPr="002F5830" w:rsidRDefault="004513BB" w:rsidP="00635AE4">
      <w:pPr>
        <w:widowControl w:val="0"/>
        <w:ind w:firstLine="709"/>
        <w:rPr>
          <w:sz w:val="24"/>
          <w:szCs w:val="24"/>
        </w:rPr>
      </w:pPr>
      <w:r w:rsidRPr="002F5830">
        <w:rPr>
          <w:i/>
          <w:sz w:val="24"/>
          <w:szCs w:val="24"/>
        </w:rPr>
        <w:t xml:space="preserve"> </w:t>
      </w:r>
      <w:r w:rsidR="00635AE4" w:rsidRPr="002F5830">
        <w:rPr>
          <w:i/>
          <w:sz w:val="24"/>
          <w:szCs w:val="24"/>
        </w:rPr>
        <w:t>(Для юридических лиц)</w:t>
      </w:r>
      <w:r w:rsidR="00635AE4" w:rsidRPr="002F5830">
        <w:rPr>
          <w:sz w:val="24"/>
          <w:szCs w:val="24"/>
        </w:rPr>
        <w:t xml:space="preserve"> Настоящим подтвержда</w:t>
      </w:r>
      <w:r w:rsidR="00506C26">
        <w:rPr>
          <w:sz w:val="24"/>
          <w:szCs w:val="24"/>
        </w:rPr>
        <w:t>ем</w:t>
      </w:r>
      <w:r w:rsidR="00635AE4" w:rsidRPr="002F5830">
        <w:rPr>
          <w:sz w:val="24"/>
          <w:szCs w:val="24"/>
        </w:rPr>
        <w:t xml:space="preserve">, что </w:t>
      </w:r>
      <w:proofErr w:type="gramStart"/>
      <w:r w:rsidR="00635AE4" w:rsidRPr="002F5830">
        <w:rPr>
          <w:sz w:val="24"/>
          <w:szCs w:val="24"/>
        </w:rPr>
        <w:t>против</w:t>
      </w:r>
      <w:proofErr w:type="gramEnd"/>
      <w:r w:rsidR="00635AE4" w:rsidRPr="002F5830">
        <w:rPr>
          <w:sz w:val="24"/>
          <w:szCs w:val="24"/>
        </w:rPr>
        <w:t xml:space="preserve"> ____</w:t>
      </w:r>
      <w:r w:rsidR="00635AE4" w:rsidRPr="002F5830">
        <w:rPr>
          <w:i/>
          <w:sz w:val="24"/>
          <w:szCs w:val="24"/>
        </w:rPr>
        <w:t>(</w:t>
      </w:r>
      <w:proofErr w:type="gramStart"/>
      <w:r w:rsidR="00635AE4" w:rsidRPr="002F5830">
        <w:rPr>
          <w:i/>
          <w:sz w:val="24"/>
          <w:szCs w:val="24"/>
        </w:rPr>
        <w:t>наименование</w:t>
      </w:r>
      <w:proofErr w:type="gramEnd"/>
      <w:r w:rsidR="00635AE4" w:rsidRPr="002F5830">
        <w:rPr>
          <w:i/>
          <w:sz w:val="24"/>
          <w:szCs w:val="24"/>
        </w:rPr>
        <w:t xml:space="preserve"> Претендента)______</w:t>
      </w:r>
      <w:r w:rsidR="00635AE4" w:rsidRPr="002F5830">
        <w:rPr>
          <w:sz w:val="24"/>
          <w:szCs w:val="24"/>
        </w:rPr>
        <w:t xml:space="preserve"> не проводится процедура ликвидации, не принято арбитражным судом решения о признании ___</w:t>
      </w:r>
      <w:r w:rsidR="00635AE4" w:rsidRPr="002F5830">
        <w:rPr>
          <w:i/>
          <w:sz w:val="24"/>
          <w:szCs w:val="24"/>
        </w:rPr>
        <w:t>(наименование Претендента)____</w:t>
      </w:r>
      <w:r w:rsidR="00635AE4" w:rsidRPr="002F5830">
        <w:rPr>
          <w:sz w:val="24"/>
          <w:szCs w:val="24"/>
        </w:rPr>
        <w:t xml:space="preserve"> банкротом, деятельность ______</w:t>
      </w:r>
      <w:r w:rsidR="00635AE4" w:rsidRPr="002F5830">
        <w:rPr>
          <w:i/>
          <w:sz w:val="24"/>
          <w:szCs w:val="24"/>
        </w:rPr>
        <w:t>(наименование Претендента)</w:t>
      </w:r>
      <w:r w:rsidR="00635AE4" w:rsidRPr="002F5830">
        <w:rPr>
          <w:sz w:val="24"/>
          <w:szCs w:val="24"/>
        </w:rPr>
        <w:t>____ не приостановлена, на имущество не наложен арест по решению суда, административного органа.</w:t>
      </w:r>
    </w:p>
    <w:p w:rsidR="00635AE4" w:rsidRPr="002F5830" w:rsidRDefault="00635AE4" w:rsidP="00635AE4">
      <w:pPr>
        <w:widowControl w:val="0"/>
        <w:ind w:firstLine="709"/>
        <w:rPr>
          <w:sz w:val="24"/>
          <w:szCs w:val="24"/>
        </w:rPr>
      </w:pPr>
      <w:proofErr w:type="gramStart"/>
      <w:r w:rsidRPr="002F5830">
        <w:rPr>
          <w:sz w:val="24"/>
          <w:szCs w:val="24"/>
        </w:rPr>
        <w:t>Настоящим да</w:t>
      </w:r>
      <w:r w:rsidR="00506C26">
        <w:rPr>
          <w:sz w:val="24"/>
          <w:szCs w:val="24"/>
        </w:rPr>
        <w:t>ем</w:t>
      </w:r>
      <w:r w:rsidRPr="002F5830">
        <w:rPr>
          <w:sz w:val="24"/>
          <w:szCs w:val="24"/>
        </w:rPr>
        <w:t xml:space="preserve"> свое согласие и подтвержда</w:t>
      </w:r>
      <w:r w:rsidR="00506C26">
        <w:rPr>
          <w:sz w:val="24"/>
          <w:szCs w:val="24"/>
        </w:rPr>
        <w:t>ем</w:t>
      </w:r>
      <w:r w:rsidRPr="002F5830">
        <w:rPr>
          <w:sz w:val="24"/>
          <w:szCs w:val="24"/>
        </w:rPr>
        <w:t xml:space="preserve"> получение </w:t>
      </w:r>
      <w:r w:rsidR="00506C26">
        <w:rPr>
          <w:sz w:val="24"/>
          <w:szCs w:val="24"/>
        </w:rPr>
        <w:t>нами</w:t>
      </w:r>
      <w:r w:rsidRPr="002F5830">
        <w:rPr>
          <w:sz w:val="24"/>
          <w:szCs w:val="24"/>
        </w:rPr>
        <w:t xml:space="preserve"> всех требуемых в соответствии с действующим законодательством Российской Федерации (в том числе о персональных данных) согласий всех упомянутых в Сведениях о цепочке собственников, включая бенефициаров (в том числе конечн</w:t>
      </w:r>
      <w:r>
        <w:rPr>
          <w:sz w:val="24"/>
          <w:szCs w:val="24"/>
        </w:rPr>
        <w:t xml:space="preserve">ых) формы </w:t>
      </w:r>
      <w:r w:rsidRPr="003D737C">
        <w:rPr>
          <w:sz w:val="24"/>
          <w:szCs w:val="24"/>
        </w:rPr>
        <w:t>3</w:t>
      </w:r>
      <w:r>
        <w:rPr>
          <w:sz w:val="24"/>
          <w:szCs w:val="24"/>
        </w:rPr>
        <w:t xml:space="preserve"> Документации</w:t>
      </w:r>
      <w:r w:rsidRPr="002F5830">
        <w:rPr>
          <w:sz w:val="24"/>
          <w:szCs w:val="24"/>
        </w:rPr>
        <w:t>, заинтересованных или причастных к данным сведениям лиц на обработку предоставленных</w:t>
      </w:r>
      <w:r>
        <w:rPr>
          <w:sz w:val="24"/>
          <w:szCs w:val="24"/>
        </w:rPr>
        <w:t xml:space="preserve"> сведений Организатором</w:t>
      </w:r>
      <w:r w:rsidRPr="002F5830">
        <w:rPr>
          <w:sz w:val="24"/>
          <w:szCs w:val="24"/>
        </w:rPr>
        <w:t xml:space="preserve">, а также на </w:t>
      </w:r>
      <w:r>
        <w:rPr>
          <w:sz w:val="24"/>
          <w:szCs w:val="24"/>
        </w:rPr>
        <w:t>раскрытие Организатором сведе</w:t>
      </w:r>
      <w:r w:rsidRPr="002F5830">
        <w:rPr>
          <w:sz w:val="24"/>
          <w:szCs w:val="24"/>
        </w:rPr>
        <w:t>ний, полностью или</w:t>
      </w:r>
      <w:proofErr w:type="gramEnd"/>
      <w:r w:rsidRPr="002F5830">
        <w:rPr>
          <w:sz w:val="24"/>
          <w:szCs w:val="24"/>
        </w:rPr>
        <w:t xml:space="preserve"> частично, компетентным органам государственной власти (в том числе Федеральной налоговой службе Российской Федерации, Минэнерго России, </w:t>
      </w:r>
      <w:proofErr w:type="spellStart"/>
      <w:r w:rsidRPr="002F5830">
        <w:rPr>
          <w:sz w:val="24"/>
          <w:szCs w:val="24"/>
        </w:rPr>
        <w:t>Росфинмониторингу</w:t>
      </w:r>
      <w:proofErr w:type="spellEnd"/>
      <w:r w:rsidRPr="002F5830">
        <w:rPr>
          <w:sz w:val="24"/>
          <w:szCs w:val="24"/>
        </w:rPr>
        <w:t>, Правительству Российской Федерации) и последующую обработку данных сведений такими органами.</w:t>
      </w:r>
    </w:p>
    <w:p w:rsidR="00635AE4" w:rsidRPr="002F5830" w:rsidRDefault="00635AE4" w:rsidP="00635AE4">
      <w:pPr>
        <w:widowControl w:val="0"/>
        <w:ind w:firstLine="709"/>
        <w:rPr>
          <w:sz w:val="24"/>
          <w:szCs w:val="24"/>
        </w:rPr>
      </w:pPr>
      <w:r w:rsidRPr="002F5830">
        <w:rPr>
          <w:i/>
          <w:sz w:val="24"/>
          <w:szCs w:val="24"/>
        </w:rPr>
        <w:t>(Для физических лиц)</w:t>
      </w:r>
      <w:r w:rsidRPr="002F5830">
        <w:rPr>
          <w:sz w:val="24"/>
          <w:szCs w:val="24"/>
        </w:rPr>
        <w:t xml:space="preserve"> Настоящим да</w:t>
      </w:r>
      <w:r w:rsidR="003D737C">
        <w:rPr>
          <w:sz w:val="24"/>
          <w:szCs w:val="24"/>
        </w:rPr>
        <w:t>ю</w:t>
      </w:r>
      <w:r w:rsidRPr="002F5830">
        <w:rPr>
          <w:sz w:val="24"/>
          <w:szCs w:val="24"/>
        </w:rPr>
        <w:t xml:space="preserve"> свое согласие на </w:t>
      </w:r>
      <w:r>
        <w:rPr>
          <w:sz w:val="24"/>
          <w:szCs w:val="24"/>
        </w:rPr>
        <w:t xml:space="preserve">обработку Организатором </w:t>
      </w:r>
      <w:r w:rsidRPr="002F5830">
        <w:rPr>
          <w:sz w:val="24"/>
          <w:szCs w:val="24"/>
        </w:rPr>
        <w:t>предоставленных сведений о персональных данных, а также на раскрытие сведений, полностью или частично, компетентным органам государственной власти и последующую обработку данных сведений такими органами.</w:t>
      </w:r>
    </w:p>
    <w:p w:rsidR="00635AE4" w:rsidRPr="002F5830" w:rsidRDefault="00635AE4" w:rsidP="00635AE4">
      <w:pPr>
        <w:widowControl w:val="0"/>
        <w:ind w:firstLine="709"/>
        <w:rPr>
          <w:sz w:val="24"/>
          <w:szCs w:val="24"/>
        </w:rPr>
      </w:pPr>
      <w:r w:rsidRPr="002F5830">
        <w:rPr>
          <w:sz w:val="24"/>
          <w:szCs w:val="24"/>
        </w:rPr>
        <w:t>Мы</w:t>
      </w:r>
      <w:r w:rsidR="00FA7750">
        <w:rPr>
          <w:sz w:val="24"/>
          <w:szCs w:val="24"/>
        </w:rPr>
        <w:t xml:space="preserve"> (я)</w:t>
      </w:r>
      <w:r w:rsidRPr="002F5830">
        <w:rPr>
          <w:sz w:val="24"/>
          <w:szCs w:val="24"/>
        </w:rPr>
        <w:t xml:space="preserve"> уведомлен</w:t>
      </w:r>
      <w:proofErr w:type="gramStart"/>
      <w:r w:rsidRPr="002F5830">
        <w:rPr>
          <w:sz w:val="24"/>
          <w:szCs w:val="24"/>
        </w:rPr>
        <w:t>ы</w:t>
      </w:r>
      <w:r w:rsidR="00FA7750">
        <w:rPr>
          <w:sz w:val="24"/>
          <w:szCs w:val="24"/>
        </w:rPr>
        <w:t>(</w:t>
      </w:r>
      <w:proofErr w:type="gramEnd"/>
      <w:r w:rsidR="00FA7750">
        <w:rPr>
          <w:sz w:val="24"/>
          <w:szCs w:val="24"/>
        </w:rPr>
        <w:t>н)</w:t>
      </w:r>
      <w:r w:rsidRPr="002F5830">
        <w:rPr>
          <w:sz w:val="24"/>
          <w:szCs w:val="24"/>
        </w:rPr>
        <w:t xml:space="preserve"> и согласны</w:t>
      </w:r>
      <w:r w:rsidR="00FA7750">
        <w:rPr>
          <w:sz w:val="24"/>
          <w:szCs w:val="24"/>
        </w:rPr>
        <w:t>(</w:t>
      </w:r>
      <w:proofErr w:type="spellStart"/>
      <w:r w:rsidR="00FA7750">
        <w:rPr>
          <w:sz w:val="24"/>
          <w:szCs w:val="24"/>
        </w:rPr>
        <w:t>ен</w:t>
      </w:r>
      <w:proofErr w:type="spellEnd"/>
      <w:r w:rsidR="00FA7750">
        <w:rPr>
          <w:sz w:val="24"/>
          <w:szCs w:val="24"/>
        </w:rPr>
        <w:t>)</w:t>
      </w:r>
      <w:r w:rsidRPr="002F5830">
        <w:rPr>
          <w:sz w:val="24"/>
          <w:szCs w:val="24"/>
        </w:rPr>
        <w:t xml:space="preserve"> с условием, что в случае предоставления нами </w:t>
      </w:r>
      <w:r w:rsidR="00FA7750">
        <w:rPr>
          <w:sz w:val="24"/>
          <w:szCs w:val="24"/>
        </w:rPr>
        <w:t xml:space="preserve">(мною) </w:t>
      </w:r>
      <w:r w:rsidRPr="002F5830">
        <w:rPr>
          <w:sz w:val="24"/>
          <w:szCs w:val="24"/>
        </w:rPr>
        <w:t xml:space="preserve">недостоверных сведений </w:t>
      </w:r>
      <w:r>
        <w:rPr>
          <w:sz w:val="24"/>
          <w:szCs w:val="24"/>
        </w:rPr>
        <w:t>нам</w:t>
      </w:r>
      <w:r w:rsidR="00FA7750">
        <w:rPr>
          <w:sz w:val="24"/>
          <w:szCs w:val="24"/>
        </w:rPr>
        <w:t xml:space="preserve"> (мне)</w:t>
      </w:r>
      <w:r>
        <w:rPr>
          <w:sz w:val="24"/>
          <w:szCs w:val="24"/>
        </w:rPr>
        <w:t xml:space="preserve"> может быть отказано в приеме</w:t>
      </w:r>
      <w:r w:rsidRPr="002F5830">
        <w:rPr>
          <w:sz w:val="24"/>
          <w:szCs w:val="24"/>
        </w:rPr>
        <w:t>.</w:t>
      </w:r>
    </w:p>
    <w:p w:rsidR="00635AE4" w:rsidRPr="002F5830" w:rsidRDefault="00635AE4" w:rsidP="00635AE4">
      <w:pPr>
        <w:widowControl w:val="0"/>
        <w:ind w:firstLine="709"/>
        <w:rPr>
          <w:sz w:val="24"/>
          <w:szCs w:val="24"/>
        </w:rPr>
      </w:pPr>
      <w:r w:rsidRPr="002F5830">
        <w:rPr>
          <w:sz w:val="24"/>
          <w:szCs w:val="24"/>
        </w:rPr>
        <w:t>Со сведениями, изложенными в</w:t>
      </w:r>
      <w:r>
        <w:rPr>
          <w:sz w:val="24"/>
          <w:szCs w:val="24"/>
        </w:rPr>
        <w:t xml:space="preserve"> извещении о проведении процедуры сбора предложений </w:t>
      </w:r>
      <w:r w:rsidR="002135E6">
        <w:rPr>
          <w:sz w:val="24"/>
          <w:szCs w:val="24"/>
        </w:rPr>
        <w:t>и документации</w:t>
      </w:r>
      <w:r w:rsidR="003D737C">
        <w:rPr>
          <w:sz w:val="24"/>
          <w:szCs w:val="24"/>
        </w:rPr>
        <w:t>,</w:t>
      </w:r>
      <w:r>
        <w:rPr>
          <w:sz w:val="24"/>
          <w:szCs w:val="24"/>
        </w:rPr>
        <w:t xml:space="preserve"> </w:t>
      </w:r>
      <w:r w:rsidRPr="002F5830">
        <w:rPr>
          <w:sz w:val="24"/>
          <w:szCs w:val="24"/>
        </w:rPr>
        <w:t>ознакомлен</w:t>
      </w:r>
      <w:proofErr w:type="gramStart"/>
      <w:r w:rsidR="00FA7750">
        <w:rPr>
          <w:sz w:val="24"/>
          <w:szCs w:val="24"/>
        </w:rPr>
        <w:t>ы(</w:t>
      </w:r>
      <w:proofErr w:type="gramEnd"/>
      <w:r w:rsidR="00FA7750">
        <w:rPr>
          <w:sz w:val="24"/>
          <w:szCs w:val="24"/>
        </w:rPr>
        <w:t xml:space="preserve">н) </w:t>
      </w:r>
      <w:r w:rsidRPr="002F5830">
        <w:rPr>
          <w:sz w:val="24"/>
          <w:szCs w:val="24"/>
        </w:rPr>
        <w:t>и соглас</w:t>
      </w:r>
      <w:r w:rsidR="00FA7750">
        <w:rPr>
          <w:sz w:val="24"/>
          <w:szCs w:val="24"/>
        </w:rPr>
        <w:t>ны (н)</w:t>
      </w:r>
      <w:r w:rsidRPr="002F5830">
        <w:rPr>
          <w:sz w:val="24"/>
          <w:szCs w:val="24"/>
        </w:rPr>
        <w:t>.</w:t>
      </w:r>
    </w:p>
    <w:p w:rsidR="00635AE4" w:rsidRDefault="00635AE4" w:rsidP="00635AE4">
      <w:pPr>
        <w:widowControl w:val="0"/>
        <w:ind w:firstLine="709"/>
        <w:rPr>
          <w:sz w:val="24"/>
          <w:szCs w:val="24"/>
        </w:rPr>
      </w:pPr>
    </w:p>
    <w:p w:rsidR="00635AE4" w:rsidRDefault="00635AE4" w:rsidP="00635AE4">
      <w:pPr>
        <w:widowControl w:val="0"/>
        <w:ind w:firstLine="709"/>
        <w:rPr>
          <w:sz w:val="24"/>
          <w:szCs w:val="24"/>
        </w:rPr>
      </w:pPr>
    </w:p>
    <w:p w:rsidR="00635AE4" w:rsidRPr="002F5830" w:rsidRDefault="00635AE4" w:rsidP="00635AE4">
      <w:pPr>
        <w:widowControl w:val="0"/>
        <w:ind w:firstLine="709"/>
        <w:rPr>
          <w:sz w:val="24"/>
          <w:szCs w:val="24"/>
        </w:rPr>
      </w:pPr>
      <w:r w:rsidRPr="002F5830">
        <w:rPr>
          <w:sz w:val="24"/>
          <w:szCs w:val="24"/>
        </w:rPr>
        <w:t>К настоящей заявке прилагаются по описи следующие документы:</w:t>
      </w:r>
    </w:p>
    <w:p w:rsidR="00635AE4" w:rsidRPr="002F5830" w:rsidRDefault="00635AE4" w:rsidP="00635AE4">
      <w:pPr>
        <w:widowControl w:val="0"/>
        <w:ind w:firstLine="709"/>
        <w:rPr>
          <w:sz w:val="24"/>
          <w:szCs w:val="24"/>
        </w:rPr>
      </w:pPr>
      <w:r w:rsidRPr="002F5830">
        <w:rPr>
          <w:sz w:val="24"/>
          <w:szCs w:val="24"/>
        </w:rPr>
        <w:t>1. ___________________</w:t>
      </w:r>
    </w:p>
    <w:p w:rsidR="00635AE4" w:rsidRPr="002F5830" w:rsidRDefault="00635AE4" w:rsidP="00635AE4">
      <w:pPr>
        <w:widowControl w:val="0"/>
        <w:ind w:firstLine="709"/>
        <w:rPr>
          <w:sz w:val="24"/>
          <w:szCs w:val="24"/>
        </w:rPr>
      </w:pPr>
      <w:r w:rsidRPr="002F5830">
        <w:rPr>
          <w:sz w:val="24"/>
          <w:szCs w:val="24"/>
        </w:rPr>
        <w:t>2. ___________________</w:t>
      </w:r>
    </w:p>
    <w:p w:rsidR="00635AE4" w:rsidRPr="002F5830" w:rsidRDefault="00635AE4" w:rsidP="00635AE4">
      <w:pPr>
        <w:widowControl w:val="0"/>
        <w:ind w:firstLine="709"/>
        <w:rPr>
          <w:sz w:val="24"/>
          <w:szCs w:val="24"/>
        </w:rPr>
      </w:pPr>
    </w:p>
    <w:p w:rsidR="00635AE4" w:rsidRPr="002F5830" w:rsidRDefault="00635AE4" w:rsidP="00635AE4">
      <w:pPr>
        <w:widowControl w:val="0"/>
        <w:ind w:firstLine="709"/>
        <w:rPr>
          <w:sz w:val="24"/>
          <w:szCs w:val="24"/>
        </w:rPr>
      </w:pPr>
      <w:r w:rsidRPr="002F5830">
        <w:rPr>
          <w:sz w:val="24"/>
          <w:szCs w:val="24"/>
        </w:rPr>
        <w:t>Адрес Претендента:</w:t>
      </w:r>
    </w:p>
    <w:p w:rsidR="00635AE4" w:rsidRPr="002F5830" w:rsidRDefault="00635AE4" w:rsidP="00635AE4">
      <w:pPr>
        <w:widowControl w:val="0"/>
        <w:ind w:firstLine="709"/>
        <w:rPr>
          <w:sz w:val="24"/>
          <w:szCs w:val="24"/>
        </w:rPr>
      </w:pPr>
      <w:r w:rsidRPr="002F5830">
        <w:rPr>
          <w:sz w:val="24"/>
          <w:szCs w:val="24"/>
        </w:rPr>
        <w:t>_____________________________________</w:t>
      </w:r>
    </w:p>
    <w:p w:rsidR="00635AE4" w:rsidRPr="002F5830" w:rsidRDefault="00635AE4" w:rsidP="00635AE4">
      <w:pPr>
        <w:widowControl w:val="0"/>
        <w:ind w:firstLine="709"/>
        <w:rPr>
          <w:sz w:val="24"/>
          <w:szCs w:val="24"/>
        </w:rPr>
      </w:pPr>
      <w:r w:rsidRPr="002F5830">
        <w:rPr>
          <w:sz w:val="24"/>
          <w:szCs w:val="24"/>
        </w:rPr>
        <w:t>_____________________________________</w:t>
      </w:r>
    </w:p>
    <w:p w:rsidR="00635AE4" w:rsidRPr="002F5830" w:rsidRDefault="00635AE4" w:rsidP="00635AE4">
      <w:pPr>
        <w:widowControl w:val="0"/>
        <w:ind w:firstLine="709"/>
        <w:rPr>
          <w:sz w:val="24"/>
          <w:szCs w:val="24"/>
        </w:rPr>
      </w:pPr>
      <w:r w:rsidRPr="002F5830">
        <w:rPr>
          <w:sz w:val="24"/>
          <w:szCs w:val="24"/>
        </w:rPr>
        <w:t>______________/________________</w:t>
      </w:r>
    </w:p>
    <w:p w:rsidR="00635AE4" w:rsidRPr="002F5830" w:rsidRDefault="00635AE4" w:rsidP="00635AE4">
      <w:pPr>
        <w:widowControl w:val="0"/>
        <w:ind w:firstLine="709"/>
        <w:jc w:val="left"/>
        <w:rPr>
          <w:i/>
          <w:sz w:val="24"/>
          <w:szCs w:val="24"/>
        </w:rPr>
      </w:pPr>
      <w:r w:rsidRPr="002F5830">
        <w:rPr>
          <w:i/>
          <w:sz w:val="24"/>
          <w:szCs w:val="24"/>
        </w:rPr>
        <w:t>Должность руководителя участника</w:t>
      </w:r>
    </w:p>
    <w:p w:rsidR="00635AE4" w:rsidRPr="002F5830" w:rsidRDefault="00635AE4" w:rsidP="00635AE4">
      <w:pPr>
        <w:widowControl w:val="0"/>
        <w:ind w:firstLine="709"/>
        <w:jc w:val="left"/>
        <w:rPr>
          <w:i/>
          <w:sz w:val="24"/>
          <w:szCs w:val="24"/>
        </w:rPr>
      </w:pPr>
      <w:r w:rsidRPr="002F5830">
        <w:rPr>
          <w:i/>
          <w:sz w:val="24"/>
          <w:szCs w:val="24"/>
        </w:rPr>
        <w:t>Подпись / расшифровка подписи</w:t>
      </w:r>
    </w:p>
    <w:p w:rsidR="00635AE4" w:rsidRPr="002F5830" w:rsidRDefault="00635AE4" w:rsidP="00635AE4">
      <w:pPr>
        <w:widowControl w:val="0"/>
        <w:ind w:firstLine="709"/>
        <w:jc w:val="left"/>
        <w:rPr>
          <w:i/>
          <w:sz w:val="24"/>
          <w:szCs w:val="24"/>
        </w:rPr>
      </w:pPr>
      <w:r w:rsidRPr="002F5830">
        <w:rPr>
          <w:i/>
          <w:sz w:val="24"/>
          <w:szCs w:val="24"/>
        </w:rPr>
        <w:t>(его уполномоченного представителя)</w:t>
      </w:r>
    </w:p>
    <w:p w:rsidR="00635AE4" w:rsidRPr="002F5830" w:rsidRDefault="00635AE4" w:rsidP="00635AE4">
      <w:pPr>
        <w:widowControl w:val="0"/>
        <w:ind w:firstLine="709"/>
        <w:jc w:val="left"/>
        <w:rPr>
          <w:sz w:val="24"/>
          <w:szCs w:val="24"/>
        </w:rPr>
      </w:pPr>
      <w:r w:rsidRPr="002F5830">
        <w:rPr>
          <w:sz w:val="24"/>
          <w:szCs w:val="24"/>
        </w:rPr>
        <w:t>М.П.</w:t>
      </w:r>
    </w:p>
    <w:p w:rsidR="00635AE4" w:rsidRPr="002F5830" w:rsidRDefault="00635AE4" w:rsidP="00635AE4">
      <w:pPr>
        <w:widowControl w:val="0"/>
        <w:ind w:firstLine="709"/>
        <w:rPr>
          <w:sz w:val="24"/>
          <w:szCs w:val="24"/>
        </w:rPr>
      </w:pPr>
    </w:p>
    <w:p w:rsidR="0067116E" w:rsidRPr="002F5830" w:rsidRDefault="00635AE4" w:rsidP="003146A2">
      <w:pPr>
        <w:widowControl w:val="0"/>
        <w:ind w:firstLine="709"/>
        <w:jc w:val="right"/>
        <w:rPr>
          <w:sz w:val="24"/>
          <w:szCs w:val="24"/>
        </w:rPr>
      </w:pPr>
      <w:r w:rsidRPr="002F5830">
        <w:rPr>
          <w:sz w:val="24"/>
          <w:szCs w:val="24"/>
        </w:rPr>
        <w:br w:type="page"/>
      </w:r>
    </w:p>
    <w:p w:rsidR="006D5665" w:rsidRPr="002F5830" w:rsidRDefault="006D5665" w:rsidP="003146A2">
      <w:pPr>
        <w:ind w:firstLine="709"/>
        <w:jc w:val="right"/>
        <w:rPr>
          <w:sz w:val="24"/>
          <w:szCs w:val="24"/>
        </w:rPr>
      </w:pPr>
      <w:bookmarkStart w:id="223" w:name="_Toc351114774"/>
      <w:bookmarkStart w:id="224" w:name="_Ref347922619"/>
      <w:bookmarkStart w:id="225" w:name="_Toc425859943"/>
      <w:r w:rsidRPr="002F5830">
        <w:rPr>
          <w:b/>
          <w:sz w:val="24"/>
          <w:szCs w:val="24"/>
        </w:rPr>
        <w:t>Форма №2</w:t>
      </w:r>
      <w:bookmarkEnd w:id="223"/>
    </w:p>
    <w:p w:rsidR="006D5665" w:rsidRPr="002F5830" w:rsidRDefault="006D5665" w:rsidP="006D5665">
      <w:pPr>
        <w:widowControl w:val="0"/>
        <w:jc w:val="center"/>
        <w:rPr>
          <w:b/>
          <w:sz w:val="24"/>
          <w:szCs w:val="24"/>
        </w:rPr>
      </w:pPr>
    </w:p>
    <w:p w:rsidR="006D5665" w:rsidRPr="002F5830" w:rsidRDefault="006D5665" w:rsidP="006D5665">
      <w:pPr>
        <w:widowControl w:val="0"/>
        <w:jc w:val="center"/>
        <w:rPr>
          <w:sz w:val="24"/>
          <w:szCs w:val="24"/>
        </w:rPr>
      </w:pPr>
      <w:r w:rsidRPr="002F5830">
        <w:rPr>
          <w:sz w:val="24"/>
          <w:szCs w:val="24"/>
        </w:rPr>
        <w:t>ФОРМА ОПИСИ ДОКУМЕНТОВ, ПРЕДСТ</w:t>
      </w:r>
      <w:r>
        <w:rPr>
          <w:sz w:val="24"/>
          <w:szCs w:val="24"/>
        </w:rPr>
        <w:t xml:space="preserve">АВЛЯЕМЫХ ДЛЯ </w:t>
      </w:r>
      <w:r>
        <w:rPr>
          <w:sz w:val="24"/>
          <w:szCs w:val="24"/>
        </w:rPr>
        <w:br/>
        <w:t xml:space="preserve">УЧАСТИЯ В </w:t>
      </w:r>
      <w:r w:rsidR="002135E6">
        <w:rPr>
          <w:sz w:val="24"/>
          <w:szCs w:val="24"/>
        </w:rPr>
        <w:t>СБОРЕ ПРЕДЛОЖЕНИЙ</w:t>
      </w:r>
    </w:p>
    <w:p w:rsidR="006D5665" w:rsidRPr="002F5830" w:rsidRDefault="006D5665" w:rsidP="006D5665">
      <w:pPr>
        <w:widowControl w:val="0"/>
        <w:ind w:firstLine="709"/>
        <w:rPr>
          <w:b/>
          <w:sz w:val="24"/>
          <w:szCs w:val="24"/>
        </w:rPr>
      </w:pPr>
    </w:p>
    <w:p w:rsidR="006D5665" w:rsidRPr="002F5830" w:rsidRDefault="006D5665" w:rsidP="006D5665">
      <w:pPr>
        <w:widowControl w:val="0"/>
        <w:jc w:val="center"/>
        <w:rPr>
          <w:b/>
          <w:sz w:val="24"/>
          <w:szCs w:val="24"/>
        </w:rPr>
      </w:pPr>
      <w:r w:rsidRPr="002F5830">
        <w:rPr>
          <w:b/>
          <w:sz w:val="24"/>
          <w:szCs w:val="24"/>
        </w:rPr>
        <w:t>ОПИСЬ ДОКУМЕНТОВ,</w:t>
      </w:r>
    </w:p>
    <w:p w:rsidR="002135E6" w:rsidRDefault="006D5665" w:rsidP="002135E6">
      <w:pPr>
        <w:widowControl w:val="0"/>
        <w:jc w:val="center"/>
        <w:rPr>
          <w:b/>
          <w:sz w:val="24"/>
          <w:szCs w:val="24"/>
        </w:rPr>
      </w:pPr>
      <w:r w:rsidRPr="002F5830">
        <w:rPr>
          <w:b/>
          <w:sz w:val="24"/>
          <w:szCs w:val="24"/>
        </w:rPr>
        <w:t>предс</w:t>
      </w:r>
      <w:r>
        <w:rPr>
          <w:b/>
          <w:sz w:val="24"/>
          <w:szCs w:val="24"/>
        </w:rPr>
        <w:t xml:space="preserve">тавляемых к заявке </w:t>
      </w:r>
      <w:r w:rsidR="002135E6">
        <w:rPr>
          <w:b/>
          <w:sz w:val="24"/>
          <w:szCs w:val="24"/>
        </w:rPr>
        <w:t>на участие</w:t>
      </w:r>
      <w:r w:rsidR="00022188">
        <w:rPr>
          <w:b/>
          <w:sz w:val="24"/>
          <w:szCs w:val="24"/>
        </w:rPr>
        <w:t xml:space="preserve"> в процедуре сбора предложений на</w:t>
      </w:r>
      <w:r w:rsidR="002135E6">
        <w:rPr>
          <w:b/>
          <w:sz w:val="24"/>
          <w:szCs w:val="24"/>
        </w:rPr>
        <w:t xml:space="preserve"> покупк</w:t>
      </w:r>
      <w:r w:rsidR="00022188">
        <w:rPr>
          <w:b/>
          <w:sz w:val="24"/>
          <w:szCs w:val="24"/>
        </w:rPr>
        <w:t>у</w:t>
      </w:r>
    </w:p>
    <w:p w:rsidR="006D5665" w:rsidRPr="002F5830" w:rsidRDefault="00506C26" w:rsidP="006D5665">
      <w:pPr>
        <w:widowControl w:val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__________ (указать наименование и адрес лота)</w:t>
      </w:r>
    </w:p>
    <w:p w:rsidR="006D5665" w:rsidRPr="002F5830" w:rsidRDefault="006D5665" w:rsidP="006D5665">
      <w:pPr>
        <w:widowControl w:val="0"/>
        <w:ind w:firstLine="709"/>
        <w:rPr>
          <w:b/>
          <w:sz w:val="24"/>
          <w:szCs w:val="24"/>
        </w:rPr>
      </w:pPr>
    </w:p>
    <w:p w:rsidR="006D5665" w:rsidRPr="002F5830" w:rsidRDefault="006D5665" w:rsidP="006D5665">
      <w:pPr>
        <w:widowControl w:val="0"/>
        <w:ind w:firstLine="709"/>
        <w:rPr>
          <w:sz w:val="24"/>
          <w:szCs w:val="24"/>
        </w:rPr>
      </w:pPr>
      <w:r w:rsidRPr="002F5830">
        <w:rPr>
          <w:sz w:val="24"/>
          <w:szCs w:val="24"/>
        </w:rPr>
        <w:t xml:space="preserve">Настоящим ___ </w:t>
      </w:r>
      <w:r w:rsidRPr="002F5830">
        <w:rPr>
          <w:i/>
          <w:sz w:val="24"/>
          <w:szCs w:val="24"/>
        </w:rPr>
        <w:t>(наименование/ФИО Претендента)</w:t>
      </w:r>
      <w:r w:rsidRPr="002F5830">
        <w:rPr>
          <w:sz w:val="24"/>
          <w:szCs w:val="24"/>
        </w:rPr>
        <w:t>_____ подтвержд</w:t>
      </w:r>
      <w:r>
        <w:rPr>
          <w:sz w:val="24"/>
          <w:szCs w:val="24"/>
        </w:rPr>
        <w:t>а</w:t>
      </w:r>
      <w:r w:rsidR="00FA7750">
        <w:rPr>
          <w:sz w:val="24"/>
          <w:szCs w:val="24"/>
        </w:rPr>
        <w:t>ем (ю)</w:t>
      </w:r>
      <w:r>
        <w:rPr>
          <w:sz w:val="24"/>
          <w:szCs w:val="24"/>
        </w:rPr>
        <w:t xml:space="preserve">, что для участия в </w:t>
      </w:r>
      <w:r w:rsidR="002135E6">
        <w:rPr>
          <w:sz w:val="24"/>
          <w:szCs w:val="24"/>
        </w:rPr>
        <w:t>сборе предложений</w:t>
      </w:r>
      <w:r w:rsidRPr="002F5830">
        <w:rPr>
          <w:sz w:val="24"/>
          <w:szCs w:val="24"/>
        </w:rPr>
        <w:t xml:space="preserve"> нами</w:t>
      </w:r>
      <w:r w:rsidR="00FA7750">
        <w:rPr>
          <w:sz w:val="24"/>
          <w:szCs w:val="24"/>
        </w:rPr>
        <w:t xml:space="preserve"> (мною)</w:t>
      </w:r>
      <w:r w:rsidRPr="002F5830">
        <w:rPr>
          <w:sz w:val="24"/>
          <w:szCs w:val="24"/>
        </w:rPr>
        <w:t xml:space="preserve"> направляются нижеперечисленные документы:</w:t>
      </w:r>
    </w:p>
    <w:tbl>
      <w:tblPr>
        <w:tblW w:w="5000" w:type="pct"/>
        <w:tblInd w:w="108" w:type="dxa"/>
        <w:tblBorders>
          <w:top w:val="single" w:sz="4" w:space="0" w:color="auto"/>
          <w:left w:val="single" w:sz="4" w:space="0" w:color="auto"/>
          <w:bottom w:val="single" w:sz="12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35"/>
        <w:gridCol w:w="8130"/>
        <w:gridCol w:w="1172"/>
      </w:tblGrid>
      <w:tr w:rsidR="006D5665" w:rsidRPr="002F5830" w:rsidTr="006D5665"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</w:tcPr>
          <w:p w:rsidR="006D5665" w:rsidRPr="002F5830" w:rsidRDefault="006D5665" w:rsidP="006D5665">
            <w:pPr>
              <w:widowControl w:val="0"/>
              <w:jc w:val="center"/>
              <w:rPr>
                <w:b/>
                <w:sz w:val="24"/>
                <w:szCs w:val="24"/>
              </w:rPr>
            </w:pPr>
            <w:r w:rsidRPr="002F5830">
              <w:rPr>
                <w:b/>
                <w:sz w:val="24"/>
                <w:szCs w:val="24"/>
              </w:rPr>
              <w:t>№ п\</w:t>
            </w:r>
            <w:proofErr w:type="gramStart"/>
            <w:r w:rsidRPr="002F5830">
              <w:rPr>
                <w:b/>
                <w:sz w:val="24"/>
                <w:szCs w:val="24"/>
              </w:rPr>
              <w:t>п</w:t>
            </w:r>
            <w:proofErr w:type="gramEnd"/>
          </w:p>
        </w:tc>
        <w:tc>
          <w:tcPr>
            <w:tcW w:w="40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</w:tcPr>
          <w:p w:rsidR="006D5665" w:rsidRPr="002F5830" w:rsidRDefault="006D5665" w:rsidP="006D5665">
            <w:pPr>
              <w:widowControl w:val="0"/>
              <w:ind w:firstLine="709"/>
              <w:jc w:val="center"/>
              <w:rPr>
                <w:b/>
                <w:sz w:val="24"/>
                <w:szCs w:val="24"/>
              </w:rPr>
            </w:pPr>
            <w:r w:rsidRPr="002F5830">
              <w:rPr>
                <w:b/>
                <w:sz w:val="24"/>
                <w:szCs w:val="24"/>
              </w:rPr>
              <w:t>Наименование, реквизиты документа (номер и дата)</w:t>
            </w:r>
          </w:p>
        </w:tc>
        <w:tc>
          <w:tcPr>
            <w:tcW w:w="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</w:tcPr>
          <w:p w:rsidR="006D5665" w:rsidRPr="002F5830" w:rsidRDefault="006D5665" w:rsidP="006D5665">
            <w:pPr>
              <w:widowControl w:val="0"/>
              <w:jc w:val="center"/>
              <w:rPr>
                <w:b/>
                <w:sz w:val="24"/>
                <w:szCs w:val="24"/>
              </w:rPr>
            </w:pPr>
            <w:r w:rsidRPr="002F5830">
              <w:rPr>
                <w:b/>
                <w:sz w:val="24"/>
                <w:szCs w:val="24"/>
              </w:rPr>
              <w:t>Кол-во</w:t>
            </w:r>
          </w:p>
          <w:p w:rsidR="006D5665" w:rsidRPr="002F5830" w:rsidRDefault="006D5665" w:rsidP="006D5665">
            <w:pPr>
              <w:widowControl w:val="0"/>
              <w:jc w:val="center"/>
              <w:rPr>
                <w:b/>
                <w:sz w:val="24"/>
                <w:szCs w:val="24"/>
              </w:rPr>
            </w:pPr>
            <w:r w:rsidRPr="002F5830">
              <w:rPr>
                <w:b/>
                <w:sz w:val="24"/>
                <w:szCs w:val="24"/>
              </w:rPr>
              <w:t>листов</w:t>
            </w:r>
          </w:p>
        </w:tc>
      </w:tr>
      <w:tr w:rsidR="006D5665" w:rsidRPr="002F5830" w:rsidTr="006D5665"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665" w:rsidRPr="002F5830" w:rsidRDefault="006D5665" w:rsidP="006D5665">
            <w:pPr>
              <w:widowControl w:val="0"/>
              <w:ind w:firstLine="709"/>
              <w:rPr>
                <w:sz w:val="24"/>
                <w:szCs w:val="24"/>
              </w:rPr>
            </w:pPr>
          </w:p>
        </w:tc>
        <w:tc>
          <w:tcPr>
            <w:tcW w:w="40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665" w:rsidRPr="002F5830" w:rsidRDefault="006D5665" w:rsidP="006D5665">
            <w:pPr>
              <w:widowControl w:val="0"/>
              <w:ind w:firstLine="709"/>
              <w:rPr>
                <w:b/>
                <w:sz w:val="24"/>
                <w:szCs w:val="24"/>
              </w:rPr>
            </w:pPr>
          </w:p>
        </w:tc>
        <w:tc>
          <w:tcPr>
            <w:tcW w:w="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665" w:rsidRPr="002F5830" w:rsidRDefault="006D5665" w:rsidP="006D5665">
            <w:pPr>
              <w:widowControl w:val="0"/>
              <w:ind w:firstLine="709"/>
              <w:rPr>
                <w:sz w:val="24"/>
                <w:szCs w:val="24"/>
              </w:rPr>
            </w:pPr>
          </w:p>
        </w:tc>
      </w:tr>
      <w:tr w:rsidR="006D5665" w:rsidRPr="002F5830" w:rsidTr="006D5665"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665" w:rsidRPr="002F5830" w:rsidRDefault="006D5665" w:rsidP="006D5665">
            <w:pPr>
              <w:widowControl w:val="0"/>
              <w:ind w:firstLine="709"/>
              <w:rPr>
                <w:sz w:val="24"/>
                <w:szCs w:val="24"/>
              </w:rPr>
            </w:pPr>
          </w:p>
        </w:tc>
        <w:tc>
          <w:tcPr>
            <w:tcW w:w="40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665" w:rsidRPr="002F5830" w:rsidRDefault="006D5665" w:rsidP="006D5665">
            <w:pPr>
              <w:widowControl w:val="0"/>
              <w:ind w:firstLine="709"/>
              <w:rPr>
                <w:sz w:val="24"/>
                <w:szCs w:val="24"/>
              </w:rPr>
            </w:pPr>
          </w:p>
        </w:tc>
        <w:tc>
          <w:tcPr>
            <w:tcW w:w="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665" w:rsidRPr="002F5830" w:rsidRDefault="006D5665" w:rsidP="006D5665">
            <w:pPr>
              <w:widowControl w:val="0"/>
              <w:ind w:firstLine="709"/>
              <w:rPr>
                <w:sz w:val="24"/>
                <w:szCs w:val="24"/>
              </w:rPr>
            </w:pPr>
          </w:p>
        </w:tc>
      </w:tr>
      <w:tr w:rsidR="006D5665" w:rsidRPr="002F5830" w:rsidTr="006D5665"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665" w:rsidRPr="002F5830" w:rsidRDefault="006D5665" w:rsidP="006D5665">
            <w:pPr>
              <w:widowControl w:val="0"/>
              <w:ind w:firstLine="709"/>
              <w:rPr>
                <w:sz w:val="24"/>
                <w:szCs w:val="24"/>
              </w:rPr>
            </w:pPr>
          </w:p>
        </w:tc>
        <w:tc>
          <w:tcPr>
            <w:tcW w:w="40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665" w:rsidRPr="002F5830" w:rsidRDefault="006D5665" w:rsidP="006D5665">
            <w:pPr>
              <w:widowControl w:val="0"/>
              <w:ind w:firstLine="709"/>
              <w:rPr>
                <w:sz w:val="24"/>
                <w:szCs w:val="24"/>
              </w:rPr>
            </w:pPr>
          </w:p>
        </w:tc>
        <w:tc>
          <w:tcPr>
            <w:tcW w:w="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665" w:rsidRPr="002F5830" w:rsidRDefault="006D5665" w:rsidP="006D5665">
            <w:pPr>
              <w:widowControl w:val="0"/>
              <w:ind w:firstLine="709"/>
              <w:rPr>
                <w:sz w:val="24"/>
                <w:szCs w:val="24"/>
              </w:rPr>
            </w:pPr>
          </w:p>
        </w:tc>
      </w:tr>
      <w:tr w:rsidR="006D5665" w:rsidRPr="002F5830" w:rsidTr="006D5665"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665" w:rsidRPr="002F5830" w:rsidRDefault="006D5665" w:rsidP="006D5665">
            <w:pPr>
              <w:widowControl w:val="0"/>
              <w:ind w:firstLine="709"/>
              <w:rPr>
                <w:sz w:val="24"/>
                <w:szCs w:val="24"/>
              </w:rPr>
            </w:pPr>
          </w:p>
        </w:tc>
        <w:tc>
          <w:tcPr>
            <w:tcW w:w="40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665" w:rsidRPr="002F5830" w:rsidRDefault="006D5665" w:rsidP="006D5665">
            <w:pPr>
              <w:widowControl w:val="0"/>
              <w:ind w:firstLine="709"/>
              <w:rPr>
                <w:sz w:val="24"/>
                <w:szCs w:val="24"/>
              </w:rPr>
            </w:pPr>
          </w:p>
        </w:tc>
        <w:tc>
          <w:tcPr>
            <w:tcW w:w="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665" w:rsidRPr="002F5830" w:rsidRDefault="006D5665" w:rsidP="006D5665">
            <w:pPr>
              <w:widowControl w:val="0"/>
              <w:ind w:firstLine="709"/>
              <w:rPr>
                <w:sz w:val="24"/>
                <w:szCs w:val="24"/>
              </w:rPr>
            </w:pPr>
          </w:p>
        </w:tc>
      </w:tr>
      <w:tr w:rsidR="006D5665" w:rsidRPr="002F5830" w:rsidTr="006D5665"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665" w:rsidRPr="002F5830" w:rsidRDefault="006D5665" w:rsidP="006D5665">
            <w:pPr>
              <w:widowControl w:val="0"/>
              <w:ind w:firstLine="709"/>
              <w:rPr>
                <w:sz w:val="24"/>
                <w:szCs w:val="24"/>
              </w:rPr>
            </w:pPr>
          </w:p>
        </w:tc>
        <w:tc>
          <w:tcPr>
            <w:tcW w:w="40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665" w:rsidRPr="002F5830" w:rsidRDefault="006D5665" w:rsidP="006D5665">
            <w:pPr>
              <w:widowControl w:val="0"/>
              <w:ind w:firstLine="709"/>
              <w:rPr>
                <w:sz w:val="24"/>
                <w:szCs w:val="24"/>
              </w:rPr>
            </w:pPr>
          </w:p>
        </w:tc>
        <w:tc>
          <w:tcPr>
            <w:tcW w:w="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665" w:rsidRPr="002F5830" w:rsidRDefault="006D5665" w:rsidP="006D5665">
            <w:pPr>
              <w:widowControl w:val="0"/>
              <w:ind w:firstLine="709"/>
              <w:rPr>
                <w:sz w:val="24"/>
                <w:szCs w:val="24"/>
              </w:rPr>
            </w:pPr>
          </w:p>
        </w:tc>
      </w:tr>
      <w:tr w:rsidR="006D5665" w:rsidRPr="002F5830" w:rsidTr="006D5665"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665" w:rsidRPr="002F5830" w:rsidRDefault="006D5665" w:rsidP="006D5665">
            <w:pPr>
              <w:widowControl w:val="0"/>
              <w:ind w:firstLine="709"/>
              <w:rPr>
                <w:sz w:val="24"/>
                <w:szCs w:val="24"/>
              </w:rPr>
            </w:pPr>
          </w:p>
        </w:tc>
        <w:tc>
          <w:tcPr>
            <w:tcW w:w="40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665" w:rsidRPr="002F5830" w:rsidRDefault="006D5665" w:rsidP="006D5665">
            <w:pPr>
              <w:widowControl w:val="0"/>
              <w:ind w:firstLine="709"/>
              <w:rPr>
                <w:sz w:val="24"/>
                <w:szCs w:val="24"/>
              </w:rPr>
            </w:pPr>
          </w:p>
        </w:tc>
        <w:tc>
          <w:tcPr>
            <w:tcW w:w="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665" w:rsidRPr="002F5830" w:rsidRDefault="006D5665" w:rsidP="006D5665">
            <w:pPr>
              <w:widowControl w:val="0"/>
              <w:ind w:firstLine="709"/>
              <w:rPr>
                <w:sz w:val="24"/>
                <w:szCs w:val="24"/>
              </w:rPr>
            </w:pPr>
          </w:p>
        </w:tc>
      </w:tr>
      <w:tr w:rsidR="006D5665" w:rsidRPr="002F5830" w:rsidTr="006D5665"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665" w:rsidRPr="002F5830" w:rsidRDefault="006D5665" w:rsidP="006D5665">
            <w:pPr>
              <w:widowControl w:val="0"/>
              <w:ind w:firstLine="709"/>
              <w:rPr>
                <w:sz w:val="24"/>
                <w:szCs w:val="24"/>
              </w:rPr>
            </w:pPr>
          </w:p>
        </w:tc>
        <w:tc>
          <w:tcPr>
            <w:tcW w:w="40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665" w:rsidRPr="002F5830" w:rsidRDefault="006D5665" w:rsidP="006D5665">
            <w:pPr>
              <w:widowControl w:val="0"/>
              <w:ind w:firstLine="709"/>
              <w:rPr>
                <w:sz w:val="24"/>
                <w:szCs w:val="24"/>
              </w:rPr>
            </w:pPr>
          </w:p>
        </w:tc>
        <w:tc>
          <w:tcPr>
            <w:tcW w:w="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665" w:rsidRPr="002F5830" w:rsidRDefault="006D5665" w:rsidP="006D5665">
            <w:pPr>
              <w:widowControl w:val="0"/>
              <w:ind w:firstLine="709"/>
              <w:rPr>
                <w:sz w:val="24"/>
                <w:szCs w:val="24"/>
              </w:rPr>
            </w:pPr>
          </w:p>
        </w:tc>
      </w:tr>
      <w:tr w:rsidR="006D5665" w:rsidRPr="002F5830" w:rsidTr="006D5665"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665" w:rsidRPr="002F5830" w:rsidRDefault="006D5665" w:rsidP="006D5665">
            <w:pPr>
              <w:widowControl w:val="0"/>
              <w:ind w:firstLine="709"/>
              <w:rPr>
                <w:sz w:val="24"/>
                <w:szCs w:val="24"/>
              </w:rPr>
            </w:pPr>
          </w:p>
        </w:tc>
        <w:tc>
          <w:tcPr>
            <w:tcW w:w="40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665" w:rsidRPr="002F5830" w:rsidRDefault="006D5665" w:rsidP="006D5665">
            <w:pPr>
              <w:widowControl w:val="0"/>
              <w:ind w:firstLine="709"/>
              <w:rPr>
                <w:sz w:val="24"/>
                <w:szCs w:val="24"/>
              </w:rPr>
            </w:pPr>
          </w:p>
        </w:tc>
        <w:tc>
          <w:tcPr>
            <w:tcW w:w="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665" w:rsidRPr="002F5830" w:rsidRDefault="006D5665" w:rsidP="006D5665">
            <w:pPr>
              <w:widowControl w:val="0"/>
              <w:ind w:firstLine="709"/>
              <w:rPr>
                <w:sz w:val="24"/>
                <w:szCs w:val="24"/>
              </w:rPr>
            </w:pPr>
          </w:p>
        </w:tc>
      </w:tr>
      <w:tr w:rsidR="006D5665" w:rsidRPr="002F5830" w:rsidTr="006D5665">
        <w:trPr>
          <w:trHeight w:val="164"/>
        </w:trPr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665" w:rsidRPr="002F5830" w:rsidRDefault="006D5665" w:rsidP="006D5665">
            <w:pPr>
              <w:widowControl w:val="0"/>
              <w:ind w:firstLine="709"/>
              <w:rPr>
                <w:sz w:val="24"/>
                <w:szCs w:val="24"/>
              </w:rPr>
            </w:pPr>
          </w:p>
        </w:tc>
        <w:tc>
          <w:tcPr>
            <w:tcW w:w="40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665" w:rsidRPr="002F5830" w:rsidRDefault="006D5665" w:rsidP="006D5665">
            <w:pPr>
              <w:widowControl w:val="0"/>
              <w:ind w:firstLine="709"/>
              <w:rPr>
                <w:sz w:val="24"/>
                <w:szCs w:val="24"/>
              </w:rPr>
            </w:pPr>
          </w:p>
        </w:tc>
        <w:tc>
          <w:tcPr>
            <w:tcW w:w="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665" w:rsidRPr="002F5830" w:rsidRDefault="006D5665" w:rsidP="006D5665">
            <w:pPr>
              <w:widowControl w:val="0"/>
              <w:ind w:firstLine="709"/>
              <w:rPr>
                <w:sz w:val="24"/>
                <w:szCs w:val="24"/>
              </w:rPr>
            </w:pPr>
          </w:p>
        </w:tc>
      </w:tr>
      <w:tr w:rsidR="006D5665" w:rsidRPr="002F5830" w:rsidTr="006D5665"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665" w:rsidRPr="002F5830" w:rsidRDefault="006D5665" w:rsidP="006D5665">
            <w:pPr>
              <w:widowControl w:val="0"/>
              <w:ind w:firstLine="709"/>
              <w:rPr>
                <w:sz w:val="24"/>
                <w:szCs w:val="24"/>
              </w:rPr>
            </w:pPr>
          </w:p>
        </w:tc>
        <w:tc>
          <w:tcPr>
            <w:tcW w:w="40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665" w:rsidRPr="002F5830" w:rsidRDefault="006D5665" w:rsidP="006D5665">
            <w:pPr>
              <w:widowControl w:val="0"/>
              <w:rPr>
                <w:b/>
                <w:i/>
                <w:sz w:val="24"/>
                <w:szCs w:val="24"/>
              </w:rPr>
            </w:pPr>
            <w:r w:rsidRPr="002F5830">
              <w:rPr>
                <w:b/>
                <w:i/>
                <w:sz w:val="24"/>
                <w:szCs w:val="24"/>
              </w:rPr>
              <w:t>Итого количество листов</w:t>
            </w:r>
          </w:p>
        </w:tc>
        <w:tc>
          <w:tcPr>
            <w:tcW w:w="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665" w:rsidRPr="002F5830" w:rsidRDefault="006D5665" w:rsidP="006D5665">
            <w:pPr>
              <w:widowControl w:val="0"/>
              <w:ind w:firstLine="709"/>
              <w:rPr>
                <w:sz w:val="24"/>
                <w:szCs w:val="24"/>
              </w:rPr>
            </w:pPr>
          </w:p>
        </w:tc>
      </w:tr>
    </w:tbl>
    <w:p w:rsidR="006D5665" w:rsidRPr="002F5830" w:rsidRDefault="006D5665" w:rsidP="006D5665">
      <w:pPr>
        <w:widowControl w:val="0"/>
        <w:ind w:firstLine="709"/>
        <w:rPr>
          <w:sz w:val="24"/>
          <w:szCs w:val="24"/>
        </w:rPr>
      </w:pPr>
    </w:p>
    <w:p w:rsidR="006D5665" w:rsidRPr="002F5830" w:rsidRDefault="006D5665" w:rsidP="006D5665">
      <w:pPr>
        <w:widowControl w:val="0"/>
        <w:ind w:firstLine="709"/>
        <w:rPr>
          <w:sz w:val="24"/>
          <w:szCs w:val="24"/>
        </w:rPr>
      </w:pPr>
      <w:r w:rsidRPr="002F5830">
        <w:rPr>
          <w:sz w:val="24"/>
          <w:szCs w:val="24"/>
        </w:rPr>
        <w:t>Подпись Претендента (его уполномоченного представителя)  _____________/________/</w:t>
      </w:r>
    </w:p>
    <w:p w:rsidR="006D5665" w:rsidRPr="002F5830" w:rsidRDefault="006D5665" w:rsidP="006D5665">
      <w:pPr>
        <w:widowControl w:val="0"/>
        <w:ind w:firstLine="709"/>
        <w:rPr>
          <w:sz w:val="24"/>
          <w:szCs w:val="24"/>
        </w:rPr>
      </w:pPr>
      <w:r w:rsidRPr="002F5830">
        <w:rPr>
          <w:sz w:val="24"/>
          <w:szCs w:val="24"/>
        </w:rPr>
        <w:tab/>
      </w:r>
      <w:r w:rsidRPr="002F5830">
        <w:rPr>
          <w:sz w:val="24"/>
          <w:szCs w:val="24"/>
        </w:rPr>
        <w:tab/>
      </w:r>
      <w:r w:rsidRPr="002F5830">
        <w:rPr>
          <w:sz w:val="24"/>
          <w:szCs w:val="24"/>
        </w:rPr>
        <w:tab/>
      </w:r>
      <w:r w:rsidRPr="002F5830">
        <w:rPr>
          <w:sz w:val="24"/>
          <w:szCs w:val="24"/>
        </w:rPr>
        <w:tab/>
      </w:r>
      <w:r w:rsidRPr="002F5830">
        <w:rPr>
          <w:sz w:val="24"/>
          <w:szCs w:val="24"/>
        </w:rPr>
        <w:tab/>
      </w:r>
      <w:r w:rsidRPr="002F5830">
        <w:rPr>
          <w:sz w:val="24"/>
          <w:szCs w:val="24"/>
        </w:rPr>
        <w:tab/>
      </w:r>
      <w:r w:rsidRPr="002F5830">
        <w:rPr>
          <w:sz w:val="24"/>
          <w:szCs w:val="24"/>
        </w:rPr>
        <w:tab/>
      </w:r>
      <w:r w:rsidRPr="002F5830">
        <w:rPr>
          <w:sz w:val="24"/>
          <w:szCs w:val="24"/>
        </w:rPr>
        <w:tab/>
      </w:r>
      <w:r w:rsidRPr="002F5830">
        <w:rPr>
          <w:sz w:val="24"/>
          <w:szCs w:val="24"/>
        </w:rPr>
        <w:tab/>
        <w:t xml:space="preserve">                     М.П.</w:t>
      </w:r>
    </w:p>
    <w:p w:rsidR="006D5665" w:rsidRDefault="006D5665">
      <w:pPr>
        <w:jc w:val="left"/>
        <w:rPr>
          <w:bCs/>
        </w:rPr>
      </w:pPr>
      <w:bookmarkStart w:id="226" w:name="_Ref350254224"/>
      <w:bookmarkStart w:id="227" w:name="_Ref351113772"/>
      <w:bookmarkStart w:id="228" w:name="_Toc425859944"/>
      <w:bookmarkEnd w:id="224"/>
      <w:bookmarkEnd w:id="225"/>
      <w:r>
        <w:rPr>
          <w:b/>
        </w:rPr>
        <w:br w:type="page"/>
      </w:r>
    </w:p>
    <w:p w:rsidR="006D5665" w:rsidRDefault="006D5665" w:rsidP="00343BDA">
      <w:pPr>
        <w:pStyle w:val="1"/>
        <w:numPr>
          <w:ilvl w:val="0"/>
          <w:numId w:val="0"/>
        </w:numPr>
        <w:spacing w:before="0"/>
        <w:ind w:left="1134"/>
        <w:jc w:val="right"/>
        <w:rPr>
          <w:b w:val="0"/>
        </w:rPr>
        <w:sectPr w:rsidR="006D5665" w:rsidSect="00A42744">
          <w:headerReference w:type="default" r:id="rId16"/>
          <w:headerReference w:type="first" r:id="rId17"/>
          <w:pgSz w:w="11906" w:h="16838"/>
          <w:pgMar w:top="1134" w:right="851" w:bottom="1134" w:left="1134" w:header="709" w:footer="709" w:gutter="0"/>
          <w:cols w:space="708"/>
          <w:titlePg/>
          <w:docGrid w:linePitch="381"/>
        </w:sectPr>
      </w:pPr>
    </w:p>
    <w:p w:rsidR="00343BDA" w:rsidRPr="00343BDA" w:rsidRDefault="00343BDA" w:rsidP="00343BDA">
      <w:pPr>
        <w:pStyle w:val="1"/>
        <w:numPr>
          <w:ilvl w:val="0"/>
          <w:numId w:val="0"/>
        </w:numPr>
        <w:spacing w:before="0"/>
        <w:ind w:left="1134"/>
        <w:jc w:val="right"/>
        <w:rPr>
          <w:b w:val="0"/>
        </w:rPr>
      </w:pPr>
      <w:r w:rsidRPr="00343BDA">
        <w:rPr>
          <w:b w:val="0"/>
        </w:rPr>
        <w:t>Форма №3</w:t>
      </w:r>
      <w:bookmarkEnd w:id="226"/>
      <w:bookmarkEnd w:id="227"/>
      <w:bookmarkEnd w:id="228"/>
    </w:p>
    <w:p w:rsidR="00343BDA" w:rsidRPr="00343BDA" w:rsidRDefault="00343BDA" w:rsidP="00343BDA">
      <w:pPr>
        <w:spacing w:before="60"/>
        <w:jc w:val="center"/>
        <w:rPr>
          <w:caps/>
        </w:rPr>
      </w:pPr>
      <w:r w:rsidRPr="00343BDA">
        <w:rPr>
          <w:caps/>
        </w:rPr>
        <w:t xml:space="preserve">Сведения о цепочке собственников, </w:t>
      </w:r>
      <w:r w:rsidRPr="00343BDA">
        <w:rPr>
          <w:caps/>
        </w:rPr>
        <w:br/>
        <w:t>включая бенефициаров (в том числе конечных)</w:t>
      </w:r>
    </w:p>
    <w:p w:rsidR="00343BDA" w:rsidRDefault="006D5665" w:rsidP="00343BDA">
      <w:pPr>
        <w:pStyle w:val="Times12"/>
        <w:spacing w:before="120"/>
        <w:ind w:firstLine="0"/>
        <w:rPr>
          <w:sz w:val="28"/>
          <w:szCs w:val="28"/>
        </w:rPr>
      </w:pPr>
      <w:r>
        <w:rPr>
          <w:sz w:val="28"/>
          <w:szCs w:val="28"/>
        </w:rPr>
        <w:t>Претендент</w:t>
      </w:r>
      <w:r w:rsidR="00163E8E" w:rsidRPr="00AB5D29">
        <w:rPr>
          <w:sz w:val="28"/>
          <w:szCs w:val="28"/>
        </w:rPr>
        <w:t xml:space="preserve">: ________________________________________________________ </w:t>
      </w:r>
    </w:p>
    <w:p w:rsidR="00343BDA" w:rsidRDefault="00163E8E" w:rsidP="00343BDA">
      <w:pPr>
        <w:spacing w:after="120"/>
        <w:rPr>
          <w:sz w:val="20"/>
          <w:szCs w:val="20"/>
        </w:rPr>
      </w:pPr>
      <w:r w:rsidRPr="0077725E">
        <w:rPr>
          <w:sz w:val="20"/>
          <w:szCs w:val="20"/>
        </w:rPr>
        <w:t xml:space="preserve">                                                                                (</w:t>
      </w:r>
      <w:r w:rsidRPr="00276102">
        <w:rPr>
          <w:sz w:val="20"/>
          <w:szCs w:val="20"/>
        </w:rPr>
        <w:t>наименование</w:t>
      </w:r>
      <w:r>
        <w:rPr>
          <w:sz w:val="20"/>
          <w:szCs w:val="20"/>
        </w:rPr>
        <w:t xml:space="preserve">)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0"/>
        <w:gridCol w:w="513"/>
        <w:gridCol w:w="651"/>
        <w:gridCol w:w="1296"/>
        <w:gridCol w:w="706"/>
        <w:gridCol w:w="1219"/>
        <w:gridCol w:w="1587"/>
        <w:gridCol w:w="375"/>
        <w:gridCol w:w="654"/>
        <w:gridCol w:w="654"/>
        <w:gridCol w:w="1296"/>
        <w:gridCol w:w="1219"/>
        <w:gridCol w:w="1587"/>
        <w:gridCol w:w="1452"/>
        <w:gridCol w:w="1633"/>
      </w:tblGrid>
      <w:tr w:rsidR="00163E8E" w:rsidRPr="00AB5D29" w:rsidTr="00A757B6">
        <w:trPr>
          <w:trHeight w:val="510"/>
        </w:trPr>
        <w:tc>
          <w:tcPr>
            <w:tcW w:w="166" w:type="pct"/>
            <w:vMerge w:val="restart"/>
            <w:shd w:val="clear" w:color="auto" w:fill="auto"/>
            <w:vAlign w:val="center"/>
            <w:hideMark/>
          </w:tcPr>
          <w:p w:rsidR="00163E8E" w:rsidRPr="00AB5D29" w:rsidRDefault="00163E8E" w:rsidP="00B37D02">
            <w:pPr>
              <w:jc w:val="center"/>
              <w:rPr>
                <w:sz w:val="20"/>
                <w:szCs w:val="20"/>
              </w:rPr>
            </w:pPr>
            <w:r w:rsidRPr="00AB5D29">
              <w:rPr>
                <w:sz w:val="20"/>
                <w:szCs w:val="20"/>
              </w:rPr>
              <w:t xml:space="preserve">№ </w:t>
            </w:r>
            <w:proofErr w:type="gramStart"/>
            <w:r w:rsidRPr="00AB5D29">
              <w:rPr>
                <w:sz w:val="20"/>
                <w:szCs w:val="20"/>
              </w:rPr>
              <w:t>п</w:t>
            </w:r>
            <w:proofErr w:type="gramEnd"/>
            <w:r w:rsidRPr="00AB5D29">
              <w:rPr>
                <w:sz w:val="20"/>
                <w:szCs w:val="20"/>
              </w:rPr>
              <w:t>/п</w:t>
            </w:r>
          </w:p>
        </w:tc>
        <w:tc>
          <w:tcPr>
            <w:tcW w:w="1945" w:type="pct"/>
            <w:gridSpan w:val="6"/>
            <w:shd w:val="clear" w:color="auto" w:fill="auto"/>
            <w:vAlign w:val="center"/>
            <w:hideMark/>
          </w:tcPr>
          <w:p w:rsidR="00163E8E" w:rsidRPr="00AB5D29" w:rsidRDefault="00163E8E" w:rsidP="00EF4E9B">
            <w:pPr>
              <w:jc w:val="center"/>
              <w:rPr>
                <w:sz w:val="20"/>
                <w:szCs w:val="20"/>
              </w:rPr>
            </w:pPr>
            <w:r w:rsidRPr="00AB5D29">
              <w:rPr>
                <w:sz w:val="20"/>
                <w:szCs w:val="20"/>
              </w:rPr>
              <w:t>Информация о</w:t>
            </w:r>
            <w:r w:rsidR="00EF4E9B">
              <w:rPr>
                <w:sz w:val="20"/>
                <w:szCs w:val="20"/>
              </w:rPr>
              <w:t xml:space="preserve"> Претенденте</w:t>
            </w:r>
          </w:p>
        </w:tc>
        <w:tc>
          <w:tcPr>
            <w:tcW w:w="2357" w:type="pct"/>
            <w:gridSpan w:val="7"/>
            <w:shd w:val="clear" w:color="auto" w:fill="auto"/>
            <w:vAlign w:val="bottom"/>
            <w:hideMark/>
          </w:tcPr>
          <w:p w:rsidR="00163E8E" w:rsidRPr="00AB5D29" w:rsidRDefault="00163E8E" w:rsidP="00EF4E9B">
            <w:pPr>
              <w:jc w:val="center"/>
              <w:rPr>
                <w:sz w:val="20"/>
                <w:szCs w:val="20"/>
              </w:rPr>
            </w:pPr>
            <w:r w:rsidRPr="00AB5D29">
              <w:rPr>
                <w:sz w:val="20"/>
                <w:szCs w:val="20"/>
              </w:rPr>
              <w:t xml:space="preserve">Информация о цепочке собственников </w:t>
            </w:r>
            <w:r w:rsidR="00EF4E9B">
              <w:rPr>
                <w:sz w:val="20"/>
                <w:szCs w:val="20"/>
              </w:rPr>
              <w:t>Претендента</w:t>
            </w:r>
            <w:r w:rsidRPr="00AB5D29">
              <w:rPr>
                <w:sz w:val="20"/>
                <w:szCs w:val="20"/>
              </w:rPr>
              <w:t>, включая бенефициаров (в том числе, конечных)</w:t>
            </w:r>
          </w:p>
        </w:tc>
        <w:tc>
          <w:tcPr>
            <w:tcW w:w="533" w:type="pct"/>
            <w:vMerge w:val="restart"/>
            <w:shd w:val="clear" w:color="auto" w:fill="auto"/>
            <w:vAlign w:val="center"/>
            <w:hideMark/>
          </w:tcPr>
          <w:p w:rsidR="00163E8E" w:rsidRPr="00AB5D29" w:rsidRDefault="00163E8E" w:rsidP="00B37D02">
            <w:pPr>
              <w:ind w:left="-108" w:right="-108"/>
              <w:jc w:val="center"/>
              <w:rPr>
                <w:sz w:val="20"/>
                <w:szCs w:val="20"/>
              </w:rPr>
            </w:pPr>
            <w:r w:rsidRPr="00AB5D29">
              <w:rPr>
                <w:sz w:val="20"/>
                <w:szCs w:val="20"/>
              </w:rPr>
              <w:t>Информация о подтверждающих документах (наименование, реквизиты и т.д.)</w:t>
            </w:r>
          </w:p>
        </w:tc>
      </w:tr>
      <w:tr w:rsidR="002632D2" w:rsidRPr="00AB5D29" w:rsidTr="00A757B6">
        <w:trPr>
          <w:trHeight w:val="1590"/>
        </w:trPr>
        <w:tc>
          <w:tcPr>
            <w:tcW w:w="166" w:type="pct"/>
            <w:vMerge/>
            <w:vAlign w:val="center"/>
            <w:hideMark/>
          </w:tcPr>
          <w:p w:rsidR="00163E8E" w:rsidRPr="00AB5D29" w:rsidRDefault="00163E8E" w:rsidP="00B37D02">
            <w:pPr>
              <w:rPr>
                <w:sz w:val="20"/>
                <w:szCs w:val="20"/>
              </w:rPr>
            </w:pPr>
          </w:p>
        </w:tc>
        <w:tc>
          <w:tcPr>
            <w:tcW w:w="167" w:type="pct"/>
            <w:vAlign w:val="center"/>
            <w:hideMark/>
          </w:tcPr>
          <w:p w:rsidR="00163E8E" w:rsidRPr="00AB5D29" w:rsidRDefault="00163E8E" w:rsidP="00B37D02">
            <w:pPr>
              <w:ind w:left="-108" w:right="-108"/>
              <w:jc w:val="center"/>
              <w:rPr>
                <w:sz w:val="20"/>
                <w:szCs w:val="20"/>
              </w:rPr>
            </w:pPr>
            <w:r w:rsidRPr="00AB5D29">
              <w:rPr>
                <w:sz w:val="20"/>
                <w:szCs w:val="20"/>
              </w:rPr>
              <w:t>ИНН</w:t>
            </w:r>
          </w:p>
        </w:tc>
        <w:tc>
          <w:tcPr>
            <w:tcW w:w="212" w:type="pct"/>
            <w:vAlign w:val="center"/>
            <w:hideMark/>
          </w:tcPr>
          <w:p w:rsidR="00163E8E" w:rsidRPr="00AB5D29" w:rsidRDefault="00163E8E" w:rsidP="00B37D02">
            <w:pPr>
              <w:ind w:left="-108" w:right="-108"/>
              <w:jc w:val="center"/>
              <w:rPr>
                <w:sz w:val="20"/>
                <w:szCs w:val="20"/>
              </w:rPr>
            </w:pPr>
            <w:r w:rsidRPr="00AB5D29">
              <w:rPr>
                <w:sz w:val="20"/>
                <w:szCs w:val="20"/>
              </w:rPr>
              <w:t>ОГРН</w:t>
            </w:r>
          </w:p>
        </w:tc>
        <w:tc>
          <w:tcPr>
            <w:tcW w:w="422" w:type="pct"/>
            <w:vAlign w:val="center"/>
            <w:hideMark/>
          </w:tcPr>
          <w:p w:rsidR="00163E8E" w:rsidRPr="00AB5D29" w:rsidRDefault="00163E8E" w:rsidP="00B37D02">
            <w:pPr>
              <w:ind w:left="-108" w:right="-108"/>
              <w:jc w:val="center"/>
              <w:rPr>
                <w:sz w:val="20"/>
                <w:szCs w:val="20"/>
              </w:rPr>
            </w:pPr>
            <w:r w:rsidRPr="00AB5D29">
              <w:rPr>
                <w:sz w:val="20"/>
                <w:szCs w:val="20"/>
              </w:rPr>
              <w:t>Наименование краткое</w:t>
            </w:r>
          </w:p>
        </w:tc>
        <w:tc>
          <w:tcPr>
            <w:tcW w:w="230" w:type="pct"/>
            <w:vAlign w:val="center"/>
            <w:hideMark/>
          </w:tcPr>
          <w:p w:rsidR="00163E8E" w:rsidRPr="00AB5D29" w:rsidRDefault="00163E8E" w:rsidP="00B37D02">
            <w:pPr>
              <w:ind w:left="-108" w:right="-108"/>
              <w:jc w:val="center"/>
              <w:rPr>
                <w:sz w:val="20"/>
                <w:szCs w:val="20"/>
              </w:rPr>
            </w:pPr>
            <w:r w:rsidRPr="00AB5D29">
              <w:rPr>
                <w:sz w:val="20"/>
                <w:szCs w:val="20"/>
              </w:rPr>
              <w:t>Код ОКВЭД</w:t>
            </w:r>
          </w:p>
        </w:tc>
        <w:tc>
          <w:tcPr>
            <w:tcW w:w="397" w:type="pct"/>
            <w:vAlign w:val="center"/>
            <w:hideMark/>
          </w:tcPr>
          <w:p w:rsidR="00163E8E" w:rsidRPr="00AB5D29" w:rsidRDefault="00163E8E" w:rsidP="00B37D02">
            <w:pPr>
              <w:ind w:left="-108" w:right="-108"/>
              <w:jc w:val="center"/>
              <w:rPr>
                <w:sz w:val="20"/>
                <w:szCs w:val="20"/>
              </w:rPr>
            </w:pPr>
            <w:r w:rsidRPr="00AB5D29">
              <w:rPr>
                <w:sz w:val="20"/>
                <w:szCs w:val="20"/>
              </w:rPr>
              <w:t>Фамилия, Имя, Отчество руководителя</w:t>
            </w:r>
          </w:p>
        </w:tc>
        <w:tc>
          <w:tcPr>
            <w:tcW w:w="517" w:type="pct"/>
            <w:shd w:val="clear" w:color="auto" w:fill="auto"/>
            <w:vAlign w:val="center"/>
            <w:hideMark/>
          </w:tcPr>
          <w:p w:rsidR="00163E8E" w:rsidRPr="00AB5D29" w:rsidRDefault="00163E8E" w:rsidP="00B37D02">
            <w:pPr>
              <w:ind w:left="-108" w:right="-108"/>
              <w:jc w:val="center"/>
              <w:rPr>
                <w:sz w:val="20"/>
                <w:szCs w:val="20"/>
              </w:rPr>
            </w:pPr>
            <w:r w:rsidRPr="00AB5D29">
              <w:rPr>
                <w:sz w:val="20"/>
                <w:szCs w:val="20"/>
              </w:rPr>
              <w:t>Серия и номер документа, удостоверяющего личность руководителя</w:t>
            </w:r>
          </w:p>
        </w:tc>
        <w:tc>
          <w:tcPr>
            <w:tcW w:w="122" w:type="pct"/>
            <w:vAlign w:val="center"/>
            <w:hideMark/>
          </w:tcPr>
          <w:p w:rsidR="00163E8E" w:rsidRPr="00AB5D29" w:rsidRDefault="00163E8E" w:rsidP="00B37D02">
            <w:pPr>
              <w:ind w:left="-108" w:right="-108"/>
              <w:jc w:val="center"/>
              <w:rPr>
                <w:sz w:val="20"/>
                <w:szCs w:val="20"/>
              </w:rPr>
            </w:pPr>
            <w:r w:rsidRPr="00AB5D29">
              <w:rPr>
                <w:sz w:val="20"/>
                <w:szCs w:val="20"/>
              </w:rPr>
              <w:t xml:space="preserve">№ </w:t>
            </w:r>
          </w:p>
        </w:tc>
        <w:tc>
          <w:tcPr>
            <w:tcW w:w="213" w:type="pct"/>
            <w:vAlign w:val="center"/>
            <w:hideMark/>
          </w:tcPr>
          <w:p w:rsidR="00163E8E" w:rsidRPr="00AB5D29" w:rsidRDefault="00163E8E" w:rsidP="00B37D02">
            <w:pPr>
              <w:ind w:left="-108" w:right="-108"/>
              <w:jc w:val="center"/>
              <w:rPr>
                <w:sz w:val="20"/>
                <w:szCs w:val="20"/>
              </w:rPr>
            </w:pPr>
            <w:r w:rsidRPr="00AB5D29">
              <w:rPr>
                <w:sz w:val="20"/>
                <w:szCs w:val="20"/>
              </w:rPr>
              <w:t xml:space="preserve">ИНН </w:t>
            </w:r>
          </w:p>
        </w:tc>
        <w:tc>
          <w:tcPr>
            <w:tcW w:w="213" w:type="pct"/>
            <w:vAlign w:val="center"/>
            <w:hideMark/>
          </w:tcPr>
          <w:p w:rsidR="00163E8E" w:rsidRPr="00AB5D29" w:rsidRDefault="00163E8E" w:rsidP="00B37D02">
            <w:pPr>
              <w:ind w:left="-108" w:right="-108"/>
              <w:jc w:val="center"/>
              <w:rPr>
                <w:sz w:val="20"/>
                <w:szCs w:val="20"/>
              </w:rPr>
            </w:pPr>
            <w:r w:rsidRPr="00AB5D29">
              <w:rPr>
                <w:sz w:val="20"/>
                <w:szCs w:val="20"/>
              </w:rPr>
              <w:t>ОГРН</w:t>
            </w:r>
          </w:p>
        </w:tc>
        <w:tc>
          <w:tcPr>
            <w:tcW w:w="422" w:type="pct"/>
            <w:vAlign w:val="center"/>
            <w:hideMark/>
          </w:tcPr>
          <w:p w:rsidR="00163E8E" w:rsidRPr="00AB5D29" w:rsidRDefault="00163E8E" w:rsidP="00B37D02">
            <w:pPr>
              <w:ind w:left="-108" w:right="-108"/>
              <w:jc w:val="center"/>
              <w:rPr>
                <w:sz w:val="20"/>
                <w:szCs w:val="20"/>
              </w:rPr>
            </w:pPr>
            <w:r w:rsidRPr="00AB5D29">
              <w:rPr>
                <w:sz w:val="20"/>
                <w:szCs w:val="20"/>
              </w:rPr>
              <w:t>Наименование / ФИО</w:t>
            </w:r>
          </w:p>
        </w:tc>
        <w:tc>
          <w:tcPr>
            <w:tcW w:w="397" w:type="pct"/>
            <w:vAlign w:val="center"/>
            <w:hideMark/>
          </w:tcPr>
          <w:p w:rsidR="00163E8E" w:rsidRPr="00AB5D29" w:rsidRDefault="00163E8E" w:rsidP="00B37D02">
            <w:pPr>
              <w:ind w:left="-108" w:right="-108"/>
              <w:jc w:val="center"/>
              <w:rPr>
                <w:sz w:val="20"/>
                <w:szCs w:val="20"/>
              </w:rPr>
            </w:pPr>
            <w:r w:rsidRPr="00AB5D29">
              <w:rPr>
                <w:sz w:val="20"/>
                <w:szCs w:val="20"/>
              </w:rPr>
              <w:t>Адрес регистрации</w:t>
            </w:r>
          </w:p>
        </w:tc>
        <w:tc>
          <w:tcPr>
            <w:tcW w:w="517" w:type="pct"/>
            <w:shd w:val="clear" w:color="auto" w:fill="auto"/>
            <w:vAlign w:val="center"/>
            <w:hideMark/>
          </w:tcPr>
          <w:p w:rsidR="00163E8E" w:rsidRPr="00AB5D29" w:rsidRDefault="00163E8E" w:rsidP="00B37D02">
            <w:pPr>
              <w:ind w:left="-108" w:right="-108"/>
              <w:jc w:val="center"/>
              <w:rPr>
                <w:sz w:val="20"/>
                <w:szCs w:val="20"/>
              </w:rPr>
            </w:pPr>
            <w:r w:rsidRPr="00AB5D29">
              <w:rPr>
                <w:sz w:val="20"/>
                <w:szCs w:val="20"/>
              </w:rPr>
              <w:t>Серия и номер документа, удостоверяющего личность (для физического лица)</w:t>
            </w:r>
          </w:p>
        </w:tc>
        <w:tc>
          <w:tcPr>
            <w:tcW w:w="472" w:type="pct"/>
            <w:shd w:val="clear" w:color="auto" w:fill="auto"/>
            <w:vAlign w:val="center"/>
            <w:hideMark/>
          </w:tcPr>
          <w:p w:rsidR="00163E8E" w:rsidRPr="00AB5D29" w:rsidRDefault="00163E8E" w:rsidP="00B37D02">
            <w:pPr>
              <w:jc w:val="center"/>
              <w:rPr>
                <w:sz w:val="20"/>
                <w:szCs w:val="20"/>
              </w:rPr>
            </w:pPr>
            <w:r w:rsidRPr="00AB5D29">
              <w:rPr>
                <w:sz w:val="20"/>
                <w:szCs w:val="20"/>
              </w:rPr>
              <w:t>Руководитель / участник / акционер / бенефициар</w:t>
            </w:r>
          </w:p>
        </w:tc>
        <w:tc>
          <w:tcPr>
            <w:tcW w:w="533" w:type="pct"/>
            <w:vMerge/>
            <w:vAlign w:val="center"/>
            <w:hideMark/>
          </w:tcPr>
          <w:p w:rsidR="00163E8E" w:rsidRPr="00AB5D29" w:rsidRDefault="00163E8E" w:rsidP="00B37D02">
            <w:pPr>
              <w:rPr>
                <w:sz w:val="20"/>
                <w:szCs w:val="20"/>
              </w:rPr>
            </w:pPr>
          </w:p>
        </w:tc>
      </w:tr>
      <w:tr w:rsidR="002632D2" w:rsidRPr="00AB5D29" w:rsidTr="00A757B6">
        <w:trPr>
          <w:trHeight w:val="315"/>
        </w:trPr>
        <w:tc>
          <w:tcPr>
            <w:tcW w:w="166" w:type="pct"/>
            <w:noWrap/>
            <w:vAlign w:val="center"/>
            <w:hideMark/>
          </w:tcPr>
          <w:p w:rsidR="00163E8E" w:rsidRPr="00AB5D29" w:rsidRDefault="00163E8E" w:rsidP="00B37D02">
            <w:pPr>
              <w:jc w:val="center"/>
              <w:rPr>
                <w:iCs/>
                <w:sz w:val="20"/>
                <w:szCs w:val="20"/>
              </w:rPr>
            </w:pPr>
            <w:r w:rsidRPr="00AB5D29">
              <w:rPr>
                <w:iCs/>
                <w:sz w:val="20"/>
                <w:szCs w:val="20"/>
              </w:rPr>
              <w:t>1</w:t>
            </w:r>
          </w:p>
        </w:tc>
        <w:tc>
          <w:tcPr>
            <w:tcW w:w="167" w:type="pct"/>
            <w:noWrap/>
            <w:vAlign w:val="center"/>
            <w:hideMark/>
          </w:tcPr>
          <w:p w:rsidR="00163E8E" w:rsidRPr="00AB5D29" w:rsidRDefault="00163E8E" w:rsidP="00B37D02">
            <w:pPr>
              <w:jc w:val="center"/>
              <w:rPr>
                <w:iCs/>
                <w:sz w:val="20"/>
                <w:szCs w:val="20"/>
              </w:rPr>
            </w:pPr>
            <w:r w:rsidRPr="00AB5D29">
              <w:rPr>
                <w:iCs/>
                <w:sz w:val="20"/>
                <w:szCs w:val="20"/>
              </w:rPr>
              <w:t>2</w:t>
            </w:r>
          </w:p>
        </w:tc>
        <w:tc>
          <w:tcPr>
            <w:tcW w:w="212" w:type="pct"/>
            <w:noWrap/>
            <w:vAlign w:val="center"/>
            <w:hideMark/>
          </w:tcPr>
          <w:p w:rsidR="00163E8E" w:rsidRPr="00AB5D29" w:rsidRDefault="00163E8E" w:rsidP="00B37D02">
            <w:pPr>
              <w:jc w:val="center"/>
              <w:rPr>
                <w:iCs/>
                <w:sz w:val="20"/>
                <w:szCs w:val="20"/>
              </w:rPr>
            </w:pPr>
            <w:r w:rsidRPr="00AB5D29">
              <w:rPr>
                <w:iCs/>
                <w:sz w:val="20"/>
                <w:szCs w:val="20"/>
              </w:rPr>
              <w:t>3</w:t>
            </w:r>
          </w:p>
        </w:tc>
        <w:tc>
          <w:tcPr>
            <w:tcW w:w="422" w:type="pct"/>
            <w:noWrap/>
            <w:vAlign w:val="center"/>
            <w:hideMark/>
          </w:tcPr>
          <w:p w:rsidR="00163E8E" w:rsidRPr="00AB5D29" w:rsidRDefault="00163E8E" w:rsidP="00B37D02">
            <w:pPr>
              <w:jc w:val="center"/>
              <w:rPr>
                <w:iCs/>
                <w:sz w:val="20"/>
                <w:szCs w:val="20"/>
              </w:rPr>
            </w:pPr>
            <w:r w:rsidRPr="00AB5D29">
              <w:rPr>
                <w:iCs/>
                <w:sz w:val="20"/>
                <w:szCs w:val="20"/>
              </w:rPr>
              <w:t>4</w:t>
            </w:r>
          </w:p>
        </w:tc>
        <w:tc>
          <w:tcPr>
            <w:tcW w:w="230" w:type="pct"/>
            <w:noWrap/>
            <w:vAlign w:val="center"/>
            <w:hideMark/>
          </w:tcPr>
          <w:p w:rsidR="00163E8E" w:rsidRPr="00AB5D29" w:rsidRDefault="00163E8E" w:rsidP="00B37D02">
            <w:pPr>
              <w:jc w:val="center"/>
              <w:rPr>
                <w:iCs/>
                <w:sz w:val="20"/>
                <w:szCs w:val="20"/>
              </w:rPr>
            </w:pPr>
            <w:r w:rsidRPr="00AB5D29">
              <w:rPr>
                <w:iCs/>
                <w:sz w:val="20"/>
                <w:szCs w:val="20"/>
              </w:rPr>
              <w:t>5</w:t>
            </w:r>
          </w:p>
        </w:tc>
        <w:tc>
          <w:tcPr>
            <w:tcW w:w="397" w:type="pct"/>
            <w:noWrap/>
            <w:vAlign w:val="center"/>
            <w:hideMark/>
          </w:tcPr>
          <w:p w:rsidR="00163E8E" w:rsidRPr="00AB5D29" w:rsidRDefault="00163E8E" w:rsidP="00B37D02">
            <w:pPr>
              <w:jc w:val="center"/>
              <w:rPr>
                <w:iCs/>
                <w:sz w:val="20"/>
                <w:szCs w:val="20"/>
              </w:rPr>
            </w:pPr>
            <w:r w:rsidRPr="00AB5D29">
              <w:rPr>
                <w:iCs/>
                <w:sz w:val="20"/>
                <w:szCs w:val="20"/>
              </w:rPr>
              <w:t>6</w:t>
            </w:r>
          </w:p>
        </w:tc>
        <w:tc>
          <w:tcPr>
            <w:tcW w:w="517" w:type="pct"/>
            <w:shd w:val="clear" w:color="auto" w:fill="auto"/>
            <w:noWrap/>
            <w:vAlign w:val="center"/>
            <w:hideMark/>
          </w:tcPr>
          <w:p w:rsidR="00163E8E" w:rsidRPr="00AB5D29" w:rsidRDefault="00163E8E" w:rsidP="00B37D02">
            <w:pPr>
              <w:jc w:val="center"/>
              <w:rPr>
                <w:iCs/>
                <w:sz w:val="20"/>
                <w:szCs w:val="20"/>
              </w:rPr>
            </w:pPr>
            <w:r w:rsidRPr="00AB5D29">
              <w:rPr>
                <w:iCs/>
                <w:sz w:val="20"/>
                <w:szCs w:val="20"/>
              </w:rPr>
              <w:t>7</w:t>
            </w:r>
          </w:p>
        </w:tc>
        <w:tc>
          <w:tcPr>
            <w:tcW w:w="122" w:type="pct"/>
            <w:noWrap/>
            <w:vAlign w:val="center"/>
            <w:hideMark/>
          </w:tcPr>
          <w:p w:rsidR="00163E8E" w:rsidRPr="00AB5D29" w:rsidRDefault="00163E8E" w:rsidP="00B37D02">
            <w:pPr>
              <w:jc w:val="center"/>
              <w:rPr>
                <w:iCs/>
                <w:sz w:val="20"/>
                <w:szCs w:val="20"/>
              </w:rPr>
            </w:pPr>
            <w:r w:rsidRPr="00AB5D29">
              <w:rPr>
                <w:iCs/>
                <w:sz w:val="20"/>
                <w:szCs w:val="20"/>
              </w:rPr>
              <w:t>8</w:t>
            </w:r>
          </w:p>
        </w:tc>
        <w:tc>
          <w:tcPr>
            <w:tcW w:w="213" w:type="pct"/>
            <w:noWrap/>
            <w:vAlign w:val="center"/>
            <w:hideMark/>
          </w:tcPr>
          <w:p w:rsidR="00163E8E" w:rsidRPr="00AB5D29" w:rsidRDefault="00163E8E" w:rsidP="00B37D02">
            <w:pPr>
              <w:jc w:val="center"/>
              <w:rPr>
                <w:iCs/>
                <w:sz w:val="20"/>
                <w:szCs w:val="20"/>
              </w:rPr>
            </w:pPr>
            <w:r w:rsidRPr="00AB5D29">
              <w:rPr>
                <w:iCs/>
                <w:sz w:val="20"/>
                <w:szCs w:val="20"/>
              </w:rPr>
              <w:t>9</w:t>
            </w:r>
          </w:p>
        </w:tc>
        <w:tc>
          <w:tcPr>
            <w:tcW w:w="213" w:type="pct"/>
            <w:noWrap/>
            <w:vAlign w:val="center"/>
            <w:hideMark/>
          </w:tcPr>
          <w:p w:rsidR="00163E8E" w:rsidRPr="00AB5D29" w:rsidRDefault="00163E8E" w:rsidP="00B37D02">
            <w:pPr>
              <w:jc w:val="center"/>
              <w:rPr>
                <w:iCs/>
                <w:sz w:val="20"/>
                <w:szCs w:val="20"/>
              </w:rPr>
            </w:pPr>
            <w:r w:rsidRPr="00AB5D29">
              <w:rPr>
                <w:iCs/>
                <w:sz w:val="20"/>
                <w:szCs w:val="20"/>
              </w:rPr>
              <w:t>10</w:t>
            </w:r>
          </w:p>
        </w:tc>
        <w:tc>
          <w:tcPr>
            <w:tcW w:w="422" w:type="pct"/>
            <w:noWrap/>
            <w:vAlign w:val="center"/>
            <w:hideMark/>
          </w:tcPr>
          <w:p w:rsidR="00163E8E" w:rsidRPr="00AB5D29" w:rsidRDefault="00163E8E" w:rsidP="00B37D02">
            <w:pPr>
              <w:jc w:val="center"/>
              <w:rPr>
                <w:iCs/>
                <w:sz w:val="20"/>
                <w:szCs w:val="20"/>
              </w:rPr>
            </w:pPr>
            <w:r w:rsidRPr="00AB5D29">
              <w:rPr>
                <w:iCs/>
                <w:sz w:val="20"/>
                <w:szCs w:val="20"/>
              </w:rPr>
              <w:t>11</w:t>
            </w:r>
          </w:p>
        </w:tc>
        <w:tc>
          <w:tcPr>
            <w:tcW w:w="397" w:type="pct"/>
            <w:noWrap/>
            <w:vAlign w:val="center"/>
            <w:hideMark/>
          </w:tcPr>
          <w:p w:rsidR="00163E8E" w:rsidRPr="00AB5D29" w:rsidRDefault="00163E8E" w:rsidP="00B37D02">
            <w:pPr>
              <w:jc w:val="center"/>
              <w:rPr>
                <w:iCs/>
                <w:sz w:val="20"/>
                <w:szCs w:val="20"/>
              </w:rPr>
            </w:pPr>
            <w:r w:rsidRPr="00AB5D29">
              <w:rPr>
                <w:iCs/>
                <w:sz w:val="20"/>
                <w:szCs w:val="20"/>
              </w:rPr>
              <w:t>12</w:t>
            </w:r>
          </w:p>
        </w:tc>
        <w:tc>
          <w:tcPr>
            <w:tcW w:w="517" w:type="pct"/>
            <w:shd w:val="clear" w:color="auto" w:fill="auto"/>
            <w:noWrap/>
            <w:vAlign w:val="center"/>
            <w:hideMark/>
          </w:tcPr>
          <w:p w:rsidR="00163E8E" w:rsidRPr="00AB5D29" w:rsidRDefault="00163E8E" w:rsidP="00B37D02">
            <w:pPr>
              <w:jc w:val="center"/>
              <w:rPr>
                <w:iCs/>
                <w:sz w:val="20"/>
                <w:szCs w:val="20"/>
              </w:rPr>
            </w:pPr>
            <w:r w:rsidRPr="00AB5D29">
              <w:rPr>
                <w:iCs/>
                <w:sz w:val="20"/>
                <w:szCs w:val="20"/>
              </w:rPr>
              <w:t>13</w:t>
            </w:r>
          </w:p>
        </w:tc>
        <w:tc>
          <w:tcPr>
            <w:tcW w:w="472" w:type="pct"/>
            <w:shd w:val="clear" w:color="auto" w:fill="auto"/>
            <w:noWrap/>
            <w:vAlign w:val="center"/>
            <w:hideMark/>
          </w:tcPr>
          <w:p w:rsidR="00163E8E" w:rsidRPr="00AB5D29" w:rsidRDefault="00163E8E" w:rsidP="00B37D02">
            <w:pPr>
              <w:jc w:val="center"/>
              <w:rPr>
                <w:iCs/>
                <w:sz w:val="20"/>
                <w:szCs w:val="20"/>
              </w:rPr>
            </w:pPr>
            <w:r w:rsidRPr="00AB5D29">
              <w:rPr>
                <w:iCs/>
                <w:sz w:val="20"/>
                <w:szCs w:val="20"/>
              </w:rPr>
              <w:t>14</w:t>
            </w:r>
          </w:p>
        </w:tc>
        <w:tc>
          <w:tcPr>
            <w:tcW w:w="533" w:type="pct"/>
            <w:shd w:val="clear" w:color="auto" w:fill="auto"/>
            <w:noWrap/>
            <w:vAlign w:val="center"/>
            <w:hideMark/>
          </w:tcPr>
          <w:p w:rsidR="00163E8E" w:rsidRPr="00AB5D29" w:rsidRDefault="00163E8E" w:rsidP="00B37D02">
            <w:pPr>
              <w:jc w:val="center"/>
              <w:rPr>
                <w:iCs/>
                <w:sz w:val="20"/>
                <w:szCs w:val="20"/>
              </w:rPr>
            </w:pPr>
            <w:r w:rsidRPr="00AB5D29">
              <w:rPr>
                <w:iCs/>
                <w:sz w:val="20"/>
                <w:szCs w:val="20"/>
              </w:rPr>
              <w:t>15</w:t>
            </w:r>
          </w:p>
        </w:tc>
      </w:tr>
      <w:tr w:rsidR="002632D2" w:rsidRPr="00AB5D29" w:rsidTr="00A757B6">
        <w:trPr>
          <w:trHeight w:val="630"/>
        </w:trPr>
        <w:tc>
          <w:tcPr>
            <w:tcW w:w="166" w:type="pct"/>
            <w:noWrap/>
            <w:vAlign w:val="bottom"/>
            <w:hideMark/>
          </w:tcPr>
          <w:p w:rsidR="00163E8E" w:rsidRPr="00AB5D29" w:rsidRDefault="00163E8E" w:rsidP="00B37D02">
            <w:pPr>
              <w:jc w:val="right"/>
              <w:rPr>
                <w:iCs/>
                <w:sz w:val="20"/>
                <w:szCs w:val="20"/>
              </w:rPr>
            </w:pPr>
          </w:p>
        </w:tc>
        <w:tc>
          <w:tcPr>
            <w:tcW w:w="167" w:type="pct"/>
            <w:noWrap/>
            <w:vAlign w:val="bottom"/>
            <w:hideMark/>
          </w:tcPr>
          <w:p w:rsidR="00163E8E" w:rsidRPr="00AB5D29" w:rsidRDefault="00163E8E" w:rsidP="00B37D02">
            <w:pPr>
              <w:jc w:val="right"/>
              <w:rPr>
                <w:iCs/>
                <w:sz w:val="20"/>
                <w:szCs w:val="20"/>
              </w:rPr>
            </w:pPr>
          </w:p>
        </w:tc>
        <w:tc>
          <w:tcPr>
            <w:tcW w:w="212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iCs/>
                <w:sz w:val="20"/>
                <w:szCs w:val="20"/>
              </w:rPr>
            </w:pPr>
          </w:p>
        </w:tc>
        <w:tc>
          <w:tcPr>
            <w:tcW w:w="422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iCs/>
                <w:sz w:val="20"/>
                <w:szCs w:val="20"/>
              </w:rPr>
            </w:pPr>
          </w:p>
        </w:tc>
        <w:tc>
          <w:tcPr>
            <w:tcW w:w="230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iCs/>
                <w:sz w:val="20"/>
                <w:szCs w:val="20"/>
              </w:rPr>
            </w:pPr>
          </w:p>
        </w:tc>
        <w:tc>
          <w:tcPr>
            <w:tcW w:w="397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iCs/>
                <w:sz w:val="20"/>
                <w:szCs w:val="20"/>
              </w:rPr>
            </w:pPr>
          </w:p>
        </w:tc>
        <w:tc>
          <w:tcPr>
            <w:tcW w:w="517" w:type="pct"/>
            <w:shd w:val="clear" w:color="auto" w:fill="auto"/>
            <w:noWrap/>
            <w:vAlign w:val="bottom"/>
            <w:hideMark/>
          </w:tcPr>
          <w:p w:rsidR="00163E8E" w:rsidRPr="00AB5D29" w:rsidRDefault="00163E8E" w:rsidP="00B37D02">
            <w:pPr>
              <w:rPr>
                <w:iCs/>
                <w:sz w:val="20"/>
                <w:szCs w:val="20"/>
              </w:rPr>
            </w:pPr>
          </w:p>
        </w:tc>
        <w:tc>
          <w:tcPr>
            <w:tcW w:w="122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iCs/>
                <w:sz w:val="20"/>
                <w:szCs w:val="20"/>
              </w:rPr>
            </w:pPr>
          </w:p>
        </w:tc>
        <w:tc>
          <w:tcPr>
            <w:tcW w:w="213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iCs/>
                <w:sz w:val="20"/>
                <w:szCs w:val="20"/>
              </w:rPr>
            </w:pPr>
          </w:p>
        </w:tc>
        <w:tc>
          <w:tcPr>
            <w:tcW w:w="213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iCs/>
                <w:sz w:val="20"/>
                <w:szCs w:val="20"/>
              </w:rPr>
            </w:pPr>
          </w:p>
        </w:tc>
        <w:tc>
          <w:tcPr>
            <w:tcW w:w="422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iCs/>
                <w:sz w:val="20"/>
                <w:szCs w:val="20"/>
              </w:rPr>
            </w:pPr>
          </w:p>
        </w:tc>
        <w:tc>
          <w:tcPr>
            <w:tcW w:w="397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iCs/>
                <w:sz w:val="20"/>
                <w:szCs w:val="20"/>
              </w:rPr>
            </w:pPr>
          </w:p>
        </w:tc>
        <w:tc>
          <w:tcPr>
            <w:tcW w:w="517" w:type="pct"/>
            <w:shd w:val="clear" w:color="auto" w:fill="auto"/>
            <w:noWrap/>
            <w:vAlign w:val="bottom"/>
            <w:hideMark/>
          </w:tcPr>
          <w:p w:rsidR="00163E8E" w:rsidRPr="00AB5D29" w:rsidRDefault="00163E8E" w:rsidP="00B37D02">
            <w:pPr>
              <w:rPr>
                <w:iCs/>
                <w:sz w:val="20"/>
                <w:szCs w:val="20"/>
              </w:rPr>
            </w:pPr>
          </w:p>
        </w:tc>
        <w:tc>
          <w:tcPr>
            <w:tcW w:w="472" w:type="pct"/>
            <w:shd w:val="clear" w:color="auto" w:fill="auto"/>
            <w:noWrap/>
            <w:vAlign w:val="bottom"/>
            <w:hideMark/>
          </w:tcPr>
          <w:p w:rsidR="00163E8E" w:rsidRPr="00AB5D29" w:rsidRDefault="00163E8E" w:rsidP="00B37D02">
            <w:pPr>
              <w:rPr>
                <w:iCs/>
                <w:sz w:val="20"/>
                <w:szCs w:val="20"/>
              </w:rPr>
            </w:pPr>
          </w:p>
        </w:tc>
        <w:tc>
          <w:tcPr>
            <w:tcW w:w="533" w:type="pct"/>
            <w:shd w:val="clear" w:color="auto" w:fill="auto"/>
            <w:noWrap/>
            <w:vAlign w:val="bottom"/>
            <w:hideMark/>
          </w:tcPr>
          <w:p w:rsidR="00163E8E" w:rsidRPr="00AB5D29" w:rsidRDefault="00163E8E" w:rsidP="00B37D02">
            <w:pPr>
              <w:rPr>
                <w:iCs/>
                <w:sz w:val="20"/>
                <w:szCs w:val="20"/>
              </w:rPr>
            </w:pPr>
          </w:p>
        </w:tc>
      </w:tr>
      <w:tr w:rsidR="002632D2" w:rsidRPr="00AB5D29" w:rsidTr="00A757B6">
        <w:trPr>
          <w:trHeight w:val="315"/>
        </w:trPr>
        <w:tc>
          <w:tcPr>
            <w:tcW w:w="166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iCs/>
                <w:sz w:val="20"/>
                <w:szCs w:val="20"/>
              </w:rPr>
            </w:pPr>
          </w:p>
        </w:tc>
        <w:tc>
          <w:tcPr>
            <w:tcW w:w="167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iCs/>
                <w:sz w:val="20"/>
                <w:szCs w:val="20"/>
              </w:rPr>
            </w:pPr>
          </w:p>
        </w:tc>
        <w:tc>
          <w:tcPr>
            <w:tcW w:w="212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iCs/>
                <w:sz w:val="20"/>
                <w:szCs w:val="20"/>
              </w:rPr>
            </w:pPr>
          </w:p>
        </w:tc>
        <w:tc>
          <w:tcPr>
            <w:tcW w:w="422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iCs/>
                <w:sz w:val="20"/>
                <w:szCs w:val="20"/>
              </w:rPr>
            </w:pPr>
          </w:p>
        </w:tc>
        <w:tc>
          <w:tcPr>
            <w:tcW w:w="230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iCs/>
                <w:sz w:val="20"/>
                <w:szCs w:val="20"/>
              </w:rPr>
            </w:pPr>
          </w:p>
        </w:tc>
        <w:tc>
          <w:tcPr>
            <w:tcW w:w="397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iCs/>
                <w:sz w:val="20"/>
                <w:szCs w:val="20"/>
              </w:rPr>
            </w:pPr>
          </w:p>
        </w:tc>
        <w:tc>
          <w:tcPr>
            <w:tcW w:w="517" w:type="pct"/>
            <w:shd w:val="clear" w:color="auto" w:fill="auto"/>
            <w:noWrap/>
            <w:vAlign w:val="bottom"/>
            <w:hideMark/>
          </w:tcPr>
          <w:p w:rsidR="00163E8E" w:rsidRPr="00AB5D29" w:rsidRDefault="00163E8E" w:rsidP="00B37D02">
            <w:pPr>
              <w:rPr>
                <w:iCs/>
                <w:sz w:val="20"/>
                <w:szCs w:val="20"/>
              </w:rPr>
            </w:pPr>
          </w:p>
        </w:tc>
        <w:tc>
          <w:tcPr>
            <w:tcW w:w="122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iCs/>
                <w:sz w:val="20"/>
                <w:szCs w:val="20"/>
              </w:rPr>
            </w:pPr>
          </w:p>
        </w:tc>
        <w:tc>
          <w:tcPr>
            <w:tcW w:w="213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iCs/>
                <w:sz w:val="20"/>
                <w:szCs w:val="20"/>
              </w:rPr>
            </w:pPr>
          </w:p>
        </w:tc>
        <w:tc>
          <w:tcPr>
            <w:tcW w:w="213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iCs/>
                <w:sz w:val="20"/>
                <w:szCs w:val="20"/>
              </w:rPr>
            </w:pPr>
          </w:p>
        </w:tc>
        <w:tc>
          <w:tcPr>
            <w:tcW w:w="422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iCs/>
                <w:sz w:val="20"/>
                <w:szCs w:val="20"/>
              </w:rPr>
            </w:pPr>
          </w:p>
        </w:tc>
        <w:tc>
          <w:tcPr>
            <w:tcW w:w="397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iCs/>
                <w:sz w:val="20"/>
                <w:szCs w:val="20"/>
              </w:rPr>
            </w:pPr>
          </w:p>
        </w:tc>
        <w:tc>
          <w:tcPr>
            <w:tcW w:w="517" w:type="pct"/>
            <w:shd w:val="clear" w:color="auto" w:fill="auto"/>
            <w:noWrap/>
            <w:vAlign w:val="bottom"/>
            <w:hideMark/>
          </w:tcPr>
          <w:p w:rsidR="00163E8E" w:rsidRPr="00AB5D29" w:rsidRDefault="00163E8E" w:rsidP="00B37D02">
            <w:pPr>
              <w:rPr>
                <w:iCs/>
                <w:sz w:val="20"/>
                <w:szCs w:val="20"/>
              </w:rPr>
            </w:pPr>
          </w:p>
        </w:tc>
        <w:tc>
          <w:tcPr>
            <w:tcW w:w="472" w:type="pct"/>
            <w:shd w:val="clear" w:color="auto" w:fill="auto"/>
            <w:noWrap/>
            <w:vAlign w:val="bottom"/>
            <w:hideMark/>
          </w:tcPr>
          <w:p w:rsidR="00163E8E" w:rsidRPr="00AB5D29" w:rsidRDefault="00163E8E" w:rsidP="00B37D02">
            <w:pPr>
              <w:rPr>
                <w:iCs/>
                <w:sz w:val="20"/>
                <w:szCs w:val="20"/>
              </w:rPr>
            </w:pPr>
          </w:p>
        </w:tc>
        <w:tc>
          <w:tcPr>
            <w:tcW w:w="533" w:type="pct"/>
            <w:shd w:val="clear" w:color="auto" w:fill="auto"/>
            <w:noWrap/>
            <w:vAlign w:val="bottom"/>
            <w:hideMark/>
          </w:tcPr>
          <w:p w:rsidR="00163E8E" w:rsidRPr="00AB5D29" w:rsidRDefault="00163E8E" w:rsidP="00B37D02">
            <w:pPr>
              <w:rPr>
                <w:iCs/>
                <w:sz w:val="20"/>
                <w:szCs w:val="20"/>
              </w:rPr>
            </w:pPr>
          </w:p>
        </w:tc>
      </w:tr>
      <w:tr w:rsidR="002632D2" w:rsidRPr="00AB5D29" w:rsidTr="00A757B6">
        <w:trPr>
          <w:trHeight w:val="315"/>
        </w:trPr>
        <w:tc>
          <w:tcPr>
            <w:tcW w:w="166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iCs/>
                <w:sz w:val="20"/>
                <w:szCs w:val="20"/>
              </w:rPr>
            </w:pPr>
            <w:r w:rsidRPr="00AB5D29">
              <w:rPr>
                <w:iCs/>
                <w:sz w:val="20"/>
                <w:szCs w:val="20"/>
              </w:rPr>
              <w:t> </w:t>
            </w:r>
          </w:p>
        </w:tc>
        <w:tc>
          <w:tcPr>
            <w:tcW w:w="167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iCs/>
                <w:sz w:val="20"/>
                <w:szCs w:val="20"/>
              </w:rPr>
            </w:pPr>
            <w:r w:rsidRPr="00AB5D29">
              <w:rPr>
                <w:iCs/>
                <w:sz w:val="20"/>
                <w:szCs w:val="20"/>
              </w:rPr>
              <w:t> </w:t>
            </w:r>
          </w:p>
        </w:tc>
        <w:tc>
          <w:tcPr>
            <w:tcW w:w="212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iCs/>
                <w:sz w:val="20"/>
                <w:szCs w:val="20"/>
              </w:rPr>
            </w:pPr>
            <w:r w:rsidRPr="00AB5D29">
              <w:rPr>
                <w:iCs/>
                <w:sz w:val="20"/>
                <w:szCs w:val="20"/>
              </w:rPr>
              <w:t> </w:t>
            </w:r>
          </w:p>
        </w:tc>
        <w:tc>
          <w:tcPr>
            <w:tcW w:w="422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iCs/>
                <w:sz w:val="20"/>
                <w:szCs w:val="20"/>
              </w:rPr>
            </w:pPr>
            <w:r w:rsidRPr="00AB5D29">
              <w:rPr>
                <w:iCs/>
                <w:sz w:val="20"/>
                <w:szCs w:val="20"/>
              </w:rPr>
              <w:t> </w:t>
            </w:r>
          </w:p>
        </w:tc>
        <w:tc>
          <w:tcPr>
            <w:tcW w:w="230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iCs/>
                <w:sz w:val="20"/>
                <w:szCs w:val="20"/>
              </w:rPr>
            </w:pPr>
            <w:r w:rsidRPr="00AB5D29">
              <w:rPr>
                <w:iCs/>
                <w:sz w:val="20"/>
                <w:szCs w:val="20"/>
              </w:rPr>
              <w:t> </w:t>
            </w:r>
          </w:p>
        </w:tc>
        <w:tc>
          <w:tcPr>
            <w:tcW w:w="397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iCs/>
                <w:sz w:val="20"/>
                <w:szCs w:val="20"/>
              </w:rPr>
            </w:pPr>
            <w:r w:rsidRPr="00AB5D29">
              <w:rPr>
                <w:iCs/>
                <w:sz w:val="20"/>
                <w:szCs w:val="20"/>
              </w:rPr>
              <w:t> </w:t>
            </w:r>
          </w:p>
        </w:tc>
        <w:tc>
          <w:tcPr>
            <w:tcW w:w="517" w:type="pct"/>
            <w:shd w:val="clear" w:color="auto" w:fill="auto"/>
            <w:noWrap/>
            <w:vAlign w:val="bottom"/>
            <w:hideMark/>
          </w:tcPr>
          <w:p w:rsidR="00163E8E" w:rsidRPr="00AB5D29" w:rsidRDefault="00163E8E" w:rsidP="00B37D02">
            <w:pPr>
              <w:rPr>
                <w:iCs/>
                <w:sz w:val="20"/>
                <w:szCs w:val="20"/>
              </w:rPr>
            </w:pPr>
            <w:r w:rsidRPr="00AB5D29">
              <w:rPr>
                <w:iCs/>
                <w:sz w:val="20"/>
                <w:szCs w:val="20"/>
              </w:rPr>
              <w:t> </w:t>
            </w:r>
          </w:p>
        </w:tc>
        <w:tc>
          <w:tcPr>
            <w:tcW w:w="122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iCs/>
                <w:sz w:val="20"/>
                <w:szCs w:val="20"/>
              </w:rPr>
            </w:pPr>
            <w:r w:rsidRPr="00AB5D29">
              <w:rPr>
                <w:iCs/>
                <w:sz w:val="20"/>
                <w:szCs w:val="20"/>
              </w:rPr>
              <w:t> </w:t>
            </w:r>
          </w:p>
        </w:tc>
        <w:tc>
          <w:tcPr>
            <w:tcW w:w="213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iCs/>
                <w:sz w:val="20"/>
                <w:szCs w:val="20"/>
              </w:rPr>
            </w:pPr>
            <w:r w:rsidRPr="00AB5D29">
              <w:rPr>
                <w:iCs/>
                <w:sz w:val="20"/>
                <w:szCs w:val="20"/>
              </w:rPr>
              <w:t> </w:t>
            </w:r>
          </w:p>
        </w:tc>
        <w:tc>
          <w:tcPr>
            <w:tcW w:w="213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iCs/>
                <w:sz w:val="20"/>
                <w:szCs w:val="20"/>
              </w:rPr>
            </w:pPr>
            <w:r w:rsidRPr="00AB5D29">
              <w:rPr>
                <w:iCs/>
                <w:sz w:val="20"/>
                <w:szCs w:val="20"/>
              </w:rPr>
              <w:t> </w:t>
            </w:r>
          </w:p>
        </w:tc>
        <w:tc>
          <w:tcPr>
            <w:tcW w:w="422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iCs/>
                <w:sz w:val="20"/>
                <w:szCs w:val="20"/>
              </w:rPr>
            </w:pPr>
            <w:r w:rsidRPr="00AB5D29">
              <w:rPr>
                <w:iCs/>
                <w:sz w:val="20"/>
                <w:szCs w:val="20"/>
              </w:rPr>
              <w:t> </w:t>
            </w:r>
          </w:p>
        </w:tc>
        <w:tc>
          <w:tcPr>
            <w:tcW w:w="397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iCs/>
                <w:sz w:val="20"/>
                <w:szCs w:val="20"/>
              </w:rPr>
            </w:pPr>
            <w:r w:rsidRPr="00AB5D29">
              <w:rPr>
                <w:iCs/>
                <w:sz w:val="20"/>
                <w:szCs w:val="20"/>
              </w:rPr>
              <w:t> </w:t>
            </w:r>
          </w:p>
        </w:tc>
        <w:tc>
          <w:tcPr>
            <w:tcW w:w="517" w:type="pct"/>
            <w:shd w:val="clear" w:color="auto" w:fill="auto"/>
            <w:noWrap/>
            <w:vAlign w:val="bottom"/>
            <w:hideMark/>
          </w:tcPr>
          <w:p w:rsidR="00163E8E" w:rsidRPr="00AB5D29" w:rsidRDefault="00163E8E" w:rsidP="00B37D02">
            <w:pPr>
              <w:rPr>
                <w:iCs/>
                <w:sz w:val="20"/>
                <w:szCs w:val="20"/>
              </w:rPr>
            </w:pPr>
            <w:r w:rsidRPr="00AB5D29">
              <w:rPr>
                <w:iCs/>
                <w:sz w:val="20"/>
                <w:szCs w:val="20"/>
              </w:rPr>
              <w:t> </w:t>
            </w:r>
          </w:p>
        </w:tc>
        <w:tc>
          <w:tcPr>
            <w:tcW w:w="472" w:type="pct"/>
            <w:shd w:val="clear" w:color="auto" w:fill="auto"/>
            <w:noWrap/>
            <w:vAlign w:val="bottom"/>
            <w:hideMark/>
          </w:tcPr>
          <w:p w:rsidR="00163E8E" w:rsidRPr="00AB5D29" w:rsidRDefault="00163E8E" w:rsidP="00B37D02">
            <w:pPr>
              <w:rPr>
                <w:iCs/>
                <w:sz w:val="20"/>
                <w:szCs w:val="20"/>
              </w:rPr>
            </w:pPr>
            <w:r w:rsidRPr="00AB5D29">
              <w:rPr>
                <w:iCs/>
                <w:sz w:val="20"/>
                <w:szCs w:val="20"/>
              </w:rPr>
              <w:t> </w:t>
            </w:r>
          </w:p>
        </w:tc>
        <w:tc>
          <w:tcPr>
            <w:tcW w:w="533" w:type="pct"/>
            <w:shd w:val="clear" w:color="auto" w:fill="auto"/>
            <w:noWrap/>
            <w:vAlign w:val="bottom"/>
            <w:hideMark/>
          </w:tcPr>
          <w:p w:rsidR="00163E8E" w:rsidRPr="00AB5D29" w:rsidRDefault="00163E8E" w:rsidP="00B37D02">
            <w:pPr>
              <w:rPr>
                <w:iCs/>
                <w:sz w:val="20"/>
                <w:szCs w:val="20"/>
              </w:rPr>
            </w:pPr>
            <w:r w:rsidRPr="00AB5D29">
              <w:rPr>
                <w:iCs/>
                <w:sz w:val="20"/>
                <w:szCs w:val="20"/>
              </w:rPr>
              <w:t> </w:t>
            </w:r>
          </w:p>
        </w:tc>
      </w:tr>
      <w:tr w:rsidR="002632D2" w:rsidRPr="00AB5D29" w:rsidTr="00A757B6">
        <w:trPr>
          <w:trHeight w:val="315"/>
        </w:trPr>
        <w:tc>
          <w:tcPr>
            <w:tcW w:w="166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sz w:val="20"/>
                <w:szCs w:val="20"/>
              </w:rPr>
            </w:pPr>
          </w:p>
        </w:tc>
        <w:tc>
          <w:tcPr>
            <w:tcW w:w="167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sz w:val="20"/>
                <w:szCs w:val="20"/>
              </w:rPr>
            </w:pPr>
          </w:p>
        </w:tc>
        <w:tc>
          <w:tcPr>
            <w:tcW w:w="212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sz w:val="20"/>
                <w:szCs w:val="20"/>
              </w:rPr>
            </w:pPr>
          </w:p>
        </w:tc>
        <w:tc>
          <w:tcPr>
            <w:tcW w:w="422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sz w:val="20"/>
                <w:szCs w:val="20"/>
              </w:rPr>
            </w:pPr>
          </w:p>
        </w:tc>
        <w:tc>
          <w:tcPr>
            <w:tcW w:w="230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sz w:val="20"/>
                <w:szCs w:val="20"/>
              </w:rPr>
            </w:pPr>
          </w:p>
        </w:tc>
        <w:tc>
          <w:tcPr>
            <w:tcW w:w="397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sz w:val="20"/>
                <w:szCs w:val="20"/>
              </w:rPr>
            </w:pPr>
          </w:p>
        </w:tc>
        <w:tc>
          <w:tcPr>
            <w:tcW w:w="517" w:type="pct"/>
            <w:shd w:val="clear" w:color="auto" w:fill="auto"/>
            <w:noWrap/>
            <w:vAlign w:val="bottom"/>
            <w:hideMark/>
          </w:tcPr>
          <w:p w:rsidR="00163E8E" w:rsidRPr="00AB5D29" w:rsidRDefault="00163E8E" w:rsidP="00B37D02">
            <w:pPr>
              <w:rPr>
                <w:sz w:val="20"/>
                <w:szCs w:val="20"/>
              </w:rPr>
            </w:pPr>
          </w:p>
        </w:tc>
        <w:tc>
          <w:tcPr>
            <w:tcW w:w="122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sz w:val="20"/>
                <w:szCs w:val="20"/>
              </w:rPr>
            </w:pPr>
          </w:p>
        </w:tc>
        <w:tc>
          <w:tcPr>
            <w:tcW w:w="213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sz w:val="20"/>
                <w:szCs w:val="20"/>
              </w:rPr>
            </w:pPr>
          </w:p>
        </w:tc>
        <w:tc>
          <w:tcPr>
            <w:tcW w:w="213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sz w:val="20"/>
                <w:szCs w:val="20"/>
              </w:rPr>
            </w:pPr>
          </w:p>
        </w:tc>
        <w:tc>
          <w:tcPr>
            <w:tcW w:w="422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sz w:val="20"/>
                <w:szCs w:val="20"/>
              </w:rPr>
            </w:pPr>
          </w:p>
        </w:tc>
        <w:tc>
          <w:tcPr>
            <w:tcW w:w="397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sz w:val="20"/>
                <w:szCs w:val="20"/>
              </w:rPr>
            </w:pPr>
          </w:p>
        </w:tc>
        <w:tc>
          <w:tcPr>
            <w:tcW w:w="517" w:type="pct"/>
            <w:shd w:val="clear" w:color="auto" w:fill="auto"/>
            <w:noWrap/>
            <w:vAlign w:val="bottom"/>
            <w:hideMark/>
          </w:tcPr>
          <w:p w:rsidR="00163E8E" w:rsidRPr="00AB5D29" w:rsidRDefault="00163E8E" w:rsidP="00B37D02">
            <w:pPr>
              <w:rPr>
                <w:sz w:val="20"/>
                <w:szCs w:val="20"/>
              </w:rPr>
            </w:pPr>
          </w:p>
        </w:tc>
        <w:tc>
          <w:tcPr>
            <w:tcW w:w="472" w:type="pct"/>
            <w:shd w:val="clear" w:color="auto" w:fill="auto"/>
            <w:noWrap/>
            <w:vAlign w:val="bottom"/>
            <w:hideMark/>
          </w:tcPr>
          <w:p w:rsidR="00163E8E" w:rsidRPr="00AB5D29" w:rsidRDefault="00163E8E" w:rsidP="00B37D02">
            <w:pPr>
              <w:rPr>
                <w:sz w:val="20"/>
                <w:szCs w:val="20"/>
              </w:rPr>
            </w:pPr>
          </w:p>
        </w:tc>
        <w:tc>
          <w:tcPr>
            <w:tcW w:w="533" w:type="pct"/>
            <w:shd w:val="clear" w:color="auto" w:fill="auto"/>
            <w:noWrap/>
            <w:vAlign w:val="bottom"/>
            <w:hideMark/>
          </w:tcPr>
          <w:p w:rsidR="00163E8E" w:rsidRPr="00AB5D29" w:rsidRDefault="00163E8E" w:rsidP="00B37D02">
            <w:pPr>
              <w:rPr>
                <w:sz w:val="20"/>
                <w:szCs w:val="20"/>
              </w:rPr>
            </w:pPr>
          </w:p>
        </w:tc>
      </w:tr>
      <w:tr w:rsidR="002632D2" w:rsidRPr="00AB5D29" w:rsidTr="00A757B6">
        <w:trPr>
          <w:trHeight w:val="315"/>
        </w:trPr>
        <w:tc>
          <w:tcPr>
            <w:tcW w:w="166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sz w:val="20"/>
                <w:szCs w:val="20"/>
              </w:rPr>
            </w:pPr>
          </w:p>
        </w:tc>
        <w:tc>
          <w:tcPr>
            <w:tcW w:w="167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sz w:val="20"/>
                <w:szCs w:val="20"/>
              </w:rPr>
            </w:pPr>
          </w:p>
        </w:tc>
        <w:tc>
          <w:tcPr>
            <w:tcW w:w="212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sz w:val="20"/>
                <w:szCs w:val="20"/>
              </w:rPr>
            </w:pPr>
          </w:p>
        </w:tc>
        <w:tc>
          <w:tcPr>
            <w:tcW w:w="422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sz w:val="20"/>
                <w:szCs w:val="20"/>
              </w:rPr>
            </w:pPr>
          </w:p>
        </w:tc>
        <w:tc>
          <w:tcPr>
            <w:tcW w:w="230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sz w:val="20"/>
                <w:szCs w:val="20"/>
              </w:rPr>
            </w:pPr>
          </w:p>
        </w:tc>
        <w:tc>
          <w:tcPr>
            <w:tcW w:w="397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sz w:val="20"/>
                <w:szCs w:val="20"/>
              </w:rPr>
            </w:pPr>
          </w:p>
        </w:tc>
        <w:tc>
          <w:tcPr>
            <w:tcW w:w="517" w:type="pct"/>
            <w:shd w:val="clear" w:color="auto" w:fill="auto"/>
            <w:noWrap/>
            <w:vAlign w:val="bottom"/>
            <w:hideMark/>
          </w:tcPr>
          <w:p w:rsidR="00163E8E" w:rsidRPr="00AB5D29" w:rsidRDefault="00163E8E" w:rsidP="00B37D02">
            <w:pPr>
              <w:rPr>
                <w:sz w:val="20"/>
                <w:szCs w:val="20"/>
              </w:rPr>
            </w:pPr>
          </w:p>
        </w:tc>
        <w:tc>
          <w:tcPr>
            <w:tcW w:w="122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sz w:val="20"/>
                <w:szCs w:val="20"/>
              </w:rPr>
            </w:pPr>
          </w:p>
        </w:tc>
        <w:tc>
          <w:tcPr>
            <w:tcW w:w="213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sz w:val="20"/>
                <w:szCs w:val="20"/>
              </w:rPr>
            </w:pPr>
          </w:p>
        </w:tc>
        <w:tc>
          <w:tcPr>
            <w:tcW w:w="213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sz w:val="20"/>
                <w:szCs w:val="20"/>
              </w:rPr>
            </w:pPr>
          </w:p>
        </w:tc>
        <w:tc>
          <w:tcPr>
            <w:tcW w:w="422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sz w:val="20"/>
                <w:szCs w:val="20"/>
              </w:rPr>
            </w:pPr>
          </w:p>
        </w:tc>
        <w:tc>
          <w:tcPr>
            <w:tcW w:w="397" w:type="pct"/>
            <w:noWrap/>
            <w:vAlign w:val="bottom"/>
            <w:hideMark/>
          </w:tcPr>
          <w:p w:rsidR="00163E8E" w:rsidRPr="00AB5D29" w:rsidRDefault="00163E8E" w:rsidP="00B37D02">
            <w:pPr>
              <w:rPr>
                <w:sz w:val="20"/>
                <w:szCs w:val="20"/>
              </w:rPr>
            </w:pPr>
          </w:p>
        </w:tc>
        <w:tc>
          <w:tcPr>
            <w:tcW w:w="517" w:type="pct"/>
            <w:shd w:val="clear" w:color="auto" w:fill="auto"/>
            <w:noWrap/>
            <w:vAlign w:val="bottom"/>
            <w:hideMark/>
          </w:tcPr>
          <w:p w:rsidR="00163E8E" w:rsidRPr="00AB5D29" w:rsidRDefault="00163E8E" w:rsidP="00B37D02">
            <w:pPr>
              <w:rPr>
                <w:sz w:val="20"/>
                <w:szCs w:val="20"/>
              </w:rPr>
            </w:pPr>
          </w:p>
        </w:tc>
        <w:tc>
          <w:tcPr>
            <w:tcW w:w="472" w:type="pct"/>
            <w:shd w:val="clear" w:color="auto" w:fill="auto"/>
            <w:noWrap/>
            <w:vAlign w:val="bottom"/>
            <w:hideMark/>
          </w:tcPr>
          <w:p w:rsidR="00163E8E" w:rsidRPr="00AB5D29" w:rsidRDefault="00163E8E" w:rsidP="00B37D02">
            <w:pPr>
              <w:rPr>
                <w:sz w:val="20"/>
                <w:szCs w:val="20"/>
              </w:rPr>
            </w:pPr>
          </w:p>
        </w:tc>
        <w:tc>
          <w:tcPr>
            <w:tcW w:w="533" w:type="pct"/>
            <w:shd w:val="clear" w:color="auto" w:fill="auto"/>
            <w:noWrap/>
            <w:vAlign w:val="bottom"/>
            <w:hideMark/>
          </w:tcPr>
          <w:p w:rsidR="00163E8E" w:rsidRPr="00AB5D29" w:rsidRDefault="00163E8E" w:rsidP="00B37D02">
            <w:pPr>
              <w:rPr>
                <w:sz w:val="20"/>
                <w:szCs w:val="20"/>
              </w:rPr>
            </w:pPr>
          </w:p>
        </w:tc>
      </w:tr>
    </w:tbl>
    <w:p w:rsidR="00163E8E" w:rsidRDefault="00163E8E" w:rsidP="00163E8E">
      <w:pPr>
        <w:pStyle w:val="afff0"/>
        <w:tabs>
          <w:tab w:val="clear" w:pos="1134"/>
        </w:tabs>
        <w:autoSpaceDE w:val="0"/>
        <w:autoSpaceDN w:val="0"/>
        <w:spacing w:line="240" w:lineRule="auto"/>
        <w:ind w:firstLine="0"/>
        <w:rPr>
          <w:sz w:val="16"/>
          <w:szCs w:val="16"/>
        </w:rPr>
      </w:pPr>
    </w:p>
    <w:p w:rsidR="00163E8E" w:rsidRPr="00AB5D29" w:rsidRDefault="00163E8E" w:rsidP="00163E8E">
      <w:pPr>
        <w:pStyle w:val="afff0"/>
        <w:tabs>
          <w:tab w:val="clear" w:pos="1134"/>
        </w:tabs>
        <w:autoSpaceDE w:val="0"/>
        <w:autoSpaceDN w:val="0"/>
        <w:spacing w:line="240" w:lineRule="auto"/>
        <w:ind w:firstLine="0"/>
        <w:rPr>
          <w:sz w:val="16"/>
          <w:szCs w:val="16"/>
        </w:rPr>
      </w:pPr>
      <w:r w:rsidRPr="00AB5D29">
        <w:rPr>
          <w:sz w:val="16"/>
          <w:szCs w:val="16"/>
        </w:rPr>
        <w:t>_________________________________</w:t>
      </w:r>
      <w:r w:rsidRPr="00AB5D29">
        <w:rPr>
          <w:sz w:val="16"/>
          <w:szCs w:val="16"/>
        </w:rPr>
        <w:tab/>
        <w:t>__</w:t>
      </w:r>
      <w:r>
        <w:rPr>
          <w:sz w:val="16"/>
          <w:szCs w:val="16"/>
        </w:rPr>
        <w:t>____</w:t>
      </w:r>
      <w:r w:rsidRPr="00AB5D29">
        <w:rPr>
          <w:sz w:val="16"/>
          <w:szCs w:val="16"/>
        </w:rPr>
        <w:t>_</w:t>
      </w:r>
      <w:r w:rsidRPr="00AB5D29">
        <w:rPr>
          <w:sz w:val="16"/>
          <w:szCs w:val="16"/>
        </w:rPr>
        <w:tab/>
      </w:r>
      <w:r w:rsidRPr="00AB5D29">
        <w:rPr>
          <w:sz w:val="16"/>
          <w:szCs w:val="16"/>
        </w:rPr>
        <w:tab/>
        <w:t>_____________________</w:t>
      </w:r>
      <w:r>
        <w:rPr>
          <w:sz w:val="16"/>
          <w:szCs w:val="16"/>
        </w:rPr>
        <w:t>__</w:t>
      </w:r>
      <w:r w:rsidRPr="00AB5D29">
        <w:rPr>
          <w:sz w:val="16"/>
          <w:szCs w:val="16"/>
        </w:rPr>
        <w:t>______</w:t>
      </w:r>
    </w:p>
    <w:p w:rsidR="00163E8E" w:rsidRPr="00A757B6" w:rsidRDefault="00343BDA" w:rsidP="00163E8E">
      <w:pPr>
        <w:pStyle w:val="Times12"/>
        <w:ind w:firstLine="0"/>
        <w:rPr>
          <w:bCs w:val="0"/>
          <w:i/>
          <w:vertAlign w:val="superscript"/>
        </w:rPr>
      </w:pPr>
      <w:r w:rsidRPr="00343BDA">
        <w:rPr>
          <w:bCs w:val="0"/>
          <w:i/>
          <w:vertAlign w:val="superscript"/>
        </w:rPr>
        <w:t>(Подпись уполномоченного представителя)</w:t>
      </w:r>
      <w:r w:rsidR="00163E8E" w:rsidRPr="00C535DA">
        <w:rPr>
          <w:snapToGrid w:val="0"/>
          <w:sz w:val="14"/>
          <w:szCs w:val="14"/>
        </w:rPr>
        <w:tab/>
      </w:r>
      <w:r w:rsidR="00163E8E" w:rsidRPr="00C535DA">
        <w:rPr>
          <w:snapToGrid w:val="0"/>
          <w:sz w:val="14"/>
          <w:szCs w:val="14"/>
        </w:rPr>
        <w:tab/>
      </w:r>
      <w:r w:rsidRPr="00343BDA">
        <w:rPr>
          <w:bCs w:val="0"/>
          <w:i/>
          <w:vertAlign w:val="superscript"/>
        </w:rPr>
        <w:t>(Имя и должность подписавшего)</w:t>
      </w:r>
    </w:p>
    <w:p w:rsidR="00163E8E" w:rsidRPr="00AB5D29" w:rsidRDefault="00163E8E" w:rsidP="00163E8E">
      <w:pPr>
        <w:pStyle w:val="Times12"/>
        <w:ind w:firstLine="709"/>
        <w:rPr>
          <w:bCs w:val="0"/>
          <w:sz w:val="28"/>
        </w:rPr>
      </w:pPr>
      <w:r w:rsidRPr="00AB5D29">
        <w:rPr>
          <w:bCs w:val="0"/>
          <w:sz w:val="28"/>
        </w:rPr>
        <w:t>М.П.</w:t>
      </w:r>
    </w:p>
    <w:p w:rsidR="00163E8E" w:rsidRPr="00AB5D29" w:rsidRDefault="00163E8E" w:rsidP="00163E8E">
      <w:pPr>
        <w:jc w:val="center"/>
        <w:rPr>
          <w:b/>
        </w:rPr>
      </w:pPr>
    </w:p>
    <w:p w:rsidR="00163E8E" w:rsidRPr="00AB5D29" w:rsidRDefault="00163E8E" w:rsidP="00163E8E">
      <w:pPr>
        <w:pStyle w:val="Times12"/>
        <w:tabs>
          <w:tab w:val="left" w:pos="1134"/>
        </w:tabs>
        <w:ind w:firstLine="709"/>
        <w:rPr>
          <w:b/>
          <w:bCs w:val="0"/>
          <w:szCs w:val="24"/>
        </w:rPr>
      </w:pPr>
      <w:r w:rsidRPr="00AB5D29">
        <w:rPr>
          <w:bCs w:val="0"/>
          <w:szCs w:val="24"/>
        </w:rPr>
        <w:t>ИНСТРУКЦИИ ПО</w:t>
      </w:r>
      <w:r w:rsidR="00873DF1">
        <w:rPr>
          <w:bCs w:val="0"/>
          <w:szCs w:val="24"/>
        </w:rPr>
        <w:t xml:space="preserve"> </w:t>
      </w:r>
      <w:r w:rsidRPr="00AB5D29">
        <w:rPr>
          <w:bCs w:val="0"/>
          <w:szCs w:val="24"/>
        </w:rPr>
        <w:t>ЗАПОЛНЕНИЮ</w:t>
      </w:r>
    </w:p>
    <w:p w:rsidR="00163E8E" w:rsidRPr="00AB5D29" w:rsidRDefault="00163E8E" w:rsidP="00B86B88">
      <w:pPr>
        <w:pStyle w:val="Times12"/>
        <w:numPr>
          <w:ilvl w:val="0"/>
          <w:numId w:val="5"/>
        </w:numPr>
        <w:tabs>
          <w:tab w:val="clear" w:pos="960"/>
          <w:tab w:val="num" w:pos="0"/>
          <w:tab w:val="left" w:pos="1134"/>
        </w:tabs>
        <w:ind w:left="0" w:firstLine="709"/>
        <w:rPr>
          <w:szCs w:val="24"/>
        </w:rPr>
      </w:pPr>
      <w:r w:rsidRPr="00AB5D29">
        <w:rPr>
          <w:szCs w:val="24"/>
        </w:rPr>
        <w:t xml:space="preserve">Данные инструкции не следует воспроизводить в документах, подготовленных </w:t>
      </w:r>
      <w:r w:rsidR="00EF4E9B">
        <w:rPr>
          <w:szCs w:val="24"/>
        </w:rPr>
        <w:t>Претендентом</w:t>
      </w:r>
      <w:r w:rsidRPr="00AB5D29">
        <w:rPr>
          <w:szCs w:val="24"/>
        </w:rPr>
        <w:t>.</w:t>
      </w:r>
    </w:p>
    <w:p w:rsidR="00163E8E" w:rsidRPr="00AB5D29" w:rsidRDefault="00163E8E" w:rsidP="00B86B88">
      <w:pPr>
        <w:pStyle w:val="Times12"/>
        <w:numPr>
          <w:ilvl w:val="0"/>
          <w:numId w:val="5"/>
        </w:numPr>
        <w:tabs>
          <w:tab w:val="clear" w:pos="960"/>
          <w:tab w:val="num" w:pos="0"/>
          <w:tab w:val="left" w:pos="1134"/>
        </w:tabs>
        <w:ind w:left="0" w:firstLine="709"/>
        <w:rPr>
          <w:szCs w:val="24"/>
        </w:rPr>
      </w:pPr>
      <w:r w:rsidRPr="00AB5D29">
        <w:rPr>
          <w:szCs w:val="24"/>
        </w:rPr>
        <w:t xml:space="preserve">Форма </w:t>
      </w:r>
      <w:r>
        <w:rPr>
          <w:szCs w:val="24"/>
        </w:rPr>
        <w:t>сведений о цепочке собственников, включая бенефициаров</w:t>
      </w:r>
      <w:r w:rsidRPr="00AB5D29">
        <w:rPr>
          <w:szCs w:val="24"/>
        </w:rPr>
        <w:t xml:space="preserve"> изменению не подлежит. Все сведения и документы обязательны к предоставлению. </w:t>
      </w:r>
    </w:p>
    <w:p w:rsidR="00163E8E" w:rsidRPr="00AB5D29" w:rsidRDefault="00163E8E" w:rsidP="00B86B88">
      <w:pPr>
        <w:pStyle w:val="Times12"/>
        <w:numPr>
          <w:ilvl w:val="0"/>
          <w:numId w:val="5"/>
        </w:numPr>
        <w:tabs>
          <w:tab w:val="clear" w:pos="960"/>
          <w:tab w:val="num" w:pos="0"/>
          <w:tab w:val="left" w:pos="1134"/>
        </w:tabs>
        <w:ind w:left="0" w:firstLine="709"/>
        <w:rPr>
          <w:szCs w:val="24"/>
        </w:rPr>
      </w:pPr>
      <w:r w:rsidRPr="00AB5D29">
        <w:rPr>
          <w:szCs w:val="24"/>
        </w:rPr>
        <w:t xml:space="preserve">Таблица должна быть представлена </w:t>
      </w:r>
      <w:r w:rsidR="00EF4E9B">
        <w:rPr>
          <w:szCs w:val="24"/>
        </w:rPr>
        <w:t>Претендентом</w:t>
      </w:r>
      <w:r>
        <w:rPr>
          <w:szCs w:val="24"/>
        </w:rPr>
        <w:t xml:space="preserve"> </w:t>
      </w:r>
      <w:r w:rsidRPr="00AB5D29">
        <w:rPr>
          <w:szCs w:val="24"/>
        </w:rPr>
        <w:t>в двух форматах *.</w:t>
      </w:r>
      <w:proofErr w:type="spellStart"/>
      <w:r w:rsidRPr="00AB5D29">
        <w:rPr>
          <w:szCs w:val="24"/>
          <w:lang w:val="en-US"/>
        </w:rPr>
        <w:t>pdf</w:t>
      </w:r>
      <w:proofErr w:type="spellEnd"/>
      <w:r w:rsidRPr="00AB5D29">
        <w:rPr>
          <w:szCs w:val="24"/>
        </w:rPr>
        <w:t xml:space="preserve"> и *.</w:t>
      </w:r>
      <w:proofErr w:type="spellStart"/>
      <w:r w:rsidRPr="00AB5D29">
        <w:rPr>
          <w:szCs w:val="24"/>
        </w:rPr>
        <w:t>xls</w:t>
      </w:r>
      <w:proofErr w:type="spellEnd"/>
      <w:r w:rsidRPr="00AB5D29">
        <w:rPr>
          <w:szCs w:val="24"/>
        </w:rPr>
        <w:t>;</w:t>
      </w:r>
    </w:p>
    <w:p w:rsidR="00163E8E" w:rsidRPr="00C00E48" w:rsidRDefault="00163E8E" w:rsidP="00B86B88">
      <w:pPr>
        <w:pStyle w:val="Times12"/>
        <w:numPr>
          <w:ilvl w:val="0"/>
          <w:numId w:val="5"/>
        </w:numPr>
        <w:tabs>
          <w:tab w:val="clear" w:pos="960"/>
          <w:tab w:val="num" w:pos="0"/>
          <w:tab w:val="left" w:pos="1134"/>
        </w:tabs>
        <w:ind w:left="0" w:firstLine="709"/>
        <w:rPr>
          <w:szCs w:val="24"/>
        </w:rPr>
      </w:pPr>
      <w:r w:rsidRPr="00C00E48">
        <w:rPr>
          <w:szCs w:val="24"/>
        </w:rPr>
        <w:t>В столбце 2 Участнику необходимо указать ИНН. В случае если контрагент российское юридическое лицо указывается 10-значный код. В случае если контрагент российское физическое лицо (как являющееся, так и не являющееся индивидуальным предпринимателем) указывается 12-тизначный код. В случае если контрагент - иностранное юридическое или физическое лицо в графе указывается «отсутствует».</w:t>
      </w:r>
    </w:p>
    <w:p w:rsidR="00163E8E" w:rsidRPr="00C00E48" w:rsidRDefault="00163E8E" w:rsidP="00B86B88">
      <w:pPr>
        <w:pStyle w:val="Times12"/>
        <w:numPr>
          <w:ilvl w:val="0"/>
          <w:numId w:val="5"/>
        </w:numPr>
        <w:tabs>
          <w:tab w:val="clear" w:pos="960"/>
          <w:tab w:val="num" w:pos="0"/>
          <w:tab w:val="left" w:pos="1134"/>
        </w:tabs>
        <w:ind w:left="0" w:firstLine="709"/>
        <w:rPr>
          <w:szCs w:val="24"/>
        </w:rPr>
      </w:pPr>
      <w:r w:rsidRPr="00C00E48">
        <w:rPr>
          <w:szCs w:val="24"/>
        </w:rPr>
        <w:t>В столбце 3 Участнику необходимо указать ОГРН. Заполняется в случае, если контрагент - российское юридическое лицо (13-значный код). В случае если контрагент российское физическое лицо в качестве индивидуального предпринимателя (ИП), указывается ОГРНИП (15-тизначный код). В случае если контрагент - российское физическое лицо, иностранное физическое или юридическое лицо в графе указывается «отсутствует».</w:t>
      </w:r>
    </w:p>
    <w:p w:rsidR="00163E8E" w:rsidRPr="00C00E48" w:rsidRDefault="00163E8E" w:rsidP="00B86B88">
      <w:pPr>
        <w:pStyle w:val="Times12"/>
        <w:numPr>
          <w:ilvl w:val="0"/>
          <w:numId w:val="5"/>
        </w:numPr>
        <w:tabs>
          <w:tab w:val="clear" w:pos="960"/>
          <w:tab w:val="num" w:pos="0"/>
          <w:tab w:val="left" w:pos="1134"/>
        </w:tabs>
        <w:ind w:left="0" w:firstLine="709"/>
        <w:rPr>
          <w:szCs w:val="24"/>
        </w:rPr>
      </w:pPr>
      <w:r w:rsidRPr="00C00E48">
        <w:rPr>
          <w:szCs w:val="24"/>
        </w:rPr>
        <w:t xml:space="preserve">В столбце 4 </w:t>
      </w:r>
      <w:r w:rsidR="00EF4E9B" w:rsidRPr="00C00E48">
        <w:rPr>
          <w:szCs w:val="24"/>
        </w:rPr>
        <w:t>Претендентом</w:t>
      </w:r>
      <w:r w:rsidRPr="00C00E48">
        <w:rPr>
          <w:szCs w:val="24"/>
        </w:rPr>
        <w:t xml:space="preserve"> указывается организационная форма аббревиатурой и наименование контрагента (например, ООО, ФГУП, ЗАО и т.д.). В случае если контрагент - физическое лицо указывается ФИО.</w:t>
      </w:r>
    </w:p>
    <w:p w:rsidR="00163E8E" w:rsidRPr="00C00E48" w:rsidRDefault="00163E8E" w:rsidP="00B86B88">
      <w:pPr>
        <w:pStyle w:val="Times12"/>
        <w:numPr>
          <w:ilvl w:val="0"/>
          <w:numId w:val="5"/>
        </w:numPr>
        <w:tabs>
          <w:tab w:val="clear" w:pos="960"/>
          <w:tab w:val="num" w:pos="0"/>
          <w:tab w:val="left" w:pos="1134"/>
        </w:tabs>
        <w:ind w:left="0" w:firstLine="709"/>
        <w:rPr>
          <w:szCs w:val="24"/>
        </w:rPr>
      </w:pPr>
      <w:r w:rsidRPr="00C00E48">
        <w:rPr>
          <w:szCs w:val="24"/>
        </w:rPr>
        <w:t>В столбце 5 Участнику необходимо указать код ОКВЭД. В случае если контрагент российское юридическое лицо и индивидуальный предприниматель указывается код, который может состоять из 2-6 знаков, разделенных через два знака точками. В случае если контрагент российское физическое лицо, иностранное физическое или юридическое лицо в графе указывается «отсутствует».</w:t>
      </w:r>
    </w:p>
    <w:p w:rsidR="00163E8E" w:rsidRPr="00C00E48" w:rsidRDefault="00163E8E" w:rsidP="00B86B88">
      <w:pPr>
        <w:pStyle w:val="Times12"/>
        <w:numPr>
          <w:ilvl w:val="0"/>
          <w:numId w:val="5"/>
        </w:numPr>
        <w:tabs>
          <w:tab w:val="clear" w:pos="960"/>
          <w:tab w:val="num" w:pos="0"/>
          <w:tab w:val="left" w:pos="1134"/>
        </w:tabs>
        <w:ind w:left="0" w:firstLine="709"/>
        <w:rPr>
          <w:szCs w:val="24"/>
        </w:rPr>
      </w:pPr>
      <w:r w:rsidRPr="00C00E48">
        <w:rPr>
          <w:szCs w:val="24"/>
        </w:rPr>
        <w:t>Столбец 6 заполняется в формате Фамилия Имя Отчество, например Иванов Иван Степанович.</w:t>
      </w:r>
    </w:p>
    <w:p w:rsidR="00163E8E" w:rsidRPr="00C00E48" w:rsidRDefault="00163E8E" w:rsidP="00B86B88">
      <w:pPr>
        <w:pStyle w:val="Times12"/>
        <w:numPr>
          <w:ilvl w:val="0"/>
          <w:numId w:val="5"/>
        </w:numPr>
        <w:tabs>
          <w:tab w:val="clear" w:pos="960"/>
          <w:tab w:val="num" w:pos="0"/>
          <w:tab w:val="left" w:pos="1134"/>
        </w:tabs>
        <w:ind w:left="0" w:firstLine="709"/>
        <w:rPr>
          <w:szCs w:val="24"/>
        </w:rPr>
      </w:pPr>
      <w:r w:rsidRPr="00C00E48">
        <w:rPr>
          <w:szCs w:val="24"/>
        </w:rPr>
        <w:t>Столбец 7 заполняется в формате серия (пробел) номер, например 5003 143877. Для иностранцев допускается заполнение в формате, отраженном в национальном паспорте.</w:t>
      </w:r>
    </w:p>
    <w:p w:rsidR="00163E8E" w:rsidRPr="00C00E48" w:rsidRDefault="00163E8E" w:rsidP="00B86B88">
      <w:pPr>
        <w:pStyle w:val="Times12"/>
        <w:numPr>
          <w:ilvl w:val="0"/>
          <w:numId w:val="5"/>
        </w:numPr>
        <w:tabs>
          <w:tab w:val="clear" w:pos="960"/>
          <w:tab w:val="num" w:pos="0"/>
          <w:tab w:val="left" w:pos="1134"/>
        </w:tabs>
        <w:ind w:left="0" w:firstLine="709"/>
        <w:rPr>
          <w:szCs w:val="24"/>
        </w:rPr>
      </w:pPr>
      <w:r w:rsidRPr="00C00E48">
        <w:rPr>
          <w:szCs w:val="24"/>
        </w:rPr>
        <w:t>Столбцы 9, 10 заполняются в порядке, установленном пунктами 4</w:t>
      </w:r>
      <w:r w:rsidR="000C2E65">
        <w:rPr>
          <w:szCs w:val="24"/>
        </w:rPr>
        <w:t>, 5</w:t>
      </w:r>
      <w:r w:rsidRPr="00C00E48">
        <w:rPr>
          <w:szCs w:val="24"/>
        </w:rPr>
        <w:t xml:space="preserve"> настоящей инструкции. </w:t>
      </w:r>
    </w:p>
    <w:p w:rsidR="00163E8E" w:rsidRPr="00C00E48" w:rsidRDefault="00163E8E" w:rsidP="00B86B88">
      <w:pPr>
        <w:pStyle w:val="Times12"/>
        <w:numPr>
          <w:ilvl w:val="0"/>
          <w:numId w:val="5"/>
        </w:numPr>
        <w:tabs>
          <w:tab w:val="clear" w:pos="960"/>
          <w:tab w:val="num" w:pos="0"/>
          <w:tab w:val="left" w:pos="1134"/>
        </w:tabs>
        <w:ind w:left="0" w:firstLine="709"/>
        <w:rPr>
          <w:szCs w:val="24"/>
        </w:rPr>
      </w:pPr>
      <w:r w:rsidRPr="00C00E48">
        <w:rPr>
          <w:szCs w:val="24"/>
        </w:rPr>
        <w:t>В столбце 11 указывается организационная форма аббревиатурой и наименование контрагента (например, ООО, ФГУП, ЗАО и т.д.). В случае если собственник физическое лицо указывается ФИО. Так же, при наличии информации о руководителе юридического лица – собственника контрагента, указывается ФИО полностью.</w:t>
      </w:r>
    </w:p>
    <w:p w:rsidR="00163E8E" w:rsidRPr="00C00E48" w:rsidRDefault="00163E8E" w:rsidP="00B86B88">
      <w:pPr>
        <w:pStyle w:val="Times12"/>
        <w:numPr>
          <w:ilvl w:val="0"/>
          <w:numId w:val="5"/>
        </w:numPr>
        <w:tabs>
          <w:tab w:val="clear" w:pos="960"/>
          <w:tab w:val="num" w:pos="0"/>
          <w:tab w:val="left" w:pos="1134"/>
        </w:tabs>
        <w:ind w:left="0" w:firstLine="709"/>
        <w:rPr>
          <w:szCs w:val="24"/>
        </w:rPr>
      </w:pPr>
      <w:r w:rsidRPr="00C00E48">
        <w:rPr>
          <w:szCs w:val="24"/>
        </w:rPr>
        <w:t>Столбец 12 заполняется в формате географической иерархии в нисходящем порядке, например, Тула, ул. Пионеров, 56-89.</w:t>
      </w:r>
    </w:p>
    <w:p w:rsidR="00163E8E" w:rsidRPr="00C00E48" w:rsidRDefault="00163E8E" w:rsidP="00B86B88">
      <w:pPr>
        <w:pStyle w:val="Times12"/>
        <w:numPr>
          <w:ilvl w:val="0"/>
          <w:numId w:val="5"/>
        </w:numPr>
        <w:tabs>
          <w:tab w:val="clear" w:pos="960"/>
          <w:tab w:val="num" w:pos="0"/>
          <w:tab w:val="left" w:pos="1134"/>
        </w:tabs>
        <w:ind w:left="0" w:firstLine="709"/>
        <w:rPr>
          <w:szCs w:val="24"/>
        </w:rPr>
      </w:pPr>
      <w:r w:rsidRPr="00C00E48">
        <w:rPr>
          <w:szCs w:val="24"/>
        </w:rPr>
        <w:t xml:space="preserve">Столбец 13 заполняется в порядке, установленном пунктом </w:t>
      </w:r>
      <w:r w:rsidR="000C2E65">
        <w:rPr>
          <w:szCs w:val="24"/>
        </w:rPr>
        <w:t>9</w:t>
      </w:r>
      <w:r w:rsidRPr="00C00E48">
        <w:rPr>
          <w:szCs w:val="24"/>
        </w:rPr>
        <w:t xml:space="preserve"> настоящей инструкции.</w:t>
      </w:r>
    </w:p>
    <w:p w:rsidR="000C2E65" w:rsidRPr="003146A2" w:rsidRDefault="00163E8E" w:rsidP="00B86B88">
      <w:pPr>
        <w:pStyle w:val="Times12"/>
        <w:numPr>
          <w:ilvl w:val="0"/>
          <w:numId w:val="5"/>
        </w:numPr>
        <w:tabs>
          <w:tab w:val="clear" w:pos="960"/>
          <w:tab w:val="num" w:pos="0"/>
          <w:tab w:val="left" w:pos="1134"/>
        </w:tabs>
        <w:ind w:left="0" w:firstLine="709"/>
        <w:rPr>
          <w:sz w:val="23"/>
          <w:szCs w:val="23"/>
        </w:rPr>
      </w:pPr>
      <w:r w:rsidRPr="000C2E65">
        <w:rPr>
          <w:bCs w:val="0"/>
          <w:szCs w:val="24"/>
        </w:rPr>
        <w:t>В столбце 14 указывается, какое отношение имеет данный субъект к вышестоящему звену в цепочке "контрагент - бенефициар"</w:t>
      </w:r>
      <w:r w:rsidR="000C2E65">
        <w:rPr>
          <w:szCs w:val="24"/>
        </w:rPr>
        <w:t>.</w:t>
      </w:r>
    </w:p>
    <w:p w:rsidR="00237F8B" w:rsidRPr="000C2E65" w:rsidRDefault="00163E8E" w:rsidP="00B86B88">
      <w:pPr>
        <w:pStyle w:val="Times12"/>
        <w:numPr>
          <w:ilvl w:val="0"/>
          <w:numId w:val="5"/>
        </w:numPr>
        <w:tabs>
          <w:tab w:val="clear" w:pos="960"/>
          <w:tab w:val="num" w:pos="0"/>
          <w:tab w:val="left" w:pos="1134"/>
        </w:tabs>
        <w:ind w:left="0" w:firstLine="709"/>
        <w:rPr>
          <w:sz w:val="23"/>
          <w:szCs w:val="23"/>
        </w:rPr>
      </w:pPr>
      <w:r w:rsidRPr="000C2E65">
        <w:rPr>
          <w:bCs w:val="0"/>
          <w:szCs w:val="24"/>
        </w:rPr>
        <w:t>В столбце 15 указываются юридический статус и реквизиты подтверждающих документов, например учредительный договор от 23.01.2008.</w:t>
      </w:r>
      <w:r w:rsidR="00E56276" w:rsidRPr="000C2E65">
        <w:rPr>
          <w:bCs w:val="0"/>
          <w:szCs w:val="24"/>
        </w:rPr>
        <w:t xml:space="preserve"> Подтверждающие документы должны быть приложены к таблице.</w:t>
      </w:r>
      <w:bookmarkStart w:id="229" w:name="_Toc350251580"/>
      <w:bookmarkStart w:id="230" w:name="_Toc350251581"/>
      <w:bookmarkEnd w:id="229"/>
      <w:bookmarkEnd w:id="230"/>
    </w:p>
    <w:sectPr w:rsidR="00237F8B" w:rsidRPr="000C2E65" w:rsidSect="00F45977">
      <w:footerReference w:type="default" r:id="rId18"/>
      <w:pgSz w:w="16838" w:h="11906" w:orient="landscape" w:code="9"/>
      <w:pgMar w:top="1418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223EB" w:rsidRDefault="001223EB">
      <w:r>
        <w:separator/>
      </w:r>
    </w:p>
    <w:p w:rsidR="001223EB" w:rsidRDefault="001223EB"/>
  </w:endnote>
  <w:endnote w:type="continuationSeparator" w:id="0">
    <w:p w:rsidR="001223EB" w:rsidRDefault="001223EB">
      <w:r>
        <w:continuationSeparator/>
      </w:r>
    </w:p>
    <w:p w:rsidR="001223EB" w:rsidRDefault="001223EB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3" w:usb1="10000000" w:usb2="00000000" w:usb3="00000000" w:csb0="80000001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NewsGothic_A.Z_PS">
    <w:altName w:val="Courier New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Century Schoolbook">
    <w:charset w:val="CC"/>
    <w:family w:val="roman"/>
    <w:pitch w:val="variable"/>
    <w:sig w:usb0="00000287" w:usb1="000000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C4CF7" w:rsidRDefault="002C4CF7" w:rsidP="001846EB">
    <w:pPr>
      <w:pStyle w:val="a8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223EB" w:rsidRDefault="001223EB">
      <w:r>
        <w:separator/>
      </w:r>
    </w:p>
    <w:p w:rsidR="001223EB" w:rsidRDefault="001223EB"/>
  </w:footnote>
  <w:footnote w:type="continuationSeparator" w:id="0">
    <w:p w:rsidR="001223EB" w:rsidRDefault="001223EB">
      <w:r>
        <w:continuationSeparator/>
      </w:r>
    </w:p>
    <w:p w:rsidR="001223EB" w:rsidRDefault="001223EB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965508788"/>
      <w:docPartObj>
        <w:docPartGallery w:val="Page Numbers (Top of Page)"/>
        <w:docPartUnique/>
      </w:docPartObj>
    </w:sdtPr>
    <w:sdtEndPr/>
    <w:sdtContent>
      <w:p w:rsidR="002C4CF7" w:rsidRDefault="002C4CF7" w:rsidP="0071118C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01AAE">
          <w:rPr>
            <w:noProof/>
          </w:rPr>
          <w:t>2</w:t>
        </w:r>
        <w:r>
          <w:fldChar w:fldCharType="end"/>
        </w:r>
      </w:p>
    </w:sdtContent>
  </w:sdt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C4CF7" w:rsidRDefault="002C4CF7">
    <w:pPr>
      <w:pStyle w:val="a6"/>
      <w:jc w:val="center"/>
    </w:pPr>
  </w:p>
  <w:p w:rsidR="002C4CF7" w:rsidRDefault="002C4CF7" w:rsidP="00343BDA">
    <w:pPr>
      <w:tabs>
        <w:tab w:val="center" w:pos="4677"/>
        <w:tab w:val="right" w:pos="9355"/>
      </w:tabs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457395"/>
    <w:multiLevelType w:val="hybridMultilevel"/>
    <w:tmpl w:val="3B8E1608"/>
    <w:lvl w:ilvl="0" w:tplc="5DA2755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  <w:color w:val="000000" w:themeColor="text1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0868377C"/>
    <w:multiLevelType w:val="multilevel"/>
    <w:tmpl w:val="E33C30C2"/>
    <w:lvl w:ilvl="0">
      <w:start w:val="3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russianLower"/>
      <w:lvlText w:val="%2)."/>
      <w:lvlJc w:val="left"/>
      <w:pPr>
        <w:ind w:left="1571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633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4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69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90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757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968" w:hanging="2160"/>
      </w:pPr>
      <w:rPr>
        <w:rFonts w:hint="default"/>
      </w:rPr>
    </w:lvl>
  </w:abstractNum>
  <w:abstractNum w:abstractNumId="2">
    <w:nsid w:val="08986A19"/>
    <w:multiLevelType w:val="hybridMultilevel"/>
    <w:tmpl w:val="7632E80C"/>
    <w:lvl w:ilvl="0" w:tplc="B9429AF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>
    <w:nsid w:val="165C7927"/>
    <w:multiLevelType w:val="multilevel"/>
    <w:tmpl w:val="5AE69234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b w:val="0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2">
      <w:start w:val="1"/>
      <w:numFmt w:val="decimal"/>
      <w:pStyle w:val="a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  <w:sz w:val="28"/>
        <w:szCs w:val="28"/>
      </w:rPr>
    </w:lvl>
    <w:lvl w:ilvl="4">
      <w:start w:val="1"/>
      <w:numFmt w:val="lowerLetter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4">
    <w:nsid w:val="1B821331"/>
    <w:multiLevelType w:val="hybridMultilevel"/>
    <w:tmpl w:val="D506DE44"/>
    <w:lvl w:ilvl="0" w:tplc="6CFEE8A4">
      <w:start w:val="1"/>
      <w:numFmt w:val="decimal"/>
      <w:lvlText w:val="%1."/>
      <w:lvlJc w:val="left"/>
      <w:pPr>
        <w:tabs>
          <w:tab w:val="num" w:pos="960"/>
        </w:tabs>
        <w:ind w:left="9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0632CA1"/>
    <w:multiLevelType w:val="hybridMultilevel"/>
    <w:tmpl w:val="AA9A42B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1771C86"/>
    <w:multiLevelType w:val="hybridMultilevel"/>
    <w:tmpl w:val="E15AF564"/>
    <w:lvl w:ilvl="0" w:tplc="5A5612EA">
      <w:start w:val="1"/>
      <w:numFmt w:val="russianLower"/>
      <w:lvlText w:val="%1)."/>
      <w:lvlJc w:val="left"/>
      <w:pPr>
        <w:ind w:left="360" w:hanging="360"/>
      </w:pPr>
      <w:rPr>
        <w:rFonts w:hint="default"/>
        <w:i w:val="0"/>
      </w:rPr>
    </w:lvl>
    <w:lvl w:ilvl="1" w:tplc="E224282A">
      <w:start w:val="1"/>
      <w:numFmt w:val="lowerLetter"/>
      <w:lvlText w:val="%2)."/>
      <w:lvlJc w:val="left"/>
      <w:pPr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2787FDE"/>
    <w:multiLevelType w:val="hybridMultilevel"/>
    <w:tmpl w:val="1542C268"/>
    <w:lvl w:ilvl="0" w:tplc="C2109B94">
      <w:start w:val="3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28A04ACC"/>
    <w:multiLevelType w:val="hybridMultilevel"/>
    <w:tmpl w:val="63427750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9">
    <w:nsid w:val="34235B53"/>
    <w:multiLevelType w:val="multilevel"/>
    <w:tmpl w:val="FF96B65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pStyle w:val="2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pStyle w:val="a0"/>
      <w:lvlText w:val="%1.%2.%3."/>
      <w:lvlJc w:val="left"/>
      <w:pPr>
        <w:ind w:left="1355" w:hanging="504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0">
    <w:nsid w:val="38D0365F"/>
    <w:multiLevelType w:val="multilevel"/>
    <w:tmpl w:val="78BE7680"/>
    <w:lvl w:ilvl="0">
      <w:start w:val="2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1800"/>
      </w:pPr>
      <w:rPr>
        <w:rFonts w:hint="default"/>
      </w:rPr>
    </w:lvl>
  </w:abstractNum>
  <w:abstractNum w:abstractNumId="11">
    <w:nsid w:val="40DB5702"/>
    <w:multiLevelType w:val="hybridMultilevel"/>
    <w:tmpl w:val="7632E80C"/>
    <w:lvl w:ilvl="0" w:tplc="B9429AF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>
    <w:nsid w:val="42672E51"/>
    <w:multiLevelType w:val="multilevel"/>
    <w:tmpl w:val="CDC205B0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1800"/>
      </w:pPr>
      <w:rPr>
        <w:rFonts w:hint="default"/>
      </w:rPr>
    </w:lvl>
  </w:abstractNum>
  <w:abstractNum w:abstractNumId="13">
    <w:nsid w:val="45D009A9"/>
    <w:multiLevelType w:val="hybridMultilevel"/>
    <w:tmpl w:val="7CC62E0A"/>
    <w:lvl w:ilvl="0" w:tplc="EA404CEC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4">
    <w:nsid w:val="4B6E7458"/>
    <w:multiLevelType w:val="hybridMultilevel"/>
    <w:tmpl w:val="162290EA"/>
    <w:lvl w:ilvl="0" w:tplc="82FA2AC6">
      <w:start w:val="1"/>
      <w:numFmt w:val="decimal"/>
      <w:lvlText w:val="%1."/>
      <w:lvlJc w:val="left"/>
      <w:pPr>
        <w:ind w:left="1069" w:hanging="360"/>
      </w:pPr>
      <w:rPr>
        <w:rFonts w:cs="Times New Roman"/>
        <w:b w:val="0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15">
    <w:nsid w:val="4EF9763E"/>
    <w:multiLevelType w:val="multilevel"/>
    <w:tmpl w:val="261432B4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3"/>
      <w:numFmt w:val="decimal"/>
      <w:isLgl/>
      <w:lvlText w:val="%1.%2."/>
      <w:lvlJc w:val="left"/>
      <w:pPr>
        <w:ind w:left="1080" w:hanging="360"/>
      </w:pPr>
    </w:lvl>
    <w:lvl w:ilvl="2">
      <w:start w:val="1"/>
      <w:numFmt w:val="decimal"/>
      <w:isLgl/>
      <w:lvlText w:val="%1.%2.%3."/>
      <w:lvlJc w:val="left"/>
      <w:pPr>
        <w:ind w:left="1440" w:hanging="720"/>
      </w:pPr>
    </w:lvl>
    <w:lvl w:ilvl="3">
      <w:start w:val="1"/>
      <w:numFmt w:val="decimal"/>
      <w:isLgl/>
      <w:lvlText w:val="%1.%2.%3.%4."/>
      <w:lvlJc w:val="left"/>
      <w:pPr>
        <w:ind w:left="1440" w:hanging="720"/>
      </w:pPr>
    </w:lvl>
    <w:lvl w:ilvl="4">
      <w:start w:val="1"/>
      <w:numFmt w:val="decimal"/>
      <w:isLgl/>
      <w:lvlText w:val="%1.%2.%3.%4.%5."/>
      <w:lvlJc w:val="left"/>
      <w:pPr>
        <w:ind w:left="1800" w:hanging="1080"/>
      </w:pPr>
    </w:lvl>
    <w:lvl w:ilvl="5">
      <w:start w:val="1"/>
      <w:numFmt w:val="decimal"/>
      <w:isLgl/>
      <w:lvlText w:val="%1.%2.%3.%4.%5.%6."/>
      <w:lvlJc w:val="left"/>
      <w:pPr>
        <w:ind w:left="1800" w:hanging="1080"/>
      </w:pPr>
    </w:lvl>
    <w:lvl w:ilvl="6">
      <w:start w:val="1"/>
      <w:numFmt w:val="decimal"/>
      <w:isLgl/>
      <w:lvlText w:val="%1.%2.%3.%4.%5.%6.%7."/>
      <w:lvlJc w:val="left"/>
      <w:pPr>
        <w:ind w:left="2160" w:hanging="1440"/>
      </w:pPr>
    </w:lvl>
    <w:lvl w:ilvl="7">
      <w:start w:val="1"/>
      <w:numFmt w:val="decimal"/>
      <w:isLgl/>
      <w:lvlText w:val="%1.%2.%3.%4.%5.%6.%7.%8."/>
      <w:lvlJc w:val="left"/>
      <w:pPr>
        <w:ind w:left="2160" w:hanging="1440"/>
      </w:pPr>
    </w:lvl>
    <w:lvl w:ilvl="8">
      <w:start w:val="1"/>
      <w:numFmt w:val="decimal"/>
      <w:isLgl/>
      <w:lvlText w:val="%1.%2.%3.%4.%5.%6.%7.%8.%9."/>
      <w:lvlJc w:val="left"/>
      <w:pPr>
        <w:ind w:left="2520" w:hanging="1800"/>
      </w:pPr>
    </w:lvl>
  </w:abstractNum>
  <w:abstractNum w:abstractNumId="16">
    <w:nsid w:val="52071317"/>
    <w:multiLevelType w:val="hybridMultilevel"/>
    <w:tmpl w:val="1B9A2746"/>
    <w:lvl w:ilvl="0" w:tplc="5DA2755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  <w:color w:val="000000" w:themeColor="text1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>
    <w:nsid w:val="5A3B5C08"/>
    <w:multiLevelType w:val="multilevel"/>
    <w:tmpl w:val="08D2A048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ascii="Times New Roman" w:hAnsi="Times New Roman" w:cs="Times New Roman" w:hint="default"/>
        <w:sz w:val="28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>
    <w:nsid w:val="62B579BB"/>
    <w:multiLevelType w:val="multilevel"/>
    <w:tmpl w:val="261432B4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3"/>
      <w:numFmt w:val="decimal"/>
      <w:isLgl/>
      <w:lvlText w:val="%1.%2."/>
      <w:lvlJc w:val="left"/>
      <w:pPr>
        <w:ind w:left="1080" w:hanging="360"/>
      </w:pPr>
    </w:lvl>
    <w:lvl w:ilvl="2">
      <w:start w:val="1"/>
      <w:numFmt w:val="decimal"/>
      <w:isLgl/>
      <w:lvlText w:val="%1.%2.%3."/>
      <w:lvlJc w:val="left"/>
      <w:pPr>
        <w:ind w:left="1440" w:hanging="720"/>
      </w:pPr>
    </w:lvl>
    <w:lvl w:ilvl="3">
      <w:start w:val="1"/>
      <w:numFmt w:val="decimal"/>
      <w:isLgl/>
      <w:lvlText w:val="%1.%2.%3.%4."/>
      <w:lvlJc w:val="left"/>
      <w:pPr>
        <w:ind w:left="1440" w:hanging="720"/>
      </w:pPr>
    </w:lvl>
    <w:lvl w:ilvl="4">
      <w:start w:val="1"/>
      <w:numFmt w:val="decimal"/>
      <w:isLgl/>
      <w:lvlText w:val="%1.%2.%3.%4.%5."/>
      <w:lvlJc w:val="left"/>
      <w:pPr>
        <w:ind w:left="1800" w:hanging="1080"/>
      </w:pPr>
    </w:lvl>
    <w:lvl w:ilvl="5">
      <w:start w:val="1"/>
      <w:numFmt w:val="decimal"/>
      <w:isLgl/>
      <w:lvlText w:val="%1.%2.%3.%4.%5.%6."/>
      <w:lvlJc w:val="left"/>
      <w:pPr>
        <w:ind w:left="1800" w:hanging="1080"/>
      </w:pPr>
    </w:lvl>
    <w:lvl w:ilvl="6">
      <w:start w:val="1"/>
      <w:numFmt w:val="decimal"/>
      <w:isLgl/>
      <w:lvlText w:val="%1.%2.%3.%4.%5.%6.%7."/>
      <w:lvlJc w:val="left"/>
      <w:pPr>
        <w:ind w:left="2160" w:hanging="1440"/>
      </w:pPr>
    </w:lvl>
    <w:lvl w:ilvl="7">
      <w:start w:val="1"/>
      <w:numFmt w:val="decimal"/>
      <w:isLgl/>
      <w:lvlText w:val="%1.%2.%3.%4.%5.%6.%7.%8."/>
      <w:lvlJc w:val="left"/>
      <w:pPr>
        <w:ind w:left="2160" w:hanging="1440"/>
      </w:pPr>
    </w:lvl>
    <w:lvl w:ilvl="8">
      <w:start w:val="1"/>
      <w:numFmt w:val="decimal"/>
      <w:isLgl/>
      <w:lvlText w:val="%1.%2.%3.%4.%5.%6.%7.%8.%9."/>
      <w:lvlJc w:val="left"/>
      <w:pPr>
        <w:ind w:left="2520" w:hanging="1800"/>
      </w:pPr>
    </w:lvl>
  </w:abstractNum>
  <w:abstractNum w:abstractNumId="19">
    <w:nsid w:val="63DB0AAA"/>
    <w:multiLevelType w:val="multilevel"/>
    <w:tmpl w:val="F83484E2"/>
    <w:lvl w:ilvl="0">
      <w:start w:val="1"/>
      <w:numFmt w:val="decimal"/>
      <w:pStyle w:val="a1"/>
      <w:lvlText w:val="%1."/>
      <w:lvlJc w:val="left"/>
      <w:pPr>
        <w:tabs>
          <w:tab w:val="num" w:pos="432"/>
        </w:tabs>
        <w:ind w:left="432" w:hanging="432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tabs>
          <w:tab w:val="num" w:pos="576"/>
        </w:tabs>
        <w:ind w:left="576" w:hanging="576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cs="Times New Roman" w:hint="default"/>
      </w:rPr>
    </w:lvl>
  </w:abstractNum>
  <w:abstractNum w:abstractNumId="20">
    <w:nsid w:val="6B3B7BF8"/>
    <w:multiLevelType w:val="hybridMultilevel"/>
    <w:tmpl w:val="DE14428A"/>
    <w:lvl w:ilvl="0" w:tplc="0C5ED4D4">
      <w:start w:val="1"/>
      <w:numFmt w:val="bullet"/>
      <w:pStyle w:val="10"/>
      <w:lvlText w:val=""/>
      <w:lvlJc w:val="left"/>
      <w:pPr>
        <w:ind w:left="1429" w:hanging="360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>
    <w:nsid w:val="71E23E9D"/>
    <w:multiLevelType w:val="multilevel"/>
    <w:tmpl w:val="261432B4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3"/>
      <w:numFmt w:val="decimal"/>
      <w:isLgl/>
      <w:lvlText w:val="%1.%2."/>
      <w:lvlJc w:val="left"/>
      <w:pPr>
        <w:ind w:left="1080" w:hanging="360"/>
      </w:pPr>
    </w:lvl>
    <w:lvl w:ilvl="2">
      <w:start w:val="1"/>
      <w:numFmt w:val="decimal"/>
      <w:isLgl/>
      <w:lvlText w:val="%1.%2.%3."/>
      <w:lvlJc w:val="left"/>
      <w:pPr>
        <w:ind w:left="1440" w:hanging="720"/>
      </w:pPr>
    </w:lvl>
    <w:lvl w:ilvl="3">
      <w:start w:val="1"/>
      <w:numFmt w:val="decimal"/>
      <w:isLgl/>
      <w:lvlText w:val="%1.%2.%3.%4."/>
      <w:lvlJc w:val="left"/>
      <w:pPr>
        <w:ind w:left="1440" w:hanging="720"/>
      </w:pPr>
    </w:lvl>
    <w:lvl w:ilvl="4">
      <w:start w:val="1"/>
      <w:numFmt w:val="decimal"/>
      <w:isLgl/>
      <w:lvlText w:val="%1.%2.%3.%4.%5."/>
      <w:lvlJc w:val="left"/>
      <w:pPr>
        <w:ind w:left="1800" w:hanging="1080"/>
      </w:pPr>
    </w:lvl>
    <w:lvl w:ilvl="5">
      <w:start w:val="1"/>
      <w:numFmt w:val="decimal"/>
      <w:isLgl/>
      <w:lvlText w:val="%1.%2.%3.%4.%5.%6."/>
      <w:lvlJc w:val="left"/>
      <w:pPr>
        <w:ind w:left="1800" w:hanging="1080"/>
      </w:pPr>
    </w:lvl>
    <w:lvl w:ilvl="6">
      <w:start w:val="1"/>
      <w:numFmt w:val="decimal"/>
      <w:isLgl/>
      <w:lvlText w:val="%1.%2.%3.%4.%5.%6.%7."/>
      <w:lvlJc w:val="left"/>
      <w:pPr>
        <w:ind w:left="2160" w:hanging="1440"/>
      </w:pPr>
    </w:lvl>
    <w:lvl w:ilvl="7">
      <w:start w:val="1"/>
      <w:numFmt w:val="decimal"/>
      <w:isLgl/>
      <w:lvlText w:val="%1.%2.%3.%4.%5.%6.%7.%8."/>
      <w:lvlJc w:val="left"/>
      <w:pPr>
        <w:ind w:left="2160" w:hanging="1440"/>
      </w:pPr>
    </w:lvl>
    <w:lvl w:ilvl="8">
      <w:start w:val="1"/>
      <w:numFmt w:val="decimal"/>
      <w:isLgl/>
      <w:lvlText w:val="%1.%2.%3.%4.%5.%6.%7.%8.%9."/>
      <w:lvlJc w:val="left"/>
      <w:pPr>
        <w:ind w:left="2520" w:hanging="1800"/>
      </w:pPr>
    </w:lvl>
  </w:abstractNum>
  <w:abstractNum w:abstractNumId="22">
    <w:nsid w:val="71E7744E"/>
    <w:multiLevelType w:val="hybridMultilevel"/>
    <w:tmpl w:val="54EC4D72"/>
    <w:lvl w:ilvl="0" w:tplc="3CFAC23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B827BD8"/>
    <w:multiLevelType w:val="hybridMultilevel"/>
    <w:tmpl w:val="C3F4E878"/>
    <w:lvl w:ilvl="0" w:tplc="5DA275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000000" w:themeColor="text1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0"/>
  </w:num>
  <w:num w:numId="2">
    <w:abstractNumId w:val="8"/>
  </w:num>
  <w:num w:numId="3">
    <w:abstractNumId w:val="6"/>
  </w:num>
  <w:num w:numId="4">
    <w:abstractNumId w:val="1"/>
  </w:num>
  <w:num w:numId="5">
    <w:abstractNumId w:val="4"/>
  </w:num>
  <w:num w:numId="6">
    <w:abstractNumId w:val="9"/>
  </w:num>
  <w:num w:numId="7">
    <w:abstractNumId w:val="3"/>
  </w:num>
  <w:num w:numId="8">
    <w:abstractNumId w:val="17"/>
  </w:num>
  <w:num w:numId="9">
    <w:abstractNumId w:val="22"/>
  </w:num>
  <w:num w:numId="10">
    <w:abstractNumId w:val="19"/>
  </w:num>
  <w:num w:numId="11">
    <w:abstractNumId w:val="7"/>
  </w:num>
  <w:num w:numId="12">
    <w:abstractNumId w:val="9"/>
    <w:lvlOverride w:ilvl="0">
      <w:startOverride w:val="1"/>
    </w:lvlOverride>
    <w:lvlOverride w:ilvl="1">
      <w:startOverride w:val="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3"/>
  </w:num>
  <w:num w:numId="14">
    <w:abstractNumId w:val="16"/>
  </w:num>
  <w:num w:numId="15">
    <w:abstractNumId w:val="18"/>
  </w:num>
  <w:num w:numId="16">
    <w:abstractNumId w:val="5"/>
  </w:num>
  <w:num w:numId="17">
    <w:abstractNumId w:val="0"/>
  </w:num>
  <w:num w:numId="18">
    <w:abstractNumId w:val="14"/>
  </w:num>
  <w:num w:numId="19">
    <w:abstractNumId w:val="11"/>
  </w:num>
  <w:num w:numId="20">
    <w:abstractNumId w:val="13"/>
  </w:num>
  <w:num w:numId="21">
    <w:abstractNumId w:val="15"/>
    <w:lvlOverride w:ilvl="0">
      <w:startOverride w:val="1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1"/>
  </w:num>
  <w:num w:numId="25">
    <w:abstractNumId w:val="2"/>
  </w:num>
  <w:num w:numId="26">
    <w:abstractNumId w:val="10"/>
  </w:num>
  <w:num w:numId="27">
    <w:abstractNumId w:val="12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28" w:allStyles="0" w:customStyles="0" w:latentStyles="0" w:stylesInUse="1" w:headingStyles="1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doNotHyphenateCaps/>
  <w:drawingGridHorizontalSpacing w:val="140"/>
  <w:displayHorizontalDrawingGridEvery w:val="2"/>
  <w:characterSpacingControl w:val="doNotCompress"/>
  <w:doNotValidateAgainstSchema/>
  <w:doNotDemarcateInvalidXml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A64EB"/>
    <w:rsid w:val="000014AA"/>
    <w:rsid w:val="00001CFE"/>
    <w:rsid w:val="00004841"/>
    <w:rsid w:val="000049F5"/>
    <w:rsid w:val="0000548A"/>
    <w:rsid w:val="00006FC2"/>
    <w:rsid w:val="0000700E"/>
    <w:rsid w:val="00007012"/>
    <w:rsid w:val="000074E3"/>
    <w:rsid w:val="000077B9"/>
    <w:rsid w:val="00007D06"/>
    <w:rsid w:val="00010555"/>
    <w:rsid w:val="00010739"/>
    <w:rsid w:val="00010965"/>
    <w:rsid w:val="000112B9"/>
    <w:rsid w:val="000117BE"/>
    <w:rsid w:val="00011AB1"/>
    <w:rsid w:val="00011D86"/>
    <w:rsid w:val="000122C9"/>
    <w:rsid w:val="00012968"/>
    <w:rsid w:val="00012E8C"/>
    <w:rsid w:val="000147F9"/>
    <w:rsid w:val="00014A62"/>
    <w:rsid w:val="0001584F"/>
    <w:rsid w:val="00016798"/>
    <w:rsid w:val="00016A72"/>
    <w:rsid w:val="00020BD4"/>
    <w:rsid w:val="00020EF0"/>
    <w:rsid w:val="00022188"/>
    <w:rsid w:val="000228EB"/>
    <w:rsid w:val="00023029"/>
    <w:rsid w:val="000241C2"/>
    <w:rsid w:val="00024B23"/>
    <w:rsid w:val="0002535D"/>
    <w:rsid w:val="00025E01"/>
    <w:rsid w:val="00025F34"/>
    <w:rsid w:val="0002618F"/>
    <w:rsid w:val="00026CBC"/>
    <w:rsid w:val="0002719B"/>
    <w:rsid w:val="00030169"/>
    <w:rsid w:val="00030E68"/>
    <w:rsid w:val="000319F1"/>
    <w:rsid w:val="00031AC1"/>
    <w:rsid w:val="000325E8"/>
    <w:rsid w:val="00033B06"/>
    <w:rsid w:val="00033BA4"/>
    <w:rsid w:val="00033F32"/>
    <w:rsid w:val="0003472A"/>
    <w:rsid w:val="00034B2C"/>
    <w:rsid w:val="00034BAC"/>
    <w:rsid w:val="00034DC4"/>
    <w:rsid w:val="00035D9B"/>
    <w:rsid w:val="00035F78"/>
    <w:rsid w:val="00035FEF"/>
    <w:rsid w:val="00037499"/>
    <w:rsid w:val="000379E5"/>
    <w:rsid w:val="00037AE0"/>
    <w:rsid w:val="00037E3A"/>
    <w:rsid w:val="0004075C"/>
    <w:rsid w:val="0004092B"/>
    <w:rsid w:val="000412F3"/>
    <w:rsid w:val="00041FB4"/>
    <w:rsid w:val="0004264D"/>
    <w:rsid w:val="00042966"/>
    <w:rsid w:val="0004306E"/>
    <w:rsid w:val="0004388F"/>
    <w:rsid w:val="00043C81"/>
    <w:rsid w:val="0004433F"/>
    <w:rsid w:val="00044630"/>
    <w:rsid w:val="00044841"/>
    <w:rsid w:val="000449ED"/>
    <w:rsid w:val="00044EDE"/>
    <w:rsid w:val="00045835"/>
    <w:rsid w:val="000461EE"/>
    <w:rsid w:val="0004648D"/>
    <w:rsid w:val="000503B6"/>
    <w:rsid w:val="00050413"/>
    <w:rsid w:val="000508AA"/>
    <w:rsid w:val="00050A63"/>
    <w:rsid w:val="0005116B"/>
    <w:rsid w:val="00051889"/>
    <w:rsid w:val="00052D01"/>
    <w:rsid w:val="00052FC9"/>
    <w:rsid w:val="0005337A"/>
    <w:rsid w:val="000544C8"/>
    <w:rsid w:val="0005497D"/>
    <w:rsid w:val="000557BD"/>
    <w:rsid w:val="00056C13"/>
    <w:rsid w:val="000575D3"/>
    <w:rsid w:val="000575F6"/>
    <w:rsid w:val="00057972"/>
    <w:rsid w:val="00057A8E"/>
    <w:rsid w:val="00057B15"/>
    <w:rsid w:val="00060D0C"/>
    <w:rsid w:val="00060DFF"/>
    <w:rsid w:val="00062ABC"/>
    <w:rsid w:val="000632DF"/>
    <w:rsid w:val="000636F4"/>
    <w:rsid w:val="00063B7F"/>
    <w:rsid w:val="00064077"/>
    <w:rsid w:val="00064287"/>
    <w:rsid w:val="000653E1"/>
    <w:rsid w:val="00065E46"/>
    <w:rsid w:val="00065FA6"/>
    <w:rsid w:val="00066BFB"/>
    <w:rsid w:val="00067054"/>
    <w:rsid w:val="000674E1"/>
    <w:rsid w:val="000678D1"/>
    <w:rsid w:val="00067DDC"/>
    <w:rsid w:val="000701C4"/>
    <w:rsid w:val="00070B91"/>
    <w:rsid w:val="00071283"/>
    <w:rsid w:val="00071B11"/>
    <w:rsid w:val="00071CCF"/>
    <w:rsid w:val="00072A27"/>
    <w:rsid w:val="00073C5E"/>
    <w:rsid w:val="0007416E"/>
    <w:rsid w:val="0007434B"/>
    <w:rsid w:val="00074579"/>
    <w:rsid w:val="0007470B"/>
    <w:rsid w:val="0007497B"/>
    <w:rsid w:val="00074B02"/>
    <w:rsid w:val="00074C49"/>
    <w:rsid w:val="00075CC5"/>
    <w:rsid w:val="00076D50"/>
    <w:rsid w:val="00076E47"/>
    <w:rsid w:val="00077343"/>
    <w:rsid w:val="00077B18"/>
    <w:rsid w:val="000810E7"/>
    <w:rsid w:val="000814BA"/>
    <w:rsid w:val="000814C3"/>
    <w:rsid w:val="000818C8"/>
    <w:rsid w:val="00081B44"/>
    <w:rsid w:val="000822FE"/>
    <w:rsid w:val="00082719"/>
    <w:rsid w:val="0008520C"/>
    <w:rsid w:val="0008523D"/>
    <w:rsid w:val="00085341"/>
    <w:rsid w:val="00085342"/>
    <w:rsid w:val="000869D3"/>
    <w:rsid w:val="00086EB8"/>
    <w:rsid w:val="00087080"/>
    <w:rsid w:val="00087B66"/>
    <w:rsid w:val="00087DF5"/>
    <w:rsid w:val="00087FA2"/>
    <w:rsid w:val="000903D1"/>
    <w:rsid w:val="00090767"/>
    <w:rsid w:val="00090C57"/>
    <w:rsid w:val="000913A2"/>
    <w:rsid w:val="00091A73"/>
    <w:rsid w:val="00091BD0"/>
    <w:rsid w:val="00092760"/>
    <w:rsid w:val="000937F9"/>
    <w:rsid w:val="000946CE"/>
    <w:rsid w:val="00094AF4"/>
    <w:rsid w:val="0009504F"/>
    <w:rsid w:val="00095848"/>
    <w:rsid w:val="00095963"/>
    <w:rsid w:val="00096700"/>
    <w:rsid w:val="00096C4A"/>
    <w:rsid w:val="00096E7A"/>
    <w:rsid w:val="00097270"/>
    <w:rsid w:val="0009770E"/>
    <w:rsid w:val="00097712"/>
    <w:rsid w:val="000A0B58"/>
    <w:rsid w:val="000A0ECC"/>
    <w:rsid w:val="000A1997"/>
    <w:rsid w:val="000A1AD8"/>
    <w:rsid w:val="000A292A"/>
    <w:rsid w:val="000A2E3B"/>
    <w:rsid w:val="000A2EB7"/>
    <w:rsid w:val="000A3654"/>
    <w:rsid w:val="000A403C"/>
    <w:rsid w:val="000A5509"/>
    <w:rsid w:val="000A5DF8"/>
    <w:rsid w:val="000A6006"/>
    <w:rsid w:val="000A60B1"/>
    <w:rsid w:val="000A617B"/>
    <w:rsid w:val="000A6353"/>
    <w:rsid w:val="000A722F"/>
    <w:rsid w:val="000B0441"/>
    <w:rsid w:val="000B0A77"/>
    <w:rsid w:val="000B1FE9"/>
    <w:rsid w:val="000B2E53"/>
    <w:rsid w:val="000B33E5"/>
    <w:rsid w:val="000B3B22"/>
    <w:rsid w:val="000B3FD5"/>
    <w:rsid w:val="000B40E6"/>
    <w:rsid w:val="000B427F"/>
    <w:rsid w:val="000B43DE"/>
    <w:rsid w:val="000B6D67"/>
    <w:rsid w:val="000B6F20"/>
    <w:rsid w:val="000B77F9"/>
    <w:rsid w:val="000B7AC7"/>
    <w:rsid w:val="000C0C92"/>
    <w:rsid w:val="000C0DEA"/>
    <w:rsid w:val="000C14C8"/>
    <w:rsid w:val="000C20FA"/>
    <w:rsid w:val="000C2184"/>
    <w:rsid w:val="000C2E65"/>
    <w:rsid w:val="000C3156"/>
    <w:rsid w:val="000C3E9B"/>
    <w:rsid w:val="000C4A76"/>
    <w:rsid w:val="000C5DA6"/>
    <w:rsid w:val="000C6168"/>
    <w:rsid w:val="000C62DD"/>
    <w:rsid w:val="000C63A1"/>
    <w:rsid w:val="000C77E1"/>
    <w:rsid w:val="000D0293"/>
    <w:rsid w:val="000D0614"/>
    <w:rsid w:val="000D0653"/>
    <w:rsid w:val="000D0C49"/>
    <w:rsid w:val="000D1027"/>
    <w:rsid w:val="000D175F"/>
    <w:rsid w:val="000D1CF4"/>
    <w:rsid w:val="000D1EDC"/>
    <w:rsid w:val="000D2385"/>
    <w:rsid w:val="000D2C68"/>
    <w:rsid w:val="000D2EFC"/>
    <w:rsid w:val="000D3BEE"/>
    <w:rsid w:val="000D3D28"/>
    <w:rsid w:val="000D41A7"/>
    <w:rsid w:val="000D4BB2"/>
    <w:rsid w:val="000D4EA0"/>
    <w:rsid w:val="000D5703"/>
    <w:rsid w:val="000D57BD"/>
    <w:rsid w:val="000D595C"/>
    <w:rsid w:val="000D5ED8"/>
    <w:rsid w:val="000D60C9"/>
    <w:rsid w:val="000D7819"/>
    <w:rsid w:val="000D79F1"/>
    <w:rsid w:val="000E039D"/>
    <w:rsid w:val="000E057A"/>
    <w:rsid w:val="000E1D5E"/>
    <w:rsid w:val="000E1EA1"/>
    <w:rsid w:val="000E207D"/>
    <w:rsid w:val="000E2985"/>
    <w:rsid w:val="000E2ACD"/>
    <w:rsid w:val="000E3845"/>
    <w:rsid w:val="000E3BE6"/>
    <w:rsid w:val="000E4259"/>
    <w:rsid w:val="000E59EE"/>
    <w:rsid w:val="000E5D9B"/>
    <w:rsid w:val="000E6CA9"/>
    <w:rsid w:val="000E7610"/>
    <w:rsid w:val="000E7D77"/>
    <w:rsid w:val="000F0A30"/>
    <w:rsid w:val="000F129C"/>
    <w:rsid w:val="000F21C5"/>
    <w:rsid w:val="000F2BA0"/>
    <w:rsid w:val="000F31A7"/>
    <w:rsid w:val="000F339B"/>
    <w:rsid w:val="000F49A6"/>
    <w:rsid w:val="000F569A"/>
    <w:rsid w:val="000F5761"/>
    <w:rsid w:val="000F658B"/>
    <w:rsid w:val="000F67EB"/>
    <w:rsid w:val="000F71E1"/>
    <w:rsid w:val="000F7626"/>
    <w:rsid w:val="000F78CE"/>
    <w:rsid w:val="00100C0F"/>
    <w:rsid w:val="00100D96"/>
    <w:rsid w:val="00100E75"/>
    <w:rsid w:val="00100F8B"/>
    <w:rsid w:val="001017C9"/>
    <w:rsid w:val="00102E98"/>
    <w:rsid w:val="00104207"/>
    <w:rsid w:val="00105F5B"/>
    <w:rsid w:val="00106790"/>
    <w:rsid w:val="001069A0"/>
    <w:rsid w:val="00106AA8"/>
    <w:rsid w:val="00106CA1"/>
    <w:rsid w:val="0010747B"/>
    <w:rsid w:val="00107521"/>
    <w:rsid w:val="0010763E"/>
    <w:rsid w:val="00107CCE"/>
    <w:rsid w:val="00110B8E"/>
    <w:rsid w:val="0011140E"/>
    <w:rsid w:val="001114EE"/>
    <w:rsid w:val="00111696"/>
    <w:rsid w:val="001119DA"/>
    <w:rsid w:val="00112260"/>
    <w:rsid w:val="00112BDE"/>
    <w:rsid w:val="00112E76"/>
    <w:rsid w:val="001133D5"/>
    <w:rsid w:val="001137B9"/>
    <w:rsid w:val="00113FC7"/>
    <w:rsid w:val="00114372"/>
    <w:rsid w:val="001146BC"/>
    <w:rsid w:val="001150AC"/>
    <w:rsid w:val="00115E4E"/>
    <w:rsid w:val="00116549"/>
    <w:rsid w:val="00116603"/>
    <w:rsid w:val="001172F6"/>
    <w:rsid w:val="00117913"/>
    <w:rsid w:val="0012038E"/>
    <w:rsid w:val="00120393"/>
    <w:rsid w:val="001204B4"/>
    <w:rsid w:val="001204DC"/>
    <w:rsid w:val="00120786"/>
    <w:rsid w:val="00120A34"/>
    <w:rsid w:val="0012111E"/>
    <w:rsid w:val="00121BE4"/>
    <w:rsid w:val="001223EB"/>
    <w:rsid w:val="00122B06"/>
    <w:rsid w:val="001235FC"/>
    <w:rsid w:val="00123DCE"/>
    <w:rsid w:val="00124171"/>
    <w:rsid w:val="0012434A"/>
    <w:rsid w:val="001252B3"/>
    <w:rsid w:val="00125FDF"/>
    <w:rsid w:val="00126815"/>
    <w:rsid w:val="0012754B"/>
    <w:rsid w:val="00131B06"/>
    <w:rsid w:val="00132C28"/>
    <w:rsid w:val="00132DAE"/>
    <w:rsid w:val="00133696"/>
    <w:rsid w:val="001336AD"/>
    <w:rsid w:val="00133B96"/>
    <w:rsid w:val="00133C3F"/>
    <w:rsid w:val="001341DE"/>
    <w:rsid w:val="00134239"/>
    <w:rsid w:val="001343E1"/>
    <w:rsid w:val="00134F62"/>
    <w:rsid w:val="001350F4"/>
    <w:rsid w:val="00135815"/>
    <w:rsid w:val="001360CF"/>
    <w:rsid w:val="00136278"/>
    <w:rsid w:val="001365FE"/>
    <w:rsid w:val="00137BE2"/>
    <w:rsid w:val="0014070A"/>
    <w:rsid w:val="00140D87"/>
    <w:rsid w:val="00141111"/>
    <w:rsid w:val="001425F9"/>
    <w:rsid w:val="00142EA4"/>
    <w:rsid w:val="00143494"/>
    <w:rsid w:val="00143621"/>
    <w:rsid w:val="00143624"/>
    <w:rsid w:val="001439FB"/>
    <w:rsid w:val="0014466F"/>
    <w:rsid w:val="001449BA"/>
    <w:rsid w:val="00144A6F"/>
    <w:rsid w:val="001451EB"/>
    <w:rsid w:val="00145E3E"/>
    <w:rsid w:val="001468AE"/>
    <w:rsid w:val="00146CC6"/>
    <w:rsid w:val="001478AD"/>
    <w:rsid w:val="0014794F"/>
    <w:rsid w:val="00147CBD"/>
    <w:rsid w:val="00150BC4"/>
    <w:rsid w:val="00151857"/>
    <w:rsid w:val="001518A2"/>
    <w:rsid w:val="00151AB4"/>
    <w:rsid w:val="00151C84"/>
    <w:rsid w:val="0015251D"/>
    <w:rsid w:val="001540FC"/>
    <w:rsid w:val="00155DB8"/>
    <w:rsid w:val="00156478"/>
    <w:rsid w:val="0015689A"/>
    <w:rsid w:val="0015705D"/>
    <w:rsid w:val="00157461"/>
    <w:rsid w:val="00162B11"/>
    <w:rsid w:val="00162E8C"/>
    <w:rsid w:val="00163D47"/>
    <w:rsid w:val="00163E8E"/>
    <w:rsid w:val="001651BB"/>
    <w:rsid w:val="0016574B"/>
    <w:rsid w:val="0016686F"/>
    <w:rsid w:val="0016690A"/>
    <w:rsid w:val="001669A5"/>
    <w:rsid w:val="00166C07"/>
    <w:rsid w:val="00166FD4"/>
    <w:rsid w:val="001677D3"/>
    <w:rsid w:val="001677FD"/>
    <w:rsid w:val="001678F4"/>
    <w:rsid w:val="0017158B"/>
    <w:rsid w:val="00171F2B"/>
    <w:rsid w:val="00172614"/>
    <w:rsid w:val="00172A1F"/>
    <w:rsid w:val="00172F97"/>
    <w:rsid w:val="0017412E"/>
    <w:rsid w:val="00175937"/>
    <w:rsid w:val="00175A33"/>
    <w:rsid w:val="00176559"/>
    <w:rsid w:val="00176FEC"/>
    <w:rsid w:val="00177167"/>
    <w:rsid w:val="00177EA6"/>
    <w:rsid w:val="001803ED"/>
    <w:rsid w:val="0018130A"/>
    <w:rsid w:val="00181D0E"/>
    <w:rsid w:val="00181D80"/>
    <w:rsid w:val="001820E4"/>
    <w:rsid w:val="00182D0C"/>
    <w:rsid w:val="001832CE"/>
    <w:rsid w:val="00183467"/>
    <w:rsid w:val="0018379A"/>
    <w:rsid w:val="00183DF1"/>
    <w:rsid w:val="001846EB"/>
    <w:rsid w:val="00184876"/>
    <w:rsid w:val="00184A6D"/>
    <w:rsid w:val="00184C6B"/>
    <w:rsid w:val="001859B0"/>
    <w:rsid w:val="00185B3A"/>
    <w:rsid w:val="00186039"/>
    <w:rsid w:val="0018608D"/>
    <w:rsid w:val="001861FA"/>
    <w:rsid w:val="0018637C"/>
    <w:rsid w:val="00186977"/>
    <w:rsid w:val="00186F63"/>
    <w:rsid w:val="00187554"/>
    <w:rsid w:val="00190787"/>
    <w:rsid w:val="00190DD5"/>
    <w:rsid w:val="0019112B"/>
    <w:rsid w:val="00191E5A"/>
    <w:rsid w:val="00191ED1"/>
    <w:rsid w:val="0019208C"/>
    <w:rsid w:val="00192537"/>
    <w:rsid w:val="00193135"/>
    <w:rsid w:val="00193262"/>
    <w:rsid w:val="00194231"/>
    <w:rsid w:val="00194793"/>
    <w:rsid w:val="00194B39"/>
    <w:rsid w:val="00195BC7"/>
    <w:rsid w:val="00195DC4"/>
    <w:rsid w:val="001962E6"/>
    <w:rsid w:val="00196D56"/>
    <w:rsid w:val="00197469"/>
    <w:rsid w:val="00197751"/>
    <w:rsid w:val="001977E8"/>
    <w:rsid w:val="00197ADC"/>
    <w:rsid w:val="001A12EF"/>
    <w:rsid w:val="001A194B"/>
    <w:rsid w:val="001A243E"/>
    <w:rsid w:val="001A35B2"/>
    <w:rsid w:val="001A3AA1"/>
    <w:rsid w:val="001A438F"/>
    <w:rsid w:val="001A4690"/>
    <w:rsid w:val="001A50F2"/>
    <w:rsid w:val="001A5AC9"/>
    <w:rsid w:val="001A7A90"/>
    <w:rsid w:val="001A7AAF"/>
    <w:rsid w:val="001B12BB"/>
    <w:rsid w:val="001B137B"/>
    <w:rsid w:val="001B35BE"/>
    <w:rsid w:val="001B4392"/>
    <w:rsid w:val="001B5495"/>
    <w:rsid w:val="001B565F"/>
    <w:rsid w:val="001B6569"/>
    <w:rsid w:val="001B689B"/>
    <w:rsid w:val="001B698B"/>
    <w:rsid w:val="001B69CC"/>
    <w:rsid w:val="001B6AAA"/>
    <w:rsid w:val="001B6B01"/>
    <w:rsid w:val="001B6CF0"/>
    <w:rsid w:val="001B72B2"/>
    <w:rsid w:val="001B7573"/>
    <w:rsid w:val="001B7907"/>
    <w:rsid w:val="001B7C74"/>
    <w:rsid w:val="001B7E75"/>
    <w:rsid w:val="001B7E81"/>
    <w:rsid w:val="001C0072"/>
    <w:rsid w:val="001C0223"/>
    <w:rsid w:val="001C07F1"/>
    <w:rsid w:val="001C0F6C"/>
    <w:rsid w:val="001C13B0"/>
    <w:rsid w:val="001C1D12"/>
    <w:rsid w:val="001C21EB"/>
    <w:rsid w:val="001C2235"/>
    <w:rsid w:val="001C3747"/>
    <w:rsid w:val="001C3DB6"/>
    <w:rsid w:val="001C3E17"/>
    <w:rsid w:val="001C43A9"/>
    <w:rsid w:val="001C55CA"/>
    <w:rsid w:val="001C5B26"/>
    <w:rsid w:val="001C60ED"/>
    <w:rsid w:val="001C629F"/>
    <w:rsid w:val="001C6608"/>
    <w:rsid w:val="001C66C4"/>
    <w:rsid w:val="001D038D"/>
    <w:rsid w:val="001D1422"/>
    <w:rsid w:val="001D27AE"/>
    <w:rsid w:val="001D28E7"/>
    <w:rsid w:val="001D2D0C"/>
    <w:rsid w:val="001D2D29"/>
    <w:rsid w:val="001D375C"/>
    <w:rsid w:val="001D37E1"/>
    <w:rsid w:val="001D38F0"/>
    <w:rsid w:val="001D3A9C"/>
    <w:rsid w:val="001D4855"/>
    <w:rsid w:val="001D494E"/>
    <w:rsid w:val="001D51A3"/>
    <w:rsid w:val="001D5F3F"/>
    <w:rsid w:val="001D6067"/>
    <w:rsid w:val="001D631A"/>
    <w:rsid w:val="001D6F8A"/>
    <w:rsid w:val="001D75A8"/>
    <w:rsid w:val="001E01A0"/>
    <w:rsid w:val="001E0992"/>
    <w:rsid w:val="001E0EC4"/>
    <w:rsid w:val="001E1624"/>
    <w:rsid w:val="001E17AB"/>
    <w:rsid w:val="001E1908"/>
    <w:rsid w:val="001E1B36"/>
    <w:rsid w:val="001E24C0"/>
    <w:rsid w:val="001E2965"/>
    <w:rsid w:val="001E3FAF"/>
    <w:rsid w:val="001E52E5"/>
    <w:rsid w:val="001E5997"/>
    <w:rsid w:val="001E5ED0"/>
    <w:rsid w:val="001E5F55"/>
    <w:rsid w:val="001E63B5"/>
    <w:rsid w:val="001E6B52"/>
    <w:rsid w:val="001E7727"/>
    <w:rsid w:val="001E7BE4"/>
    <w:rsid w:val="001E7F80"/>
    <w:rsid w:val="001F0C3D"/>
    <w:rsid w:val="001F1091"/>
    <w:rsid w:val="001F1464"/>
    <w:rsid w:val="001F1651"/>
    <w:rsid w:val="001F1BE4"/>
    <w:rsid w:val="001F1F8A"/>
    <w:rsid w:val="001F233C"/>
    <w:rsid w:val="001F24DB"/>
    <w:rsid w:val="001F260D"/>
    <w:rsid w:val="001F2CE0"/>
    <w:rsid w:val="001F3776"/>
    <w:rsid w:val="001F3AD7"/>
    <w:rsid w:val="001F3D57"/>
    <w:rsid w:val="001F4E67"/>
    <w:rsid w:val="001F50EB"/>
    <w:rsid w:val="001F52C6"/>
    <w:rsid w:val="001F554F"/>
    <w:rsid w:val="001F5E89"/>
    <w:rsid w:val="001F605C"/>
    <w:rsid w:val="001F678B"/>
    <w:rsid w:val="001F72C9"/>
    <w:rsid w:val="002001C1"/>
    <w:rsid w:val="00200236"/>
    <w:rsid w:val="00201403"/>
    <w:rsid w:val="00201508"/>
    <w:rsid w:val="00201535"/>
    <w:rsid w:val="00201625"/>
    <w:rsid w:val="0020179F"/>
    <w:rsid w:val="00201E9B"/>
    <w:rsid w:val="00201F4F"/>
    <w:rsid w:val="0020224D"/>
    <w:rsid w:val="00203227"/>
    <w:rsid w:val="00203574"/>
    <w:rsid w:val="002039D6"/>
    <w:rsid w:val="002041AC"/>
    <w:rsid w:val="00204291"/>
    <w:rsid w:val="002045A8"/>
    <w:rsid w:val="00205119"/>
    <w:rsid w:val="00205215"/>
    <w:rsid w:val="00205586"/>
    <w:rsid w:val="002055D1"/>
    <w:rsid w:val="00205C06"/>
    <w:rsid w:val="002060A3"/>
    <w:rsid w:val="00207DA7"/>
    <w:rsid w:val="00210253"/>
    <w:rsid w:val="00210763"/>
    <w:rsid w:val="00210BEB"/>
    <w:rsid w:val="002110FE"/>
    <w:rsid w:val="00211BD9"/>
    <w:rsid w:val="00211E50"/>
    <w:rsid w:val="00212076"/>
    <w:rsid w:val="00212192"/>
    <w:rsid w:val="0021257A"/>
    <w:rsid w:val="00212602"/>
    <w:rsid w:val="002129C5"/>
    <w:rsid w:val="00212CF6"/>
    <w:rsid w:val="002135E6"/>
    <w:rsid w:val="00213639"/>
    <w:rsid w:val="002143E0"/>
    <w:rsid w:val="0021514F"/>
    <w:rsid w:val="00216A63"/>
    <w:rsid w:val="002171F6"/>
    <w:rsid w:val="002207EA"/>
    <w:rsid w:val="00220A2A"/>
    <w:rsid w:val="00220A49"/>
    <w:rsid w:val="00220AC1"/>
    <w:rsid w:val="00220CE4"/>
    <w:rsid w:val="00220FC9"/>
    <w:rsid w:val="00221B2B"/>
    <w:rsid w:val="00221DB2"/>
    <w:rsid w:val="0022233B"/>
    <w:rsid w:val="00222862"/>
    <w:rsid w:val="002236B8"/>
    <w:rsid w:val="00223FDD"/>
    <w:rsid w:val="0022470F"/>
    <w:rsid w:val="00224BED"/>
    <w:rsid w:val="00224E62"/>
    <w:rsid w:val="00225440"/>
    <w:rsid w:val="00225682"/>
    <w:rsid w:val="00225C13"/>
    <w:rsid w:val="00225DF6"/>
    <w:rsid w:val="00226243"/>
    <w:rsid w:val="0022643B"/>
    <w:rsid w:val="00226499"/>
    <w:rsid w:val="0022662F"/>
    <w:rsid w:val="00226644"/>
    <w:rsid w:val="00227420"/>
    <w:rsid w:val="0023027F"/>
    <w:rsid w:val="00230873"/>
    <w:rsid w:val="00231602"/>
    <w:rsid w:val="0023217E"/>
    <w:rsid w:val="00232440"/>
    <w:rsid w:val="002324A5"/>
    <w:rsid w:val="00233E6A"/>
    <w:rsid w:val="002340B3"/>
    <w:rsid w:val="00234553"/>
    <w:rsid w:val="00234939"/>
    <w:rsid w:val="00234B30"/>
    <w:rsid w:val="00234F98"/>
    <w:rsid w:val="00235798"/>
    <w:rsid w:val="00235C3F"/>
    <w:rsid w:val="00236C7F"/>
    <w:rsid w:val="00237209"/>
    <w:rsid w:val="00237925"/>
    <w:rsid w:val="00237EF4"/>
    <w:rsid w:val="00237F89"/>
    <w:rsid w:val="00237F8B"/>
    <w:rsid w:val="0024007D"/>
    <w:rsid w:val="00240256"/>
    <w:rsid w:val="0024044D"/>
    <w:rsid w:val="00240598"/>
    <w:rsid w:val="00241025"/>
    <w:rsid w:val="002411BA"/>
    <w:rsid w:val="002416D9"/>
    <w:rsid w:val="00241B1C"/>
    <w:rsid w:val="002438DF"/>
    <w:rsid w:val="00244456"/>
    <w:rsid w:val="00244551"/>
    <w:rsid w:val="0024468B"/>
    <w:rsid w:val="00244D25"/>
    <w:rsid w:val="0024502C"/>
    <w:rsid w:val="002451A3"/>
    <w:rsid w:val="002454DD"/>
    <w:rsid w:val="00245643"/>
    <w:rsid w:val="002465A5"/>
    <w:rsid w:val="00246811"/>
    <w:rsid w:val="0024785D"/>
    <w:rsid w:val="00247C08"/>
    <w:rsid w:val="00247DF5"/>
    <w:rsid w:val="002505B5"/>
    <w:rsid w:val="002505D1"/>
    <w:rsid w:val="00250FC3"/>
    <w:rsid w:val="0025121E"/>
    <w:rsid w:val="0025124C"/>
    <w:rsid w:val="002515B4"/>
    <w:rsid w:val="00251CFA"/>
    <w:rsid w:val="002521F4"/>
    <w:rsid w:val="00254AFC"/>
    <w:rsid w:val="00255126"/>
    <w:rsid w:val="00255ED5"/>
    <w:rsid w:val="002564B9"/>
    <w:rsid w:val="00256B39"/>
    <w:rsid w:val="00257C68"/>
    <w:rsid w:val="00257CBB"/>
    <w:rsid w:val="00260053"/>
    <w:rsid w:val="002601BB"/>
    <w:rsid w:val="00260909"/>
    <w:rsid w:val="00261100"/>
    <w:rsid w:val="00261487"/>
    <w:rsid w:val="00261B09"/>
    <w:rsid w:val="00261D0F"/>
    <w:rsid w:val="00261E5C"/>
    <w:rsid w:val="0026228D"/>
    <w:rsid w:val="00262448"/>
    <w:rsid w:val="002626F3"/>
    <w:rsid w:val="00262B38"/>
    <w:rsid w:val="002632D2"/>
    <w:rsid w:val="002635D2"/>
    <w:rsid w:val="00263DB4"/>
    <w:rsid w:val="002648A9"/>
    <w:rsid w:val="00264E1A"/>
    <w:rsid w:val="00266754"/>
    <w:rsid w:val="00266D21"/>
    <w:rsid w:val="0026719A"/>
    <w:rsid w:val="00267CB3"/>
    <w:rsid w:val="00267E62"/>
    <w:rsid w:val="00271184"/>
    <w:rsid w:val="002719B0"/>
    <w:rsid w:val="002720C5"/>
    <w:rsid w:val="0027264B"/>
    <w:rsid w:val="002730CD"/>
    <w:rsid w:val="0027343A"/>
    <w:rsid w:val="00273801"/>
    <w:rsid w:val="00273D23"/>
    <w:rsid w:val="00274400"/>
    <w:rsid w:val="002759DD"/>
    <w:rsid w:val="00276033"/>
    <w:rsid w:val="00276102"/>
    <w:rsid w:val="002766FC"/>
    <w:rsid w:val="002768F7"/>
    <w:rsid w:val="002769E6"/>
    <w:rsid w:val="00276D90"/>
    <w:rsid w:val="00277327"/>
    <w:rsid w:val="0027753D"/>
    <w:rsid w:val="002779A6"/>
    <w:rsid w:val="00277D3E"/>
    <w:rsid w:val="00277FEA"/>
    <w:rsid w:val="0028005A"/>
    <w:rsid w:val="002800E8"/>
    <w:rsid w:val="002806D6"/>
    <w:rsid w:val="00280E89"/>
    <w:rsid w:val="00281862"/>
    <w:rsid w:val="00282516"/>
    <w:rsid w:val="0028277A"/>
    <w:rsid w:val="00283065"/>
    <w:rsid w:val="0028309A"/>
    <w:rsid w:val="00283AE0"/>
    <w:rsid w:val="002840EC"/>
    <w:rsid w:val="002840EF"/>
    <w:rsid w:val="00284F8E"/>
    <w:rsid w:val="002851C6"/>
    <w:rsid w:val="00285745"/>
    <w:rsid w:val="0028601D"/>
    <w:rsid w:val="00286D8E"/>
    <w:rsid w:val="002907CA"/>
    <w:rsid w:val="00290832"/>
    <w:rsid w:val="00290B9B"/>
    <w:rsid w:val="00290D56"/>
    <w:rsid w:val="00291471"/>
    <w:rsid w:val="0029147A"/>
    <w:rsid w:val="002914AD"/>
    <w:rsid w:val="00291827"/>
    <w:rsid w:val="0029258D"/>
    <w:rsid w:val="002927CC"/>
    <w:rsid w:val="0029427A"/>
    <w:rsid w:val="00294964"/>
    <w:rsid w:val="00294C8E"/>
    <w:rsid w:val="00295186"/>
    <w:rsid w:val="00295EDA"/>
    <w:rsid w:val="00296B26"/>
    <w:rsid w:val="00296C07"/>
    <w:rsid w:val="00296F30"/>
    <w:rsid w:val="00297785"/>
    <w:rsid w:val="002A1A56"/>
    <w:rsid w:val="002A1E6F"/>
    <w:rsid w:val="002A271D"/>
    <w:rsid w:val="002A2897"/>
    <w:rsid w:val="002A4196"/>
    <w:rsid w:val="002A5169"/>
    <w:rsid w:val="002A5B37"/>
    <w:rsid w:val="002A5C07"/>
    <w:rsid w:val="002A5F85"/>
    <w:rsid w:val="002A65F0"/>
    <w:rsid w:val="002A68AB"/>
    <w:rsid w:val="002A73A0"/>
    <w:rsid w:val="002A7644"/>
    <w:rsid w:val="002B07C4"/>
    <w:rsid w:val="002B0D1E"/>
    <w:rsid w:val="002B10A5"/>
    <w:rsid w:val="002B1F89"/>
    <w:rsid w:val="002B2A92"/>
    <w:rsid w:val="002B2ECA"/>
    <w:rsid w:val="002B3762"/>
    <w:rsid w:val="002B4FEA"/>
    <w:rsid w:val="002B50DE"/>
    <w:rsid w:val="002B5276"/>
    <w:rsid w:val="002B55AA"/>
    <w:rsid w:val="002B669B"/>
    <w:rsid w:val="002B6E1F"/>
    <w:rsid w:val="002B765F"/>
    <w:rsid w:val="002B77BC"/>
    <w:rsid w:val="002C03DF"/>
    <w:rsid w:val="002C04B9"/>
    <w:rsid w:val="002C0667"/>
    <w:rsid w:val="002C0BD5"/>
    <w:rsid w:val="002C0BE2"/>
    <w:rsid w:val="002C19F1"/>
    <w:rsid w:val="002C1ED3"/>
    <w:rsid w:val="002C2983"/>
    <w:rsid w:val="002C2F83"/>
    <w:rsid w:val="002C301A"/>
    <w:rsid w:val="002C3809"/>
    <w:rsid w:val="002C381A"/>
    <w:rsid w:val="002C3C1F"/>
    <w:rsid w:val="002C3C70"/>
    <w:rsid w:val="002C404C"/>
    <w:rsid w:val="002C42B5"/>
    <w:rsid w:val="002C4CF7"/>
    <w:rsid w:val="002C4E88"/>
    <w:rsid w:val="002C5060"/>
    <w:rsid w:val="002C5063"/>
    <w:rsid w:val="002C6313"/>
    <w:rsid w:val="002C69B5"/>
    <w:rsid w:val="002C6E4E"/>
    <w:rsid w:val="002C74C9"/>
    <w:rsid w:val="002C796F"/>
    <w:rsid w:val="002D05D6"/>
    <w:rsid w:val="002D0772"/>
    <w:rsid w:val="002D0B9F"/>
    <w:rsid w:val="002D0E29"/>
    <w:rsid w:val="002D1E35"/>
    <w:rsid w:val="002D29DD"/>
    <w:rsid w:val="002D2A13"/>
    <w:rsid w:val="002D2F5E"/>
    <w:rsid w:val="002D30ED"/>
    <w:rsid w:val="002D3126"/>
    <w:rsid w:val="002D31DB"/>
    <w:rsid w:val="002D3908"/>
    <w:rsid w:val="002D39CD"/>
    <w:rsid w:val="002D3A78"/>
    <w:rsid w:val="002D44B5"/>
    <w:rsid w:val="002D46C9"/>
    <w:rsid w:val="002D55AD"/>
    <w:rsid w:val="002D5662"/>
    <w:rsid w:val="002D6C07"/>
    <w:rsid w:val="002D74EE"/>
    <w:rsid w:val="002D759A"/>
    <w:rsid w:val="002D7BE0"/>
    <w:rsid w:val="002E098A"/>
    <w:rsid w:val="002E0AFB"/>
    <w:rsid w:val="002E0F80"/>
    <w:rsid w:val="002E10DA"/>
    <w:rsid w:val="002E158E"/>
    <w:rsid w:val="002E246D"/>
    <w:rsid w:val="002E2E9F"/>
    <w:rsid w:val="002E3206"/>
    <w:rsid w:val="002E3215"/>
    <w:rsid w:val="002E4007"/>
    <w:rsid w:val="002E421B"/>
    <w:rsid w:val="002E4CBB"/>
    <w:rsid w:val="002E53F0"/>
    <w:rsid w:val="002E5576"/>
    <w:rsid w:val="002E5596"/>
    <w:rsid w:val="002E5E34"/>
    <w:rsid w:val="002E6045"/>
    <w:rsid w:val="002E6791"/>
    <w:rsid w:val="002E6BDD"/>
    <w:rsid w:val="002E7ACC"/>
    <w:rsid w:val="002E7F1D"/>
    <w:rsid w:val="002F0F69"/>
    <w:rsid w:val="002F3FF9"/>
    <w:rsid w:val="002F5CA1"/>
    <w:rsid w:val="002F6171"/>
    <w:rsid w:val="002F61BE"/>
    <w:rsid w:val="002F7A7F"/>
    <w:rsid w:val="00301476"/>
    <w:rsid w:val="00301627"/>
    <w:rsid w:val="003017A4"/>
    <w:rsid w:val="00301AF7"/>
    <w:rsid w:val="0030231C"/>
    <w:rsid w:val="003027D8"/>
    <w:rsid w:val="00303170"/>
    <w:rsid w:val="0030411B"/>
    <w:rsid w:val="0030439C"/>
    <w:rsid w:val="00304492"/>
    <w:rsid w:val="0030502A"/>
    <w:rsid w:val="0030553B"/>
    <w:rsid w:val="003055B5"/>
    <w:rsid w:val="00305DA3"/>
    <w:rsid w:val="00307237"/>
    <w:rsid w:val="00310594"/>
    <w:rsid w:val="00312591"/>
    <w:rsid w:val="00312D32"/>
    <w:rsid w:val="00313950"/>
    <w:rsid w:val="003146A2"/>
    <w:rsid w:val="00315BD0"/>
    <w:rsid w:val="003169C4"/>
    <w:rsid w:val="00316CFB"/>
    <w:rsid w:val="00317167"/>
    <w:rsid w:val="003209EC"/>
    <w:rsid w:val="00321134"/>
    <w:rsid w:val="00321682"/>
    <w:rsid w:val="003217D5"/>
    <w:rsid w:val="0032267F"/>
    <w:rsid w:val="00322EEF"/>
    <w:rsid w:val="003234CE"/>
    <w:rsid w:val="003238A6"/>
    <w:rsid w:val="00323DA5"/>
    <w:rsid w:val="003244D9"/>
    <w:rsid w:val="003249B2"/>
    <w:rsid w:val="00325C41"/>
    <w:rsid w:val="003264B0"/>
    <w:rsid w:val="0032725E"/>
    <w:rsid w:val="00327C45"/>
    <w:rsid w:val="003301C8"/>
    <w:rsid w:val="003306E2"/>
    <w:rsid w:val="00330ACC"/>
    <w:rsid w:val="00331060"/>
    <w:rsid w:val="003313D9"/>
    <w:rsid w:val="003318B1"/>
    <w:rsid w:val="00332933"/>
    <w:rsid w:val="0033298E"/>
    <w:rsid w:val="003330AA"/>
    <w:rsid w:val="00333286"/>
    <w:rsid w:val="00333C86"/>
    <w:rsid w:val="0033413F"/>
    <w:rsid w:val="003343E0"/>
    <w:rsid w:val="00334E7E"/>
    <w:rsid w:val="003361F0"/>
    <w:rsid w:val="0033681A"/>
    <w:rsid w:val="00336F95"/>
    <w:rsid w:val="00337572"/>
    <w:rsid w:val="0033791C"/>
    <w:rsid w:val="00337A5F"/>
    <w:rsid w:val="00337AC4"/>
    <w:rsid w:val="003403C6"/>
    <w:rsid w:val="00340756"/>
    <w:rsid w:val="003409CF"/>
    <w:rsid w:val="00340D3C"/>
    <w:rsid w:val="00342795"/>
    <w:rsid w:val="003429AF"/>
    <w:rsid w:val="00342A76"/>
    <w:rsid w:val="00342DD3"/>
    <w:rsid w:val="00343BDA"/>
    <w:rsid w:val="00343D9D"/>
    <w:rsid w:val="00343E86"/>
    <w:rsid w:val="00344989"/>
    <w:rsid w:val="003454FA"/>
    <w:rsid w:val="00345B39"/>
    <w:rsid w:val="00347629"/>
    <w:rsid w:val="00351F06"/>
    <w:rsid w:val="0035205B"/>
    <w:rsid w:val="00352C63"/>
    <w:rsid w:val="00353F07"/>
    <w:rsid w:val="00353F30"/>
    <w:rsid w:val="00354369"/>
    <w:rsid w:val="00354B94"/>
    <w:rsid w:val="00354E87"/>
    <w:rsid w:val="00355147"/>
    <w:rsid w:val="00355F5E"/>
    <w:rsid w:val="0035605E"/>
    <w:rsid w:val="00356439"/>
    <w:rsid w:val="0035649E"/>
    <w:rsid w:val="0035684D"/>
    <w:rsid w:val="00356D4C"/>
    <w:rsid w:val="00357F8B"/>
    <w:rsid w:val="003606B2"/>
    <w:rsid w:val="003606D0"/>
    <w:rsid w:val="00361117"/>
    <w:rsid w:val="00361F58"/>
    <w:rsid w:val="00362602"/>
    <w:rsid w:val="00362A60"/>
    <w:rsid w:val="003635FD"/>
    <w:rsid w:val="00363758"/>
    <w:rsid w:val="00363F47"/>
    <w:rsid w:val="00364327"/>
    <w:rsid w:val="00364387"/>
    <w:rsid w:val="00364514"/>
    <w:rsid w:val="00364CD9"/>
    <w:rsid w:val="003654C6"/>
    <w:rsid w:val="00366A21"/>
    <w:rsid w:val="00366B59"/>
    <w:rsid w:val="003671A5"/>
    <w:rsid w:val="003679F5"/>
    <w:rsid w:val="003700A0"/>
    <w:rsid w:val="00371C84"/>
    <w:rsid w:val="00372B9C"/>
    <w:rsid w:val="00372BEF"/>
    <w:rsid w:val="003743E5"/>
    <w:rsid w:val="003746DF"/>
    <w:rsid w:val="00374A4B"/>
    <w:rsid w:val="00374B49"/>
    <w:rsid w:val="0037592D"/>
    <w:rsid w:val="00375ADB"/>
    <w:rsid w:val="00375B9B"/>
    <w:rsid w:val="00375D81"/>
    <w:rsid w:val="00375E38"/>
    <w:rsid w:val="00375E93"/>
    <w:rsid w:val="00375EC9"/>
    <w:rsid w:val="00375FE1"/>
    <w:rsid w:val="003767FC"/>
    <w:rsid w:val="003768B8"/>
    <w:rsid w:val="00376B9C"/>
    <w:rsid w:val="003777A4"/>
    <w:rsid w:val="003779C8"/>
    <w:rsid w:val="00377A08"/>
    <w:rsid w:val="0038040F"/>
    <w:rsid w:val="0038043D"/>
    <w:rsid w:val="003810C7"/>
    <w:rsid w:val="0038126D"/>
    <w:rsid w:val="00381741"/>
    <w:rsid w:val="00381B15"/>
    <w:rsid w:val="003825CE"/>
    <w:rsid w:val="00382C93"/>
    <w:rsid w:val="003836BE"/>
    <w:rsid w:val="00383922"/>
    <w:rsid w:val="0038410F"/>
    <w:rsid w:val="003848FA"/>
    <w:rsid w:val="0038513F"/>
    <w:rsid w:val="00385686"/>
    <w:rsid w:val="003859C2"/>
    <w:rsid w:val="00386128"/>
    <w:rsid w:val="003906D5"/>
    <w:rsid w:val="0039176D"/>
    <w:rsid w:val="0039222E"/>
    <w:rsid w:val="0039267A"/>
    <w:rsid w:val="00392875"/>
    <w:rsid w:val="00392DF3"/>
    <w:rsid w:val="00392EA3"/>
    <w:rsid w:val="003931C9"/>
    <w:rsid w:val="00393253"/>
    <w:rsid w:val="00393512"/>
    <w:rsid w:val="00393894"/>
    <w:rsid w:val="00394B9C"/>
    <w:rsid w:val="00395C26"/>
    <w:rsid w:val="003970F6"/>
    <w:rsid w:val="00397221"/>
    <w:rsid w:val="0039795F"/>
    <w:rsid w:val="003A05CA"/>
    <w:rsid w:val="003A0895"/>
    <w:rsid w:val="003A0C41"/>
    <w:rsid w:val="003A0EB1"/>
    <w:rsid w:val="003A22FC"/>
    <w:rsid w:val="003A30DC"/>
    <w:rsid w:val="003A46D2"/>
    <w:rsid w:val="003A4ADC"/>
    <w:rsid w:val="003A51E3"/>
    <w:rsid w:val="003A58D6"/>
    <w:rsid w:val="003A64EB"/>
    <w:rsid w:val="003A6675"/>
    <w:rsid w:val="003A6F21"/>
    <w:rsid w:val="003A7620"/>
    <w:rsid w:val="003A7CF9"/>
    <w:rsid w:val="003B0080"/>
    <w:rsid w:val="003B03D6"/>
    <w:rsid w:val="003B049B"/>
    <w:rsid w:val="003B17B9"/>
    <w:rsid w:val="003B2C6A"/>
    <w:rsid w:val="003B3599"/>
    <w:rsid w:val="003B38A4"/>
    <w:rsid w:val="003B3A03"/>
    <w:rsid w:val="003B52F5"/>
    <w:rsid w:val="003B5F88"/>
    <w:rsid w:val="003B65FB"/>
    <w:rsid w:val="003B6DED"/>
    <w:rsid w:val="003B76E7"/>
    <w:rsid w:val="003C016D"/>
    <w:rsid w:val="003C04ED"/>
    <w:rsid w:val="003C0BC7"/>
    <w:rsid w:val="003C0F97"/>
    <w:rsid w:val="003C2CEC"/>
    <w:rsid w:val="003C3118"/>
    <w:rsid w:val="003C3A4A"/>
    <w:rsid w:val="003C3AA7"/>
    <w:rsid w:val="003C48D8"/>
    <w:rsid w:val="003C5C2C"/>
    <w:rsid w:val="003C6423"/>
    <w:rsid w:val="003D01E9"/>
    <w:rsid w:val="003D0499"/>
    <w:rsid w:val="003D119A"/>
    <w:rsid w:val="003D182A"/>
    <w:rsid w:val="003D2EEF"/>
    <w:rsid w:val="003D301E"/>
    <w:rsid w:val="003D30D0"/>
    <w:rsid w:val="003D3696"/>
    <w:rsid w:val="003D37B0"/>
    <w:rsid w:val="003D4E3D"/>
    <w:rsid w:val="003D5263"/>
    <w:rsid w:val="003D68B2"/>
    <w:rsid w:val="003D696A"/>
    <w:rsid w:val="003D6C1C"/>
    <w:rsid w:val="003D6E21"/>
    <w:rsid w:val="003D737C"/>
    <w:rsid w:val="003D7412"/>
    <w:rsid w:val="003E0013"/>
    <w:rsid w:val="003E00C4"/>
    <w:rsid w:val="003E0838"/>
    <w:rsid w:val="003E0ED2"/>
    <w:rsid w:val="003E113F"/>
    <w:rsid w:val="003E1871"/>
    <w:rsid w:val="003E1D94"/>
    <w:rsid w:val="003E2421"/>
    <w:rsid w:val="003E2735"/>
    <w:rsid w:val="003E2A62"/>
    <w:rsid w:val="003E33C0"/>
    <w:rsid w:val="003E3CE3"/>
    <w:rsid w:val="003E3D00"/>
    <w:rsid w:val="003E70B2"/>
    <w:rsid w:val="003E7301"/>
    <w:rsid w:val="003F0B8A"/>
    <w:rsid w:val="003F1851"/>
    <w:rsid w:val="003F26CF"/>
    <w:rsid w:val="003F2C85"/>
    <w:rsid w:val="003F30EA"/>
    <w:rsid w:val="003F34E6"/>
    <w:rsid w:val="003F464B"/>
    <w:rsid w:val="003F5BE0"/>
    <w:rsid w:val="003F7D0D"/>
    <w:rsid w:val="00401896"/>
    <w:rsid w:val="00401E9E"/>
    <w:rsid w:val="0040299C"/>
    <w:rsid w:val="00402B31"/>
    <w:rsid w:val="00403098"/>
    <w:rsid w:val="004044C2"/>
    <w:rsid w:val="004046BA"/>
    <w:rsid w:val="00405098"/>
    <w:rsid w:val="00407ED4"/>
    <w:rsid w:val="00410776"/>
    <w:rsid w:val="00410FBF"/>
    <w:rsid w:val="004114A7"/>
    <w:rsid w:val="00411815"/>
    <w:rsid w:val="00412473"/>
    <w:rsid w:val="004128C5"/>
    <w:rsid w:val="00413FFA"/>
    <w:rsid w:val="00414421"/>
    <w:rsid w:val="00414B80"/>
    <w:rsid w:val="00415018"/>
    <w:rsid w:val="00415C58"/>
    <w:rsid w:val="00415D4C"/>
    <w:rsid w:val="00415D6E"/>
    <w:rsid w:val="00416DFE"/>
    <w:rsid w:val="004179D8"/>
    <w:rsid w:val="00420367"/>
    <w:rsid w:val="00420FEB"/>
    <w:rsid w:val="00421BF3"/>
    <w:rsid w:val="0042210A"/>
    <w:rsid w:val="00422167"/>
    <w:rsid w:val="004224C2"/>
    <w:rsid w:val="00422D7D"/>
    <w:rsid w:val="00424277"/>
    <w:rsid w:val="0042441B"/>
    <w:rsid w:val="00424B75"/>
    <w:rsid w:val="0042520F"/>
    <w:rsid w:val="00425825"/>
    <w:rsid w:val="00425A25"/>
    <w:rsid w:val="00425E38"/>
    <w:rsid w:val="00426560"/>
    <w:rsid w:val="00426649"/>
    <w:rsid w:val="0042670A"/>
    <w:rsid w:val="00426C8A"/>
    <w:rsid w:val="0042781E"/>
    <w:rsid w:val="00427B33"/>
    <w:rsid w:val="00427E33"/>
    <w:rsid w:val="004306E2"/>
    <w:rsid w:val="004307EA"/>
    <w:rsid w:val="0043180C"/>
    <w:rsid w:val="00431F81"/>
    <w:rsid w:val="004321AC"/>
    <w:rsid w:val="00432B25"/>
    <w:rsid w:val="00433319"/>
    <w:rsid w:val="0043333C"/>
    <w:rsid w:val="00433515"/>
    <w:rsid w:val="004338A6"/>
    <w:rsid w:val="004338C9"/>
    <w:rsid w:val="00434123"/>
    <w:rsid w:val="00434320"/>
    <w:rsid w:val="004345F4"/>
    <w:rsid w:val="00434CD8"/>
    <w:rsid w:val="00435871"/>
    <w:rsid w:val="00435990"/>
    <w:rsid w:val="004365BE"/>
    <w:rsid w:val="00436958"/>
    <w:rsid w:val="004376D2"/>
    <w:rsid w:val="00440002"/>
    <w:rsid w:val="0044020D"/>
    <w:rsid w:val="004402A7"/>
    <w:rsid w:val="004404C7"/>
    <w:rsid w:val="00440585"/>
    <w:rsid w:val="004411D4"/>
    <w:rsid w:val="004419E1"/>
    <w:rsid w:val="004426F8"/>
    <w:rsid w:val="00442B0A"/>
    <w:rsid w:val="00442D5D"/>
    <w:rsid w:val="00443763"/>
    <w:rsid w:val="004439ED"/>
    <w:rsid w:val="00443B0B"/>
    <w:rsid w:val="00443E68"/>
    <w:rsid w:val="00444C3C"/>
    <w:rsid w:val="00444C6B"/>
    <w:rsid w:val="004458ED"/>
    <w:rsid w:val="00445C7B"/>
    <w:rsid w:val="004465C3"/>
    <w:rsid w:val="00446A7D"/>
    <w:rsid w:val="00446F08"/>
    <w:rsid w:val="00447096"/>
    <w:rsid w:val="004470ED"/>
    <w:rsid w:val="00447346"/>
    <w:rsid w:val="0044789D"/>
    <w:rsid w:val="004478A3"/>
    <w:rsid w:val="00450B56"/>
    <w:rsid w:val="00450CEF"/>
    <w:rsid w:val="004513BB"/>
    <w:rsid w:val="0045151C"/>
    <w:rsid w:val="00451D87"/>
    <w:rsid w:val="004525F2"/>
    <w:rsid w:val="0045298A"/>
    <w:rsid w:val="00452F1D"/>
    <w:rsid w:val="004538D9"/>
    <w:rsid w:val="00453E91"/>
    <w:rsid w:val="00453F77"/>
    <w:rsid w:val="004544A2"/>
    <w:rsid w:val="00454812"/>
    <w:rsid w:val="0045494D"/>
    <w:rsid w:val="00454962"/>
    <w:rsid w:val="004551F6"/>
    <w:rsid w:val="00457233"/>
    <w:rsid w:val="004573FF"/>
    <w:rsid w:val="00457488"/>
    <w:rsid w:val="0045751E"/>
    <w:rsid w:val="00457566"/>
    <w:rsid w:val="004576B4"/>
    <w:rsid w:val="004578A0"/>
    <w:rsid w:val="0046075F"/>
    <w:rsid w:val="00460BF2"/>
    <w:rsid w:val="00460D62"/>
    <w:rsid w:val="00460DB4"/>
    <w:rsid w:val="00460F53"/>
    <w:rsid w:val="0046149B"/>
    <w:rsid w:val="0046200A"/>
    <w:rsid w:val="0046250F"/>
    <w:rsid w:val="00462BC3"/>
    <w:rsid w:val="00462EA1"/>
    <w:rsid w:val="004636D7"/>
    <w:rsid w:val="00463887"/>
    <w:rsid w:val="00463BD3"/>
    <w:rsid w:val="00463FA1"/>
    <w:rsid w:val="00464226"/>
    <w:rsid w:val="0046491C"/>
    <w:rsid w:val="0046499C"/>
    <w:rsid w:val="004652AB"/>
    <w:rsid w:val="0046571F"/>
    <w:rsid w:val="00465B40"/>
    <w:rsid w:val="00466848"/>
    <w:rsid w:val="00466C62"/>
    <w:rsid w:val="00467E5D"/>
    <w:rsid w:val="004704C4"/>
    <w:rsid w:val="004706FE"/>
    <w:rsid w:val="0047094C"/>
    <w:rsid w:val="004715A6"/>
    <w:rsid w:val="00471727"/>
    <w:rsid w:val="00471881"/>
    <w:rsid w:val="00471BDF"/>
    <w:rsid w:val="00472D7F"/>
    <w:rsid w:val="00473079"/>
    <w:rsid w:val="0047316E"/>
    <w:rsid w:val="0047466B"/>
    <w:rsid w:val="00474720"/>
    <w:rsid w:val="00474A86"/>
    <w:rsid w:val="00475235"/>
    <w:rsid w:val="004752D9"/>
    <w:rsid w:val="00475CAB"/>
    <w:rsid w:val="0047772A"/>
    <w:rsid w:val="004803EC"/>
    <w:rsid w:val="00480511"/>
    <w:rsid w:val="0048070B"/>
    <w:rsid w:val="00480BB3"/>
    <w:rsid w:val="00481015"/>
    <w:rsid w:val="004812B1"/>
    <w:rsid w:val="00481E69"/>
    <w:rsid w:val="004822D1"/>
    <w:rsid w:val="004826BB"/>
    <w:rsid w:val="00482744"/>
    <w:rsid w:val="004828BC"/>
    <w:rsid w:val="00483050"/>
    <w:rsid w:val="00483959"/>
    <w:rsid w:val="00483AA5"/>
    <w:rsid w:val="00483F07"/>
    <w:rsid w:val="00483F0D"/>
    <w:rsid w:val="004842AF"/>
    <w:rsid w:val="00484C44"/>
    <w:rsid w:val="00484DF9"/>
    <w:rsid w:val="00485A8D"/>
    <w:rsid w:val="00486406"/>
    <w:rsid w:val="00486EB2"/>
    <w:rsid w:val="0048736C"/>
    <w:rsid w:val="0048775D"/>
    <w:rsid w:val="00487891"/>
    <w:rsid w:val="00490114"/>
    <w:rsid w:val="0049142E"/>
    <w:rsid w:val="00491E7D"/>
    <w:rsid w:val="004923B9"/>
    <w:rsid w:val="00492538"/>
    <w:rsid w:val="004931AB"/>
    <w:rsid w:val="00493376"/>
    <w:rsid w:val="0049346A"/>
    <w:rsid w:val="004941D3"/>
    <w:rsid w:val="004948D9"/>
    <w:rsid w:val="004954A9"/>
    <w:rsid w:val="00495D0F"/>
    <w:rsid w:val="0049666A"/>
    <w:rsid w:val="0049700C"/>
    <w:rsid w:val="0049727D"/>
    <w:rsid w:val="0049746C"/>
    <w:rsid w:val="00497FF8"/>
    <w:rsid w:val="004A03E7"/>
    <w:rsid w:val="004A049B"/>
    <w:rsid w:val="004A08FC"/>
    <w:rsid w:val="004A0C7D"/>
    <w:rsid w:val="004A0EC2"/>
    <w:rsid w:val="004A1229"/>
    <w:rsid w:val="004A154F"/>
    <w:rsid w:val="004A1CD0"/>
    <w:rsid w:val="004A2257"/>
    <w:rsid w:val="004A386A"/>
    <w:rsid w:val="004A4D6C"/>
    <w:rsid w:val="004A5559"/>
    <w:rsid w:val="004A57E5"/>
    <w:rsid w:val="004A645A"/>
    <w:rsid w:val="004A7761"/>
    <w:rsid w:val="004A78DC"/>
    <w:rsid w:val="004A792D"/>
    <w:rsid w:val="004A79B9"/>
    <w:rsid w:val="004B02A0"/>
    <w:rsid w:val="004B06A3"/>
    <w:rsid w:val="004B20A1"/>
    <w:rsid w:val="004B245A"/>
    <w:rsid w:val="004B2FDB"/>
    <w:rsid w:val="004B3254"/>
    <w:rsid w:val="004B3F53"/>
    <w:rsid w:val="004B4F90"/>
    <w:rsid w:val="004B52AD"/>
    <w:rsid w:val="004B5A45"/>
    <w:rsid w:val="004B6878"/>
    <w:rsid w:val="004B784A"/>
    <w:rsid w:val="004B7B03"/>
    <w:rsid w:val="004C10A0"/>
    <w:rsid w:val="004C2662"/>
    <w:rsid w:val="004C2B2B"/>
    <w:rsid w:val="004C33BB"/>
    <w:rsid w:val="004C3412"/>
    <w:rsid w:val="004C37E2"/>
    <w:rsid w:val="004C3B40"/>
    <w:rsid w:val="004C3E13"/>
    <w:rsid w:val="004C3F8D"/>
    <w:rsid w:val="004C460E"/>
    <w:rsid w:val="004C56CA"/>
    <w:rsid w:val="004C5C18"/>
    <w:rsid w:val="004C5DEF"/>
    <w:rsid w:val="004C60B6"/>
    <w:rsid w:val="004C6722"/>
    <w:rsid w:val="004C763F"/>
    <w:rsid w:val="004C765B"/>
    <w:rsid w:val="004C7AE7"/>
    <w:rsid w:val="004C7F39"/>
    <w:rsid w:val="004D01D8"/>
    <w:rsid w:val="004D025C"/>
    <w:rsid w:val="004D0A16"/>
    <w:rsid w:val="004D1423"/>
    <w:rsid w:val="004D17C3"/>
    <w:rsid w:val="004D1DB1"/>
    <w:rsid w:val="004D1DFE"/>
    <w:rsid w:val="004D2024"/>
    <w:rsid w:val="004D32A7"/>
    <w:rsid w:val="004D3693"/>
    <w:rsid w:val="004D3D4E"/>
    <w:rsid w:val="004D3D70"/>
    <w:rsid w:val="004D41CB"/>
    <w:rsid w:val="004D4395"/>
    <w:rsid w:val="004D43D0"/>
    <w:rsid w:val="004D4806"/>
    <w:rsid w:val="004D4A54"/>
    <w:rsid w:val="004D50A4"/>
    <w:rsid w:val="004D5245"/>
    <w:rsid w:val="004D55C3"/>
    <w:rsid w:val="004D5622"/>
    <w:rsid w:val="004D58FA"/>
    <w:rsid w:val="004D5BB1"/>
    <w:rsid w:val="004D5BEA"/>
    <w:rsid w:val="004D5E8C"/>
    <w:rsid w:val="004D6087"/>
    <w:rsid w:val="004D6569"/>
    <w:rsid w:val="004D6E89"/>
    <w:rsid w:val="004D7052"/>
    <w:rsid w:val="004D75DE"/>
    <w:rsid w:val="004E0357"/>
    <w:rsid w:val="004E048A"/>
    <w:rsid w:val="004E0902"/>
    <w:rsid w:val="004E19DD"/>
    <w:rsid w:val="004E3001"/>
    <w:rsid w:val="004E308F"/>
    <w:rsid w:val="004E30A3"/>
    <w:rsid w:val="004E3378"/>
    <w:rsid w:val="004E34CD"/>
    <w:rsid w:val="004E35DD"/>
    <w:rsid w:val="004E4127"/>
    <w:rsid w:val="004E49EC"/>
    <w:rsid w:val="004E4E24"/>
    <w:rsid w:val="004E5537"/>
    <w:rsid w:val="004E5C81"/>
    <w:rsid w:val="004E5F96"/>
    <w:rsid w:val="004E622D"/>
    <w:rsid w:val="004E633D"/>
    <w:rsid w:val="004E685A"/>
    <w:rsid w:val="004E6A1A"/>
    <w:rsid w:val="004E6FE1"/>
    <w:rsid w:val="004E767B"/>
    <w:rsid w:val="004E7894"/>
    <w:rsid w:val="004F06E2"/>
    <w:rsid w:val="004F0AD8"/>
    <w:rsid w:val="004F17C2"/>
    <w:rsid w:val="004F181F"/>
    <w:rsid w:val="004F1D9C"/>
    <w:rsid w:val="004F2D8E"/>
    <w:rsid w:val="004F2DDE"/>
    <w:rsid w:val="004F4FF2"/>
    <w:rsid w:val="004F57FA"/>
    <w:rsid w:val="0050169F"/>
    <w:rsid w:val="005023D4"/>
    <w:rsid w:val="005026E1"/>
    <w:rsid w:val="00503909"/>
    <w:rsid w:val="00503A85"/>
    <w:rsid w:val="00504055"/>
    <w:rsid w:val="005044F8"/>
    <w:rsid w:val="0050486D"/>
    <w:rsid w:val="005052C3"/>
    <w:rsid w:val="00505665"/>
    <w:rsid w:val="005057AB"/>
    <w:rsid w:val="0050623B"/>
    <w:rsid w:val="005067AC"/>
    <w:rsid w:val="00506C26"/>
    <w:rsid w:val="00506DF6"/>
    <w:rsid w:val="00507642"/>
    <w:rsid w:val="005115EC"/>
    <w:rsid w:val="00511965"/>
    <w:rsid w:val="005136A6"/>
    <w:rsid w:val="005136AE"/>
    <w:rsid w:val="00513892"/>
    <w:rsid w:val="005139B3"/>
    <w:rsid w:val="00513BF3"/>
    <w:rsid w:val="00514F55"/>
    <w:rsid w:val="00515038"/>
    <w:rsid w:val="0051538A"/>
    <w:rsid w:val="005156EA"/>
    <w:rsid w:val="00515A53"/>
    <w:rsid w:val="00520214"/>
    <w:rsid w:val="00520782"/>
    <w:rsid w:val="00520CA8"/>
    <w:rsid w:val="00521ACD"/>
    <w:rsid w:val="00523A86"/>
    <w:rsid w:val="0052470F"/>
    <w:rsid w:val="00524CE2"/>
    <w:rsid w:val="00525369"/>
    <w:rsid w:val="0052541B"/>
    <w:rsid w:val="00525D02"/>
    <w:rsid w:val="00525F14"/>
    <w:rsid w:val="00526193"/>
    <w:rsid w:val="005267C3"/>
    <w:rsid w:val="00526BEE"/>
    <w:rsid w:val="005270CF"/>
    <w:rsid w:val="00527A62"/>
    <w:rsid w:val="005319D0"/>
    <w:rsid w:val="00531AAC"/>
    <w:rsid w:val="00531C6D"/>
    <w:rsid w:val="00532AED"/>
    <w:rsid w:val="00532C40"/>
    <w:rsid w:val="00532FDC"/>
    <w:rsid w:val="0053308C"/>
    <w:rsid w:val="005338E2"/>
    <w:rsid w:val="00533B3C"/>
    <w:rsid w:val="00533D6E"/>
    <w:rsid w:val="00533E37"/>
    <w:rsid w:val="00534651"/>
    <w:rsid w:val="0053520B"/>
    <w:rsid w:val="00535255"/>
    <w:rsid w:val="00535E2F"/>
    <w:rsid w:val="005360C4"/>
    <w:rsid w:val="00536ADE"/>
    <w:rsid w:val="005370C7"/>
    <w:rsid w:val="00537CB7"/>
    <w:rsid w:val="005408EC"/>
    <w:rsid w:val="00540B65"/>
    <w:rsid w:val="00540CF6"/>
    <w:rsid w:val="00540D07"/>
    <w:rsid w:val="00542763"/>
    <w:rsid w:val="00542AFA"/>
    <w:rsid w:val="005440A0"/>
    <w:rsid w:val="0054411D"/>
    <w:rsid w:val="005441C8"/>
    <w:rsid w:val="005445F6"/>
    <w:rsid w:val="00544C3F"/>
    <w:rsid w:val="00545C14"/>
    <w:rsid w:val="00546404"/>
    <w:rsid w:val="0054711F"/>
    <w:rsid w:val="005477E2"/>
    <w:rsid w:val="005503B0"/>
    <w:rsid w:val="00551368"/>
    <w:rsid w:val="00551BF7"/>
    <w:rsid w:val="00552148"/>
    <w:rsid w:val="005528F3"/>
    <w:rsid w:val="0055318C"/>
    <w:rsid w:val="0055329E"/>
    <w:rsid w:val="00553A17"/>
    <w:rsid w:val="005541A3"/>
    <w:rsid w:val="0055487A"/>
    <w:rsid w:val="00554DE9"/>
    <w:rsid w:val="0055543C"/>
    <w:rsid w:val="005558CE"/>
    <w:rsid w:val="00556023"/>
    <w:rsid w:val="005567D1"/>
    <w:rsid w:val="005603F5"/>
    <w:rsid w:val="00560B96"/>
    <w:rsid w:val="00560D44"/>
    <w:rsid w:val="005621AD"/>
    <w:rsid w:val="00562443"/>
    <w:rsid w:val="00563280"/>
    <w:rsid w:val="00563F61"/>
    <w:rsid w:val="00564A97"/>
    <w:rsid w:val="00564D60"/>
    <w:rsid w:val="00565033"/>
    <w:rsid w:val="005650A7"/>
    <w:rsid w:val="005663E7"/>
    <w:rsid w:val="00566FBA"/>
    <w:rsid w:val="00567077"/>
    <w:rsid w:val="00567196"/>
    <w:rsid w:val="0056760F"/>
    <w:rsid w:val="005700E5"/>
    <w:rsid w:val="0057010E"/>
    <w:rsid w:val="00570344"/>
    <w:rsid w:val="005703E4"/>
    <w:rsid w:val="00570770"/>
    <w:rsid w:val="0057099F"/>
    <w:rsid w:val="00572E54"/>
    <w:rsid w:val="00572F2C"/>
    <w:rsid w:val="005737B4"/>
    <w:rsid w:val="0057507D"/>
    <w:rsid w:val="00575DCD"/>
    <w:rsid w:val="00575FD6"/>
    <w:rsid w:val="00577635"/>
    <w:rsid w:val="00577A30"/>
    <w:rsid w:val="00581175"/>
    <w:rsid w:val="0058132F"/>
    <w:rsid w:val="005818BB"/>
    <w:rsid w:val="00581BE1"/>
    <w:rsid w:val="0058209B"/>
    <w:rsid w:val="00582562"/>
    <w:rsid w:val="00583305"/>
    <w:rsid w:val="00583D73"/>
    <w:rsid w:val="00584C0F"/>
    <w:rsid w:val="00584D1A"/>
    <w:rsid w:val="00584E25"/>
    <w:rsid w:val="00585532"/>
    <w:rsid w:val="0058563C"/>
    <w:rsid w:val="00586BA7"/>
    <w:rsid w:val="00587DC3"/>
    <w:rsid w:val="005906DE"/>
    <w:rsid w:val="00590F0C"/>
    <w:rsid w:val="00591210"/>
    <w:rsid w:val="00592366"/>
    <w:rsid w:val="0059285D"/>
    <w:rsid w:val="005934AE"/>
    <w:rsid w:val="00593744"/>
    <w:rsid w:val="00593879"/>
    <w:rsid w:val="00594152"/>
    <w:rsid w:val="00595157"/>
    <w:rsid w:val="0059682B"/>
    <w:rsid w:val="00596CE6"/>
    <w:rsid w:val="005A0589"/>
    <w:rsid w:val="005A0780"/>
    <w:rsid w:val="005A07B7"/>
    <w:rsid w:val="005A0F1C"/>
    <w:rsid w:val="005A16AE"/>
    <w:rsid w:val="005A1B86"/>
    <w:rsid w:val="005A1C97"/>
    <w:rsid w:val="005A1D07"/>
    <w:rsid w:val="005A20A7"/>
    <w:rsid w:val="005A23B7"/>
    <w:rsid w:val="005A2720"/>
    <w:rsid w:val="005A28D6"/>
    <w:rsid w:val="005A44D8"/>
    <w:rsid w:val="005A4AFC"/>
    <w:rsid w:val="005A6754"/>
    <w:rsid w:val="005A68DA"/>
    <w:rsid w:val="005A68FD"/>
    <w:rsid w:val="005A6E73"/>
    <w:rsid w:val="005B0233"/>
    <w:rsid w:val="005B0B38"/>
    <w:rsid w:val="005B0BCC"/>
    <w:rsid w:val="005B1114"/>
    <w:rsid w:val="005B175C"/>
    <w:rsid w:val="005B1E7E"/>
    <w:rsid w:val="005B3C9A"/>
    <w:rsid w:val="005B483D"/>
    <w:rsid w:val="005B48FF"/>
    <w:rsid w:val="005B4B29"/>
    <w:rsid w:val="005B4FB9"/>
    <w:rsid w:val="005B514E"/>
    <w:rsid w:val="005B586A"/>
    <w:rsid w:val="005B5906"/>
    <w:rsid w:val="005B5A1C"/>
    <w:rsid w:val="005B5DB7"/>
    <w:rsid w:val="005B6D44"/>
    <w:rsid w:val="005B723D"/>
    <w:rsid w:val="005B729A"/>
    <w:rsid w:val="005B74FF"/>
    <w:rsid w:val="005B7674"/>
    <w:rsid w:val="005C0903"/>
    <w:rsid w:val="005C10B5"/>
    <w:rsid w:val="005C13BD"/>
    <w:rsid w:val="005C1A1A"/>
    <w:rsid w:val="005C287F"/>
    <w:rsid w:val="005C28EB"/>
    <w:rsid w:val="005C2A59"/>
    <w:rsid w:val="005C3B52"/>
    <w:rsid w:val="005C49C1"/>
    <w:rsid w:val="005C4F14"/>
    <w:rsid w:val="005C77AD"/>
    <w:rsid w:val="005C7D7C"/>
    <w:rsid w:val="005D06A7"/>
    <w:rsid w:val="005D0AA6"/>
    <w:rsid w:val="005D182C"/>
    <w:rsid w:val="005D1A17"/>
    <w:rsid w:val="005D22D1"/>
    <w:rsid w:val="005D25FB"/>
    <w:rsid w:val="005D2840"/>
    <w:rsid w:val="005D2AE8"/>
    <w:rsid w:val="005D3310"/>
    <w:rsid w:val="005D3E21"/>
    <w:rsid w:val="005D4213"/>
    <w:rsid w:val="005D4990"/>
    <w:rsid w:val="005D51B3"/>
    <w:rsid w:val="005D583E"/>
    <w:rsid w:val="005D6006"/>
    <w:rsid w:val="005D6067"/>
    <w:rsid w:val="005D6294"/>
    <w:rsid w:val="005D6434"/>
    <w:rsid w:val="005D6850"/>
    <w:rsid w:val="005D6DA6"/>
    <w:rsid w:val="005E0151"/>
    <w:rsid w:val="005E0A35"/>
    <w:rsid w:val="005E187D"/>
    <w:rsid w:val="005E18DD"/>
    <w:rsid w:val="005E1D3A"/>
    <w:rsid w:val="005E1EF5"/>
    <w:rsid w:val="005E251E"/>
    <w:rsid w:val="005E27B8"/>
    <w:rsid w:val="005E2882"/>
    <w:rsid w:val="005E2AAE"/>
    <w:rsid w:val="005E3342"/>
    <w:rsid w:val="005E3992"/>
    <w:rsid w:val="005E4D24"/>
    <w:rsid w:val="005E50E2"/>
    <w:rsid w:val="005E5466"/>
    <w:rsid w:val="005E5B93"/>
    <w:rsid w:val="005E61C3"/>
    <w:rsid w:val="005E6546"/>
    <w:rsid w:val="005E6E7F"/>
    <w:rsid w:val="005E720C"/>
    <w:rsid w:val="005F0510"/>
    <w:rsid w:val="005F1525"/>
    <w:rsid w:val="005F1558"/>
    <w:rsid w:val="005F162F"/>
    <w:rsid w:val="005F2CA1"/>
    <w:rsid w:val="005F4592"/>
    <w:rsid w:val="005F4955"/>
    <w:rsid w:val="005F64D2"/>
    <w:rsid w:val="005F68BC"/>
    <w:rsid w:val="005F6F38"/>
    <w:rsid w:val="005F7C8E"/>
    <w:rsid w:val="0060032E"/>
    <w:rsid w:val="006003ED"/>
    <w:rsid w:val="0060083E"/>
    <w:rsid w:val="00600A9C"/>
    <w:rsid w:val="00600F86"/>
    <w:rsid w:val="006018D6"/>
    <w:rsid w:val="006023AB"/>
    <w:rsid w:val="00603346"/>
    <w:rsid w:val="00603668"/>
    <w:rsid w:val="00603E03"/>
    <w:rsid w:val="0060475B"/>
    <w:rsid w:val="006048EB"/>
    <w:rsid w:val="00605071"/>
    <w:rsid w:val="00605223"/>
    <w:rsid w:val="00605399"/>
    <w:rsid w:val="006055EF"/>
    <w:rsid w:val="00610100"/>
    <w:rsid w:val="00610CA5"/>
    <w:rsid w:val="006123D3"/>
    <w:rsid w:val="00612E65"/>
    <w:rsid w:val="00613157"/>
    <w:rsid w:val="006133BC"/>
    <w:rsid w:val="00614670"/>
    <w:rsid w:val="00614EE2"/>
    <w:rsid w:val="00615028"/>
    <w:rsid w:val="006155E2"/>
    <w:rsid w:val="00615DC7"/>
    <w:rsid w:val="006168FD"/>
    <w:rsid w:val="00617B3D"/>
    <w:rsid w:val="006234E0"/>
    <w:rsid w:val="006238F7"/>
    <w:rsid w:val="00623AC9"/>
    <w:rsid w:val="00624709"/>
    <w:rsid w:val="006248AD"/>
    <w:rsid w:val="00625137"/>
    <w:rsid w:val="00625683"/>
    <w:rsid w:val="0062656F"/>
    <w:rsid w:val="006268E5"/>
    <w:rsid w:val="006269C0"/>
    <w:rsid w:val="006269D2"/>
    <w:rsid w:val="00626C09"/>
    <w:rsid w:val="00630202"/>
    <w:rsid w:val="006308F6"/>
    <w:rsid w:val="00630B77"/>
    <w:rsid w:val="00630DBC"/>
    <w:rsid w:val="0063200B"/>
    <w:rsid w:val="006322D7"/>
    <w:rsid w:val="00632A97"/>
    <w:rsid w:val="00633802"/>
    <w:rsid w:val="0063432B"/>
    <w:rsid w:val="006357EB"/>
    <w:rsid w:val="00635AE4"/>
    <w:rsid w:val="00635C32"/>
    <w:rsid w:val="00636113"/>
    <w:rsid w:val="006364CA"/>
    <w:rsid w:val="006369E7"/>
    <w:rsid w:val="006371D1"/>
    <w:rsid w:val="00640A21"/>
    <w:rsid w:val="00640B8D"/>
    <w:rsid w:val="00641598"/>
    <w:rsid w:val="00641A14"/>
    <w:rsid w:val="00641A75"/>
    <w:rsid w:val="00642552"/>
    <w:rsid w:val="00642A36"/>
    <w:rsid w:val="00643FDA"/>
    <w:rsid w:val="006445F4"/>
    <w:rsid w:val="00644C3A"/>
    <w:rsid w:val="006452F5"/>
    <w:rsid w:val="006454BB"/>
    <w:rsid w:val="006455F1"/>
    <w:rsid w:val="00645A75"/>
    <w:rsid w:val="00645CE3"/>
    <w:rsid w:val="00645D51"/>
    <w:rsid w:val="0064609A"/>
    <w:rsid w:val="00646496"/>
    <w:rsid w:val="00646673"/>
    <w:rsid w:val="0064795A"/>
    <w:rsid w:val="006479F6"/>
    <w:rsid w:val="00647DFE"/>
    <w:rsid w:val="00650DC4"/>
    <w:rsid w:val="006514D6"/>
    <w:rsid w:val="00651E14"/>
    <w:rsid w:val="00652964"/>
    <w:rsid w:val="006535AE"/>
    <w:rsid w:val="00653834"/>
    <w:rsid w:val="0065495E"/>
    <w:rsid w:val="00655FE3"/>
    <w:rsid w:val="006561AB"/>
    <w:rsid w:val="00656BA8"/>
    <w:rsid w:val="00656D31"/>
    <w:rsid w:val="00656EA6"/>
    <w:rsid w:val="00657CE5"/>
    <w:rsid w:val="006607EE"/>
    <w:rsid w:val="00660E84"/>
    <w:rsid w:val="0066202D"/>
    <w:rsid w:val="00663081"/>
    <w:rsid w:val="00663ED6"/>
    <w:rsid w:val="00664E16"/>
    <w:rsid w:val="00665CA7"/>
    <w:rsid w:val="006669D1"/>
    <w:rsid w:val="0066794E"/>
    <w:rsid w:val="00667A88"/>
    <w:rsid w:val="00670124"/>
    <w:rsid w:val="0067116E"/>
    <w:rsid w:val="006721C3"/>
    <w:rsid w:val="006726C5"/>
    <w:rsid w:val="00672AB3"/>
    <w:rsid w:val="00672D84"/>
    <w:rsid w:val="00673554"/>
    <w:rsid w:val="006736C8"/>
    <w:rsid w:val="006743C2"/>
    <w:rsid w:val="00674521"/>
    <w:rsid w:val="0067519A"/>
    <w:rsid w:val="00675628"/>
    <w:rsid w:val="00676AA5"/>
    <w:rsid w:val="006772F6"/>
    <w:rsid w:val="0067747F"/>
    <w:rsid w:val="006774FB"/>
    <w:rsid w:val="0067756C"/>
    <w:rsid w:val="006776C6"/>
    <w:rsid w:val="00680329"/>
    <w:rsid w:val="0068065D"/>
    <w:rsid w:val="00680F95"/>
    <w:rsid w:val="0068122C"/>
    <w:rsid w:val="006824D4"/>
    <w:rsid w:val="0068271E"/>
    <w:rsid w:val="006827B7"/>
    <w:rsid w:val="00682860"/>
    <w:rsid w:val="00682A65"/>
    <w:rsid w:val="00682FC9"/>
    <w:rsid w:val="00683846"/>
    <w:rsid w:val="00684147"/>
    <w:rsid w:val="0068446B"/>
    <w:rsid w:val="006845DD"/>
    <w:rsid w:val="006848EC"/>
    <w:rsid w:val="00684D1E"/>
    <w:rsid w:val="0068500F"/>
    <w:rsid w:val="00685650"/>
    <w:rsid w:val="006863B6"/>
    <w:rsid w:val="00687135"/>
    <w:rsid w:val="00687149"/>
    <w:rsid w:val="00687D02"/>
    <w:rsid w:val="00690F64"/>
    <w:rsid w:val="00691DBD"/>
    <w:rsid w:val="00691DDF"/>
    <w:rsid w:val="00691E7C"/>
    <w:rsid w:val="006921B5"/>
    <w:rsid w:val="006923C9"/>
    <w:rsid w:val="00692689"/>
    <w:rsid w:val="006935AB"/>
    <w:rsid w:val="00693780"/>
    <w:rsid w:val="006938E6"/>
    <w:rsid w:val="00693EF4"/>
    <w:rsid w:val="00694CD9"/>
    <w:rsid w:val="006955FD"/>
    <w:rsid w:val="00696FB1"/>
    <w:rsid w:val="00696FB7"/>
    <w:rsid w:val="00697819"/>
    <w:rsid w:val="0069786E"/>
    <w:rsid w:val="00697C7B"/>
    <w:rsid w:val="006A038E"/>
    <w:rsid w:val="006A074B"/>
    <w:rsid w:val="006A1157"/>
    <w:rsid w:val="006A19C4"/>
    <w:rsid w:val="006A200C"/>
    <w:rsid w:val="006A28B8"/>
    <w:rsid w:val="006A29B9"/>
    <w:rsid w:val="006A2CF7"/>
    <w:rsid w:val="006A2D4C"/>
    <w:rsid w:val="006A2E12"/>
    <w:rsid w:val="006A2E91"/>
    <w:rsid w:val="006A40BD"/>
    <w:rsid w:val="006A5AA6"/>
    <w:rsid w:val="006A63D4"/>
    <w:rsid w:val="006A69A2"/>
    <w:rsid w:val="006A6D2A"/>
    <w:rsid w:val="006A76AD"/>
    <w:rsid w:val="006A7F83"/>
    <w:rsid w:val="006B0023"/>
    <w:rsid w:val="006B15C2"/>
    <w:rsid w:val="006B18A1"/>
    <w:rsid w:val="006B1924"/>
    <w:rsid w:val="006B1BDE"/>
    <w:rsid w:val="006B2B95"/>
    <w:rsid w:val="006B3ADA"/>
    <w:rsid w:val="006B4574"/>
    <w:rsid w:val="006B5709"/>
    <w:rsid w:val="006B578D"/>
    <w:rsid w:val="006B6149"/>
    <w:rsid w:val="006B6304"/>
    <w:rsid w:val="006B640C"/>
    <w:rsid w:val="006B665C"/>
    <w:rsid w:val="006B67CE"/>
    <w:rsid w:val="006B713C"/>
    <w:rsid w:val="006C00A5"/>
    <w:rsid w:val="006C023C"/>
    <w:rsid w:val="006C1724"/>
    <w:rsid w:val="006C209F"/>
    <w:rsid w:val="006C22C8"/>
    <w:rsid w:val="006C3054"/>
    <w:rsid w:val="006C35A8"/>
    <w:rsid w:val="006C3955"/>
    <w:rsid w:val="006C3D9A"/>
    <w:rsid w:val="006C4319"/>
    <w:rsid w:val="006C4A67"/>
    <w:rsid w:val="006C5285"/>
    <w:rsid w:val="006C528A"/>
    <w:rsid w:val="006C5539"/>
    <w:rsid w:val="006C6C30"/>
    <w:rsid w:val="006C7CC8"/>
    <w:rsid w:val="006D08D8"/>
    <w:rsid w:val="006D1319"/>
    <w:rsid w:val="006D1A74"/>
    <w:rsid w:val="006D1FD3"/>
    <w:rsid w:val="006D2144"/>
    <w:rsid w:val="006D2532"/>
    <w:rsid w:val="006D300A"/>
    <w:rsid w:val="006D31A8"/>
    <w:rsid w:val="006D3FDC"/>
    <w:rsid w:val="006D4070"/>
    <w:rsid w:val="006D4E57"/>
    <w:rsid w:val="006D5631"/>
    <w:rsid w:val="006D5665"/>
    <w:rsid w:val="006D568B"/>
    <w:rsid w:val="006D57E9"/>
    <w:rsid w:val="006D5E24"/>
    <w:rsid w:val="006D6434"/>
    <w:rsid w:val="006D6C64"/>
    <w:rsid w:val="006D7F06"/>
    <w:rsid w:val="006E0C88"/>
    <w:rsid w:val="006E12E6"/>
    <w:rsid w:val="006E15D3"/>
    <w:rsid w:val="006E1B72"/>
    <w:rsid w:val="006E2432"/>
    <w:rsid w:val="006E273B"/>
    <w:rsid w:val="006E3545"/>
    <w:rsid w:val="006E4182"/>
    <w:rsid w:val="006E4682"/>
    <w:rsid w:val="006E491F"/>
    <w:rsid w:val="006E51A7"/>
    <w:rsid w:val="006E51DC"/>
    <w:rsid w:val="006E5337"/>
    <w:rsid w:val="006E5574"/>
    <w:rsid w:val="006E74C4"/>
    <w:rsid w:val="006E7EB0"/>
    <w:rsid w:val="006F0384"/>
    <w:rsid w:val="006F1DD4"/>
    <w:rsid w:val="006F1F83"/>
    <w:rsid w:val="006F2B09"/>
    <w:rsid w:val="006F38D9"/>
    <w:rsid w:val="006F3B67"/>
    <w:rsid w:val="006F4663"/>
    <w:rsid w:val="006F4CBE"/>
    <w:rsid w:val="006F4D18"/>
    <w:rsid w:val="006F510C"/>
    <w:rsid w:val="006F5C7D"/>
    <w:rsid w:val="006F7AD9"/>
    <w:rsid w:val="0070057A"/>
    <w:rsid w:val="0070101B"/>
    <w:rsid w:val="0070155F"/>
    <w:rsid w:val="0070173E"/>
    <w:rsid w:val="007021B1"/>
    <w:rsid w:val="007031C5"/>
    <w:rsid w:val="00703AC1"/>
    <w:rsid w:val="007054AC"/>
    <w:rsid w:val="00705822"/>
    <w:rsid w:val="00705C86"/>
    <w:rsid w:val="00706603"/>
    <w:rsid w:val="00706A43"/>
    <w:rsid w:val="0070752B"/>
    <w:rsid w:val="00707787"/>
    <w:rsid w:val="00707F10"/>
    <w:rsid w:val="0071118C"/>
    <w:rsid w:val="00711C23"/>
    <w:rsid w:val="00711CAD"/>
    <w:rsid w:val="00712610"/>
    <w:rsid w:val="00712873"/>
    <w:rsid w:val="00712C04"/>
    <w:rsid w:val="00713975"/>
    <w:rsid w:val="00714780"/>
    <w:rsid w:val="00714AE3"/>
    <w:rsid w:val="00714B02"/>
    <w:rsid w:val="00714B49"/>
    <w:rsid w:val="00714FCE"/>
    <w:rsid w:val="00715BDC"/>
    <w:rsid w:val="00716844"/>
    <w:rsid w:val="00716875"/>
    <w:rsid w:val="007172A6"/>
    <w:rsid w:val="00717304"/>
    <w:rsid w:val="007175BE"/>
    <w:rsid w:val="00717664"/>
    <w:rsid w:val="00717FF4"/>
    <w:rsid w:val="007201DC"/>
    <w:rsid w:val="007210B9"/>
    <w:rsid w:val="007211F0"/>
    <w:rsid w:val="00721D79"/>
    <w:rsid w:val="00722F44"/>
    <w:rsid w:val="00723362"/>
    <w:rsid w:val="007234FD"/>
    <w:rsid w:val="00723536"/>
    <w:rsid w:val="007237DE"/>
    <w:rsid w:val="00723856"/>
    <w:rsid w:val="0072390A"/>
    <w:rsid w:val="00723BE3"/>
    <w:rsid w:val="00724552"/>
    <w:rsid w:val="00725042"/>
    <w:rsid w:val="00725FEC"/>
    <w:rsid w:val="00726329"/>
    <w:rsid w:val="00726B0B"/>
    <w:rsid w:val="00726E63"/>
    <w:rsid w:val="00727696"/>
    <w:rsid w:val="00727AC5"/>
    <w:rsid w:val="00727EB3"/>
    <w:rsid w:val="0073034A"/>
    <w:rsid w:val="00730457"/>
    <w:rsid w:val="0073098B"/>
    <w:rsid w:val="00730A10"/>
    <w:rsid w:val="00731FEA"/>
    <w:rsid w:val="0073267E"/>
    <w:rsid w:val="00734DCC"/>
    <w:rsid w:val="00735375"/>
    <w:rsid w:val="00735C59"/>
    <w:rsid w:val="00736373"/>
    <w:rsid w:val="00736FCF"/>
    <w:rsid w:val="007372C3"/>
    <w:rsid w:val="00737424"/>
    <w:rsid w:val="00737652"/>
    <w:rsid w:val="00740710"/>
    <w:rsid w:val="0074100C"/>
    <w:rsid w:val="0074174F"/>
    <w:rsid w:val="00742F5D"/>
    <w:rsid w:val="007432CE"/>
    <w:rsid w:val="00743FEB"/>
    <w:rsid w:val="007447C7"/>
    <w:rsid w:val="00744B8F"/>
    <w:rsid w:val="00746D4B"/>
    <w:rsid w:val="007473EE"/>
    <w:rsid w:val="007504EF"/>
    <w:rsid w:val="00751079"/>
    <w:rsid w:val="00751E01"/>
    <w:rsid w:val="00752C6F"/>
    <w:rsid w:val="00752D74"/>
    <w:rsid w:val="00752E47"/>
    <w:rsid w:val="007536F6"/>
    <w:rsid w:val="00753AD1"/>
    <w:rsid w:val="007543D0"/>
    <w:rsid w:val="00755A31"/>
    <w:rsid w:val="00755B24"/>
    <w:rsid w:val="00755CEF"/>
    <w:rsid w:val="007567B7"/>
    <w:rsid w:val="00757DF3"/>
    <w:rsid w:val="00760282"/>
    <w:rsid w:val="007623E9"/>
    <w:rsid w:val="0076281F"/>
    <w:rsid w:val="007629AA"/>
    <w:rsid w:val="00762A5D"/>
    <w:rsid w:val="007635A8"/>
    <w:rsid w:val="0076377C"/>
    <w:rsid w:val="00763887"/>
    <w:rsid w:val="00763E3B"/>
    <w:rsid w:val="0076480F"/>
    <w:rsid w:val="007658C2"/>
    <w:rsid w:val="007659C2"/>
    <w:rsid w:val="0076607D"/>
    <w:rsid w:val="0076651D"/>
    <w:rsid w:val="00766DF9"/>
    <w:rsid w:val="007675B5"/>
    <w:rsid w:val="00767E19"/>
    <w:rsid w:val="00771B5F"/>
    <w:rsid w:val="00772BB4"/>
    <w:rsid w:val="00772FEF"/>
    <w:rsid w:val="00773496"/>
    <w:rsid w:val="0077362B"/>
    <w:rsid w:val="0077367F"/>
    <w:rsid w:val="00773751"/>
    <w:rsid w:val="00773DF2"/>
    <w:rsid w:val="0077424E"/>
    <w:rsid w:val="00774348"/>
    <w:rsid w:val="00775A1E"/>
    <w:rsid w:val="0077636D"/>
    <w:rsid w:val="007771AC"/>
    <w:rsid w:val="00777264"/>
    <w:rsid w:val="007772D9"/>
    <w:rsid w:val="007772EB"/>
    <w:rsid w:val="00777CC6"/>
    <w:rsid w:val="007807E4"/>
    <w:rsid w:val="00780B1E"/>
    <w:rsid w:val="00780C16"/>
    <w:rsid w:val="00781F66"/>
    <w:rsid w:val="00782F6A"/>
    <w:rsid w:val="0078308B"/>
    <w:rsid w:val="007831E6"/>
    <w:rsid w:val="0078333C"/>
    <w:rsid w:val="00783407"/>
    <w:rsid w:val="00783D84"/>
    <w:rsid w:val="00784398"/>
    <w:rsid w:val="00784838"/>
    <w:rsid w:val="00784DA8"/>
    <w:rsid w:val="00785064"/>
    <w:rsid w:val="0078539E"/>
    <w:rsid w:val="0078540C"/>
    <w:rsid w:val="00785BC0"/>
    <w:rsid w:val="007868E6"/>
    <w:rsid w:val="00786AA8"/>
    <w:rsid w:val="00787304"/>
    <w:rsid w:val="00787DDB"/>
    <w:rsid w:val="00790104"/>
    <w:rsid w:val="0079048D"/>
    <w:rsid w:val="007905FB"/>
    <w:rsid w:val="00790DF2"/>
    <w:rsid w:val="0079129D"/>
    <w:rsid w:val="00792A14"/>
    <w:rsid w:val="00792FF4"/>
    <w:rsid w:val="00793297"/>
    <w:rsid w:val="007933BB"/>
    <w:rsid w:val="00793CFA"/>
    <w:rsid w:val="00795CAE"/>
    <w:rsid w:val="007960C5"/>
    <w:rsid w:val="007A02BC"/>
    <w:rsid w:val="007A05A6"/>
    <w:rsid w:val="007A0A1F"/>
    <w:rsid w:val="007A0B04"/>
    <w:rsid w:val="007A17DA"/>
    <w:rsid w:val="007A1A40"/>
    <w:rsid w:val="007A2161"/>
    <w:rsid w:val="007A2F1D"/>
    <w:rsid w:val="007A3100"/>
    <w:rsid w:val="007A38C1"/>
    <w:rsid w:val="007A38F4"/>
    <w:rsid w:val="007A3F23"/>
    <w:rsid w:val="007A4C3D"/>
    <w:rsid w:val="007A516A"/>
    <w:rsid w:val="007A5A62"/>
    <w:rsid w:val="007A5B1E"/>
    <w:rsid w:val="007A63B6"/>
    <w:rsid w:val="007A6CD1"/>
    <w:rsid w:val="007A6CEF"/>
    <w:rsid w:val="007A6DD3"/>
    <w:rsid w:val="007A7F86"/>
    <w:rsid w:val="007B0044"/>
    <w:rsid w:val="007B0B92"/>
    <w:rsid w:val="007B19E0"/>
    <w:rsid w:val="007B1EFE"/>
    <w:rsid w:val="007B34BE"/>
    <w:rsid w:val="007B363F"/>
    <w:rsid w:val="007B3CA7"/>
    <w:rsid w:val="007B426A"/>
    <w:rsid w:val="007B434D"/>
    <w:rsid w:val="007B4654"/>
    <w:rsid w:val="007B563D"/>
    <w:rsid w:val="007B65CF"/>
    <w:rsid w:val="007B6F5F"/>
    <w:rsid w:val="007B7127"/>
    <w:rsid w:val="007B712A"/>
    <w:rsid w:val="007B747B"/>
    <w:rsid w:val="007B76A3"/>
    <w:rsid w:val="007B7916"/>
    <w:rsid w:val="007B7CCC"/>
    <w:rsid w:val="007B7D7D"/>
    <w:rsid w:val="007C1088"/>
    <w:rsid w:val="007C14DF"/>
    <w:rsid w:val="007C165D"/>
    <w:rsid w:val="007C1CCB"/>
    <w:rsid w:val="007C218E"/>
    <w:rsid w:val="007C22AA"/>
    <w:rsid w:val="007C2CC1"/>
    <w:rsid w:val="007C3CD7"/>
    <w:rsid w:val="007C4647"/>
    <w:rsid w:val="007C494B"/>
    <w:rsid w:val="007C495C"/>
    <w:rsid w:val="007C5568"/>
    <w:rsid w:val="007C58F7"/>
    <w:rsid w:val="007C6150"/>
    <w:rsid w:val="007C6274"/>
    <w:rsid w:val="007C674C"/>
    <w:rsid w:val="007C6CB2"/>
    <w:rsid w:val="007C709B"/>
    <w:rsid w:val="007C710A"/>
    <w:rsid w:val="007C734C"/>
    <w:rsid w:val="007D0BA7"/>
    <w:rsid w:val="007D1644"/>
    <w:rsid w:val="007D1F62"/>
    <w:rsid w:val="007D211C"/>
    <w:rsid w:val="007D2272"/>
    <w:rsid w:val="007D24E3"/>
    <w:rsid w:val="007D275B"/>
    <w:rsid w:val="007D2DA8"/>
    <w:rsid w:val="007D34EA"/>
    <w:rsid w:val="007D3D8D"/>
    <w:rsid w:val="007D3F34"/>
    <w:rsid w:val="007D3F61"/>
    <w:rsid w:val="007D4766"/>
    <w:rsid w:val="007D68A2"/>
    <w:rsid w:val="007D7447"/>
    <w:rsid w:val="007D7A7B"/>
    <w:rsid w:val="007E083D"/>
    <w:rsid w:val="007E0EFC"/>
    <w:rsid w:val="007E1017"/>
    <w:rsid w:val="007E1510"/>
    <w:rsid w:val="007E16E6"/>
    <w:rsid w:val="007E1857"/>
    <w:rsid w:val="007E1F79"/>
    <w:rsid w:val="007E20CB"/>
    <w:rsid w:val="007E34A2"/>
    <w:rsid w:val="007E4195"/>
    <w:rsid w:val="007E4B5C"/>
    <w:rsid w:val="007E5770"/>
    <w:rsid w:val="007E5B12"/>
    <w:rsid w:val="007E5D27"/>
    <w:rsid w:val="007E6184"/>
    <w:rsid w:val="007F0B9F"/>
    <w:rsid w:val="007F0E77"/>
    <w:rsid w:val="007F1507"/>
    <w:rsid w:val="007F1D50"/>
    <w:rsid w:val="007F29C6"/>
    <w:rsid w:val="007F2C41"/>
    <w:rsid w:val="007F2C76"/>
    <w:rsid w:val="007F3045"/>
    <w:rsid w:val="007F3087"/>
    <w:rsid w:val="007F3BF6"/>
    <w:rsid w:val="007F431D"/>
    <w:rsid w:val="007F4A83"/>
    <w:rsid w:val="007F4D1E"/>
    <w:rsid w:val="007F6841"/>
    <w:rsid w:val="007F6B6F"/>
    <w:rsid w:val="007F6D99"/>
    <w:rsid w:val="007F7D0D"/>
    <w:rsid w:val="008000F1"/>
    <w:rsid w:val="0080063B"/>
    <w:rsid w:val="00800836"/>
    <w:rsid w:val="00800BAC"/>
    <w:rsid w:val="0080205C"/>
    <w:rsid w:val="0080205F"/>
    <w:rsid w:val="008024EC"/>
    <w:rsid w:val="00802B70"/>
    <w:rsid w:val="008038E9"/>
    <w:rsid w:val="00803B45"/>
    <w:rsid w:val="008042D3"/>
    <w:rsid w:val="008046DA"/>
    <w:rsid w:val="00804A96"/>
    <w:rsid w:val="00804B03"/>
    <w:rsid w:val="00805685"/>
    <w:rsid w:val="00806096"/>
    <w:rsid w:val="008062D7"/>
    <w:rsid w:val="00806920"/>
    <w:rsid w:val="00806D7D"/>
    <w:rsid w:val="00806EFE"/>
    <w:rsid w:val="0080739E"/>
    <w:rsid w:val="00807FE8"/>
    <w:rsid w:val="00810C8A"/>
    <w:rsid w:val="00811426"/>
    <w:rsid w:val="00811D67"/>
    <w:rsid w:val="0081222A"/>
    <w:rsid w:val="00812B05"/>
    <w:rsid w:val="00813064"/>
    <w:rsid w:val="0081453F"/>
    <w:rsid w:val="0081548E"/>
    <w:rsid w:val="0081549E"/>
    <w:rsid w:val="00815567"/>
    <w:rsid w:val="00815654"/>
    <w:rsid w:val="00815EB8"/>
    <w:rsid w:val="00817181"/>
    <w:rsid w:val="00817EFD"/>
    <w:rsid w:val="0082222C"/>
    <w:rsid w:val="0082282E"/>
    <w:rsid w:val="00823307"/>
    <w:rsid w:val="008233F5"/>
    <w:rsid w:val="008237BD"/>
    <w:rsid w:val="00823DB3"/>
    <w:rsid w:val="008240D8"/>
    <w:rsid w:val="008247B6"/>
    <w:rsid w:val="008250CF"/>
    <w:rsid w:val="008254D9"/>
    <w:rsid w:val="00827950"/>
    <w:rsid w:val="00830CC1"/>
    <w:rsid w:val="00830F55"/>
    <w:rsid w:val="00831BD2"/>
    <w:rsid w:val="008329FC"/>
    <w:rsid w:val="00832AE5"/>
    <w:rsid w:val="008331C6"/>
    <w:rsid w:val="00833D4D"/>
    <w:rsid w:val="00833DCB"/>
    <w:rsid w:val="00833F00"/>
    <w:rsid w:val="0083404B"/>
    <w:rsid w:val="00834288"/>
    <w:rsid w:val="00835667"/>
    <w:rsid w:val="008360BE"/>
    <w:rsid w:val="0083647D"/>
    <w:rsid w:val="00836CBB"/>
    <w:rsid w:val="00836DC0"/>
    <w:rsid w:val="008406CB"/>
    <w:rsid w:val="00840709"/>
    <w:rsid w:val="00840AB6"/>
    <w:rsid w:val="00841184"/>
    <w:rsid w:val="00841DB1"/>
    <w:rsid w:val="008433E5"/>
    <w:rsid w:val="00843F39"/>
    <w:rsid w:val="00844C3A"/>
    <w:rsid w:val="008453AC"/>
    <w:rsid w:val="0084557C"/>
    <w:rsid w:val="00845C03"/>
    <w:rsid w:val="00845D05"/>
    <w:rsid w:val="00845FDD"/>
    <w:rsid w:val="00846ADD"/>
    <w:rsid w:val="008472CB"/>
    <w:rsid w:val="00847B4F"/>
    <w:rsid w:val="00847CFB"/>
    <w:rsid w:val="00847F1A"/>
    <w:rsid w:val="00847FD1"/>
    <w:rsid w:val="008505CE"/>
    <w:rsid w:val="00851A89"/>
    <w:rsid w:val="00853A15"/>
    <w:rsid w:val="00853B56"/>
    <w:rsid w:val="00853D62"/>
    <w:rsid w:val="00854091"/>
    <w:rsid w:val="00854557"/>
    <w:rsid w:val="00854A6C"/>
    <w:rsid w:val="00854E02"/>
    <w:rsid w:val="008551B6"/>
    <w:rsid w:val="008553CA"/>
    <w:rsid w:val="00855760"/>
    <w:rsid w:val="00855B28"/>
    <w:rsid w:val="00855B31"/>
    <w:rsid w:val="00855B77"/>
    <w:rsid w:val="00855DE6"/>
    <w:rsid w:val="00856272"/>
    <w:rsid w:val="008565CE"/>
    <w:rsid w:val="008568B6"/>
    <w:rsid w:val="00856DA0"/>
    <w:rsid w:val="0085728F"/>
    <w:rsid w:val="00857E2D"/>
    <w:rsid w:val="008605DC"/>
    <w:rsid w:val="00860C9A"/>
    <w:rsid w:val="00860D11"/>
    <w:rsid w:val="008611DB"/>
    <w:rsid w:val="0086152B"/>
    <w:rsid w:val="008619B3"/>
    <w:rsid w:val="00861B3F"/>
    <w:rsid w:val="00862DBC"/>
    <w:rsid w:val="00862FCD"/>
    <w:rsid w:val="008635AC"/>
    <w:rsid w:val="00863BB5"/>
    <w:rsid w:val="0086539C"/>
    <w:rsid w:val="00865DB6"/>
    <w:rsid w:val="00866239"/>
    <w:rsid w:val="00866E90"/>
    <w:rsid w:val="00867004"/>
    <w:rsid w:val="00867103"/>
    <w:rsid w:val="00867138"/>
    <w:rsid w:val="00867172"/>
    <w:rsid w:val="008672BE"/>
    <w:rsid w:val="008674C8"/>
    <w:rsid w:val="00867EEC"/>
    <w:rsid w:val="00870283"/>
    <w:rsid w:val="008704A0"/>
    <w:rsid w:val="00870B6F"/>
    <w:rsid w:val="00870FDA"/>
    <w:rsid w:val="00871C46"/>
    <w:rsid w:val="00871D70"/>
    <w:rsid w:val="00871D92"/>
    <w:rsid w:val="008724D1"/>
    <w:rsid w:val="00873DF1"/>
    <w:rsid w:val="00875242"/>
    <w:rsid w:val="00875783"/>
    <w:rsid w:val="00876C92"/>
    <w:rsid w:val="00876D92"/>
    <w:rsid w:val="00876E36"/>
    <w:rsid w:val="008770AF"/>
    <w:rsid w:val="0088007A"/>
    <w:rsid w:val="008800A5"/>
    <w:rsid w:val="00880674"/>
    <w:rsid w:val="0088090B"/>
    <w:rsid w:val="00882BDA"/>
    <w:rsid w:val="0088400C"/>
    <w:rsid w:val="00885C3E"/>
    <w:rsid w:val="00885E5B"/>
    <w:rsid w:val="008867C9"/>
    <w:rsid w:val="0088745A"/>
    <w:rsid w:val="0089055A"/>
    <w:rsid w:val="0089124C"/>
    <w:rsid w:val="0089258C"/>
    <w:rsid w:val="008935BB"/>
    <w:rsid w:val="00893B5C"/>
    <w:rsid w:val="00894226"/>
    <w:rsid w:val="00894C70"/>
    <w:rsid w:val="008951F4"/>
    <w:rsid w:val="008952B0"/>
    <w:rsid w:val="008954EB"/>
    <w:rsid w:val="00895528"/>
    <w:rsid w:val="00895B9E"/>
    <w:rsid w:val="00895DCD"/>
    <w:rsid w:val="008969DC"/>
    <w:rsid w:val="00896E3F"/>
    <w:rsid w:val="008972B7"/>
    <w:rsid w:val="008975A1"/>
    <w:rsid w:val="008975EE"/>
    <w:rsid w:val="00897A79"/>
    <w:rsid w:val="008A1130"/>
    <w:rsid w:val="008A11FD"/>
    <w:rsid w:val="008A1EA5"/>
    <w:rsid w:val="008A47AF"/>
    <w:rsid w:val="008A59F5"/>
    <w:rsid w:val="008A6367"/>
    <w:rsid w:val="008A6758"/>
    <w:rsid w:val="008A6E67"/>
    <w:rsid w:val="008B0535"/>
    <w:rsid w:val="008B07D4"/>
    <w:rsid w:val="008B09D9"/>
    <w:rsid w:val="008B0A13"/>
    <w:rsid w:val="008B0AFC"/>
    <w:rsid w:val="008B0DEF"/>
    <w:rsid w:val="008B1D79"/>
    <w:rsid w:val="008B2226"/>
    <w:rsid w:val="008B24C0"/>
    <w:rsid w:val="008B2BF2"/>
    <w:rsid w:val="008B2E3A"/>
    <w:rsid w:val="008B3142"/>
    <w:rsid w:val="008B319D"/>
    <w:rsid w:val="008B370C"/>
    <w:rsid w:val="008B374F"/>
    <w:rsid w:val="008B3EC7"/>
    <w:rsid w:val="008B4438"/>
    <w:rsid w:val="008B4A5F"/>
    <w:rsid w:val="008B56C3"/>
    <w:rsid w:val="008B653C"/>
    <w:rsid w:val="008B7538"/>
    <w:rsid w:val="008B7639"/>
    <w:rsid w:val="008C04A8"/>
    <w:rsid w:val="008C128A"/>
    <w:rsid w:val="008C28FE"/>
    <w:rsid w:val="008C2CCC"/>
    <w:rsid w:val="008C2EC9"/>
    <w:rsid w:val="008C3604"/>
    <w:rsid w:val="008C3746"/>
    <w:rsid w:val="008C3B87"/>
    <w:rsid w:val="008C3D20"/>
    <w:rsid w:val="008C459B"/>
    <w:rsid w:val="008C5449"/>
    <w:rsid w:val="008C5958"/>
    <w:rsid w:val="008C5B7A"/>
    <w:rsid w:val="008C5C04"/>
    <w:rsid w:val="008C6B72"/>
    <w:rsid w:val="008C77BD"/>
    <w:rsid w:val="008D0004"/>
    <w:rsid w:val="008D1885"/>
    <w:rsid w:val="008D22D9"/>
    <w:rsid w:val="008D263A"/>
    <w:rsid w:val="008D2AB0"/>
    <w:rsid w:val="008D3366"/>
    <w:rsid w:val="008D475C"/>
    <w:rsid w:val="008D5393"/>
    <w:rsid w:val="008D581F"/>
    <w:rsid w:val="008D71A5"/>
    <w:rsid w:val="008E00B0"/>
    <w:rsid w:val="008E0391"/>
    <w:rsid w:val="008E091A"/>
    <w:rsid w:val="008E0987"/>
    <w:rsid w:val="008E1ACB"/>
    <w:rsid w:val="008E1FA4"/>
    <w:rsid w:val="008E22EA"/>
    <w:rsid w:val="008E237B"/>
    <w:rsid w:val="008E268A"/>
    <w:rsid w:val="008E3784"/>
    <w:rsid w:val="008E3887"/>
    <w:rsid w:val="008E3B5F"/>
    <w:rsid w:val="008E405D"/>
    <w:rsid w:val="008E4500"/>
    <w:rsid w:val="008E4A52"/>
    <w:rsid w:val="008E4E13"/>
    <w:rsid w:val="008E52D9"/>
    <w:rsid w:val="008E5B94"/>
    <w:rsid w:val="008E6D88"/>
    <w:rsid w:val="008E7084"/>
    <w:rsid w:val="008E7302"/>
    <w:rsid w:val="008F0036"/>
    <w:rsid w:val="008F0158"/>
    <w:rsid w:val="008F101B"/>
    <w:rsid w:val="008F14AD"/>
    <w:rsid w:val="008F14C3"/>
    <w:rsid w:val="008F192A"/>
    <w:rsid w:val="008F1DDC"/>
    <w:rsid w:val="008F1F16"/>
    <w:rsid w:val="008F24F1"/>
    <w:rsid w:val="008F3760"/>
    <w:rsid w:val="008F3CE9"/>
    <w:rsid w:val="008F3F21"/>
    <w:rsid w:val="008F4369"/>
    <w:rsid w:val="008F4B29"/>
    <w:rsid w:val="008F5D63"/>
    <w:rsid w:val="008F5DAA"/>
    <w:rsid w:val="008F64D8"/>
    <w:rsid w:val="008F657C"/>
    <w:rsid w:val="008F74B7"/>
    <w:rsid w:val="008F78E5"/>
    <w:rsid w:val="008F79BC"/>
    <w:rsid w:val="008F7D2F"/>
    <w:rsid w:val="009002EC"/>
    <w:rsid w:val="009003F2"/>
    <w:rsid w:val="00900B09"/>
    <w:rsid w:val="00900C00"/>
    <w:rsid w:val="009018BC"/>
    <w:rsid w:val="00902E1E"/>
    <w:rsid w:val="0090322D"/>
    <w:rsid w:val="009032DC"/>
    <w:rsid w:val="009037A1"/>
    <w:rsid w:val="00903C14"/>
    <w:rsid w:val="00903F2E"/>
    <w:rsid w:val="00905C5B"/>
    <w:rsid w:val="00905EE2"/>
    <w:rsid w:val="00906378"/>
    <w:rsid w:val="00906965"/>
    <w:rsid w:val="00906E21"/>
    <w:rsid w:val="009072B4"/>
    <w:rsid w:val="009078F1"/>
    <w:rsid w:val="009102BF"/>
    <w:rsid w:val="0091032D"/>
    <w:rsid w:val="00910E31"/>
    <w:rsid w:val="009112BB"/>
    <w:rsid w:val="009112E1"/>
    <w:rsid w:val="00911996"/>
    <w:rsid w:val="00912EDA"/>
    <w:rsid w:val="009134E9"/>
    <w:rsid w:val="009138AC"/>
    <w:rsid w:val="009149D7"/>
    <w:rsid w:val="00914F85"/>
    <w:rsid w:val="009153A2"/>
    <w:rsid w:val="00915B4C"/>
    <w:rsid w:val="00915F75"/>
    <w:rsid w:val="00916BA6"/>
    <w:rsid w:val="00916DE5"/>
    <w:rsid w:val="00917450"/>
    <w:rsid w:val="009175EA"/>
    <w:rsid w:val="00917868"/>
    <w:rsid w:val="009179A6"/>
    <w:rsid w:val="009179F4"/>
    <w:rsid w:val="00920F31"/>
    <w:rsid w:val="00921990"/>
    <w:rsid w:val="0092340A"/>
    <w:rsid w:val="00923658"/>
    <w:rsid w:val="00923814"/>
    <w:rsid w:val="00923839"/>
    <w:rsid w:val="00923E10"/>
    <w:rsid w:val="009244AE"/>
    <w:rsid w:val="00924D1B"/>
    <w:rsid w:val="00924D43"/>
    <w:rsid w:val="00925B9F"/>
    <w:rsid w:val="00926BA8"/>
    <w:rsid w:val="00926D09"/>
    <w:rsid w:val="00926FF7"/>
    <w:rsid w:val="009272C5"/>
    <w:rsid w:val="009303A2"/>
    <w:rsid w:val="0093042F"/>
    <w:rsid w:val="00930919"/>
    <w:rsid w:val="00930BA8"/>
    <w:rsid w:val="009315C4"/>
    <w:rsid w:val="00932519"/>
    <w:rsid w:val="00932593"/>
    <w:rsid w:val="0093279E"/>
    <w:rsid w:val="00932E1F"/>
    <w:rsid w:val="0093361C"/>
    <w:rsid w:val="009339DD"/>
    <w:rsid w:val="00934D3E"/>
    <w:rsid w:val="009355FE"/>
    <w:rsid w:val="009359DD"/>
    <w:rsid w:val="00935D7F"/>
    <w:rsid w:val="0093662A"/>
    <w:rsid w:val="00936875"/>
    <w:rsid w:val="00937FB8"/>
    <w:rsid w:val="009402E8"/>
    <w:rsid w:val="0094030E"/>
    <w:rsid w:val="00941A19"/>
    <w:rsid w:val="0094544E"/>
    <w:rsid w:val="009458EB"/>
    <w:rsid w:val="00945941"/>
    <w:rsid w:val="00945D80"/>
    <w:rsid w:val="009465BA"/>
    <w:rsid w:val="009467AC"/>
    <w:rsid w:val="00946E4E"/>
    <w:rsid w:val="00947F3E"/>
    <w:rsid w:val="00950DD9"/>
    <w:rsid w:val="0095222B"/>
    <w:rsid w:val="00952274"/>
    <w:rsid w:val="009530F2"/>
    <w:rsid w:val="00953160"/>
    <w:rsid w:val="0095350C"/>
    <w:rsid w:val="00953774"/>
    <w:rsid w:val="00953EC6"/>
    <w:rsid w:val="00954315"/>
    <w:rsid w:val="00954358"/>
    <w:rsid w:val="009544D3"/>
    <w:rsid w:val="009548C6"/>
    <w:rsid w:val="00954ED5"/>
    <w:rsid w:val="00955295"/>
    <w:rsid w:val="00955321"/>
    <w:rsid w:val="00955B06"/>
    <w:rsid w:val="00955ED6"/>
    <w:rsid w:val="00955F11"/>
    <w:rsid w:val="0095776F"/>
    <w:rsid w:val="00960909"/>
    <w:rsid w:val="00960B60"/>
    <w:rsid w:val="00960C29"/>
    <w:rsid w:val="00960E8F"/>
    <w:rsid w:val="009610D7"/>
    <w:rsid w:val="00961880"/>
    <w:rsid w:val="00961ABB"/>
    <w:rsid w:val="00961D73"/>
    <w:rsid w:val="00962178"/>
    <w:rsid w:val="00962303"/>
    <w:rsid w:val="00962669"/>
    <w:rsid w:val="00963534"/>
    <w:rsid w:val="00963869"/>
    <w:rsid w:val="00963C31"/>
    <w:rsid w:val="009647E7"/>
    <w:rsid w:val="00964AAC"/>
    <w:rsid w:val="00966399"/>
    <w:rsid w:val="009668EC"/>
    <w:rsid w:val="009669C6"/>
    <w:rsid w:val="009671F0"/>
    <w:rsid w:val="0096756F"/>
    <w:rsid w:val="0096789F"/>
    <w:rsid w:val="0097051E"/>
    <w:rsid w:val="00970A59"/>
    <w:rsid w:val="00970DFB"/>
    <w:rsid w:val="009714C4"/>
    <w:rsid w:val="00971562"/>
    <w:rsid w:val="00971656"/>
    <w:rsid w:val="009717FD"/>
    <w:rsid w:val="009719BB"/>
    <w:rsid w:val="0097206F"/>
    <w:rsid w:val="00972E2E"/>
    <w:rsid w:val="00973852"/>
    <w:rsid w:val="00974E71"/>
    <w:rsid w:val="00975D08"/>
    <w:rsid w:val="00977771"/>
    <w:rsid w:val="00977DA8"/>
    <w:rsid w:val="00980046"/>
    <w:rsid w:val="00980546"/>
    <w:rsid w:val="00980F1C"/>
    <w:rsid w:val="009816FC"/>
    <w:rsid w:val="0098170F"/>
    <w:rsid w:val="00981D53"/>
    <w:rsid w:val="00981F4F"/>
    <w:rsid w:val="0098207F"/>
    <w:rsid w:val="00983989"/>
    <w:rsid w:val="0098424E"/>
    <w:rsid w:val="00984809"/>
    <w:rsid w:val="0098495F"/>
    <w:rsid w:val="00984A0A"/>
    <w:rsid w:val="00984AD8"/>
    <w:rsid w:val="00984B89"/>
    <w:rsid w:val="00986B50"/>
    <w:rsid w:val="0098742D"/>
    <w:rsid w:val="00987EA1"/>
    <w:rsid w:val="00990668"/>
    <w:rsid w:val="00990A24"/>
    <w:rsid w:val="00991027"/>
    <w:rsid w:val="0099105B"/>
    <w:rsid w:val="00991AC6"/>
    <w:rsid w:val="00992960"/>
    <w:rsid w:val="0099347B"/>
    <w:rsid w:val="00995047"/>
    <w:rsid w:val="00995671"/>
    <w:rsid w:val="009956C3"/>
    <w:rsid w:val="009962B2"/>
    <w:rsid w:val="009971A1"/>
    <w:rsid w:val="00997232"/>
    <w:rsid w:val="009A0426"/>
    <w:rsid w:val="009A0A47"/>
    <w:rsid w:val="009A1942"/>
    <w:rsid w:val="009A1F5F"/>
    <w:rsid w:val="009A2019"/>
    <w:rsid w:val="009A2778"/>
    <w:rsid w:val="009A292F"/>
    <w:rsid w:val="009A2EC6"/>
    <w:rsid w:val="009A30D7"/>
    <w:rsid w:val="009A4705"/>
    <w:rsid w:val="009A47E2"/>
    <w:rsid w:val="009A5496"/>
    <w:rsid w:val="009A559B"/>
    <w:rsid w:val="009A5D77"/>
    <w:rsid w:val="009A6F29"/>
    <w:rsid w:val="009A73B1"/>
    <w:rsid w:val="009A7B98"/>
    <w:rsid w:val="009A7CCD"/>
    <w:rsid w:val="009B09EC"/>
    <w:rsid w:val="009B0CE1"/>
    <w:rsid w:val="009B13AD"/>
    <w:rsid w:val="009B1B82"/>
    <w:rsid w:val="009B2B6E"/>
    <w:rsid w:val="009B3303"/>
    <w:rsid w:val="009B396B"/>
    <w:rsid w:val="009B39A8"/>
    <w:rsid w:val="009B4482"/>
    <w:rsid w:val="009B480E"/>
    <w:rsid w:val="009B4CCF"/>
    <w:rsid w:val="009B5231"/>
    <w:rsid w:val="009B57F8"/>
    <w:rsid w:val="009B5C9D"/>
    <w:rsid w:val="009B662C"/>
    <w:rsid w:val="009B7009"/>
    <w:rsid w:val="009B719D"/>
    <w:rsid w:val="009B78FF"/>
    <w:rsid w:val="009C0272"/>
    <w:rsid w:val="009C0873"/>
    <w:rsid w:val="009C08CB"/>
    <w:rsid w:val="009C0A98"/>
    <w:rsid w:val="009C0F5B"/>
    <w:rsid w:val="009C0FB3"/>
    <w:rsid w:val="009C2455"/>
    <w:rsid w:val="009C2E59"/>
    <w:rsid w:val="009C2F2E"/>
    <w:rsid w:val="009C2FE8"/>
    <w:rsid w:val="009C31FF"/>
    <w:rsid w:val="009C3CC1"/>
    <w:rsid w:val="009C3F75"/>
    <w:rsid w:val="009C469F"/>
    <w:rsid w:val="009C49DE"/>
    <w:rsid w:val="009C4C4B"/>
    <w:rsid w:val="009C6521"/>
    <w:rsid w:val="009C6809"/>
    <w:rsid w:val="009C6F7E"/>
    <w:rsid w:val="009C7174"/>
    <w:rsid w:val="009C7443"/>
    <w:rsid w:val="009C74ED"/>
    <w:rsid w:val="009D0A7D"/>
    <w:rsid w:val="009D13EB"/>
    <w:rsid w:val="009D1F2F"/>
    <w:rsid w:val="009D235C"/>
    <w:rsid w:val="009D29E2"/>
    <w:rsid w:val="009D2E26"/>
    <w:rsid w:val="009D4557"/>
    <w:rsid w:val="009D47BF"/>
    <w:rsid w:val="009D5187"/>
    <w:rsid w:val="009D5A04"/>
    <w:rsid w:val="009D62B3"/>
    <w:rsid w:val="009D75EC"/>
    <w:rsid w:val="009D7FE6"/>
    <w:rsid w:val="009E021E"/>
    <w:rsid w:val="009E084A"/>
    <w:rsid w:val="009E26D0"/>
    <w:rsid w:val="009E271F"/>
    <w:rsid w:val="009E27D7"/>
    <w:rsid w:val="009E2931"/>
    <w:rsid w:val="009E2B06"/>
    <w:rsid w:val="009E4C76"/>
    <w:rsid w:val="009E4EB3"/>
    <w:rsid w:val="009E563B"/>
    <w:rsid w:val="009E5D2B"/>
    <w:rsid w:val="009E7684"/>
    <w:rsid w:val="009E76C1"/>
    <w:rsid w:val="009E7A32"/>
    <w:rsid w:val="009F0682"/>
    <w:rsid w:val="009F1549"/>
    <w:rsid w:val="009F2ECE"/>
    <w:rsid w:val="009F31C7"/>
    <w:rsid w:val="009F3670"/>
    <w:rsid w:val="009F4325"/>
    <w:rsid w:val="009F4619"/>
    <w:rsid w:val="009F503B"/>
    <w:rsid w:val="009F7E38"/>
    <w:rsid w:val="00A00330"/>
    <w:rsid w:val="00A00561"/>
    <w:rsid w:val="00A01162"/>
    <w:rsid w:val="00A01665"/>
    <w:rsid w:val="00A01A5A"/>
    <w:rsid w:val="00A01E09"/>
    <w:rsid w:val="00A02411"/>
    <w:rsid w:val="00A02488"/>
    <w:rsid w:val="00A02D2A"/>
    <w:rsid w:val="00A0335B"/>
    <w:rsid w:val="00A039E3"/>
    <w:rsid w:val="00A04354"/>
    <w:rsid w:val="00A04D41"/>
    <w:rsid w:val="00A050A8"/>
    <w:rsid w:val="00A07423"/>
    <w:rsid w:val="00A0752A"/>
    <w:rsid w:val="00A07FA4"/>
    <w:rsid w:val="00A10859"/>
    <w:rsid w:val="00A10AB2"/>
    <w:rsid w:val="00A10FA6"/>
    <w:rsid w:val="00A113CC"/>
    <w:rsid w:val="00A11456"/>
    <w:rsid w:val="00A12EAA"/>
    <w:rsid w:val="00A13646"/>
    <w:rsid w:val="00A13696"/>
    <w:rsid w:val="00A13E73"/>
    <w:rsid w:val="00A14372"/>
    <w:rsid w:val="00A143A7"/>
    <w:rsid w:val="00A1453C"/>
    <w:rsid w:val="00A14573"/>
    <w:rsid w:val="00A149AD"/>
    <w:rsid w:val="00A14FF4"/>
    <w:rsid w:val="00A153F3"/>
    <w:rsid w:val="00A155F0"/>
    <w:rsid w:val="00A15E95"/>
    <w:rsid w:val="00A16382"/>
    <w:rsid w:val="00A16ECB"/>
    <w:rsid w:val="00A203D4"/>
    <w:rsid w:val="00A206F7"/>
    <w:rsid w:val="00A21297"/>
    <w:rsid w:val="00A21383"/>
    <w:rsid w:val="00A21D83"/>
    <w:rsid w:val="00A21E7F"/>
    <w:rsid w:val="00A23EA4"/>
    <w:rsid w:val="00A24246"/>
    <w:rsid w:val="00A2505B"/>
    <w:rsid w:val="00A253BF"/>
    <w:rsid w:val="00A253FD"/>
    <w:rsid w:val="00A2547D"/>
    <w:rsid w:val="00A256E4"/>
    <w:rsid w:val="00A2631C"/>
    <w:rsid w:val="00A26C36"/>
    <w:rsid w:val="00A277BC"/>
    <w:rsid w:val="00A30697"/>
    <w:rsid w:val="00A31388"/>
    <w:rsid w:val="00A316D6"/>
    <w:rsid w:val="00A31757"/>
    <w:rsid w:val="00A317EE"/>
    <w:rsid w:val="00A32E46"/>
    <w:rsid w:val="00A33D3D"/>
    <w:rsid w:val="00A34A70"/>
    <w:rsid w:val="00A34DCC"/>
    <w:rsid w:val="00A34E68"/>
    <w:rsid w:val="00A34E81"/>
    <w:rsid w:val="00A35CA2"/>
    <w:rsid w:val="00A360C9"/>
    <w:rsid w:val="00A371B7"/>
    <w:rsid w:val="00A371D5"/>
    <w:rsid w:val="00A37F0D"/>
    <w:rsid w:val="00A40056"/>
    <w:rsid w:val="00A40883"/>
    <w:rsid w:val="00A40AD3"/>
    <w:rsid w:val="00A4263D"/>
    <w:rsid w:val="00A42744"/>
    <w:rsid w:val="00A4321B"/>
    <w:rsid w:val="00A43426"/>
    <w:rsid w:val="00A4361E"/>
    <w:rsid w:val="00A43849"/>
    <w:rsid w:val="00A43A36"/>
    <w:rsid w:val="00A44EB9"/>
    <w:rsid w:val="00A44FFC"/>
    <w:rsid w:val="00A45349"/>
    <w:rsid w:val="00A455B7"/>
    <w:rsid w:val="00A463E5"/>
    <w:rsid w:val="00A468E8"/>
    <w:rsid w:val="00A47621"/>
    <w:rsid w:val="00A47C21"/>
    <w:rsid w:val="00A47EA1"/>
    <w:rsid w:val="00A507A6"/>
    <w:rsid w:val="00A50A94"/>
    <w:rsid w:val="00A50C66"/>
    <w:rsid w:val="00A5188C"/>
    <w:rsid w:val="00A51BB1"/>
    <w:rsid w:val="00A51E9D"/>
    <w:rsid w:val="00A52239"/>
    <w:rsid w:val="00A52882"/>
    <w:rsid w:val="00A537BC"/>
    <w:rsid w:val="00A53F37"/>
    <w:rsid w:val="00A54B02"/>
    <w:rsid w:val="00A54D32"/>
    <w:rsid w:val="00A5534E"/>
    <w:rsid w:val="00A55AF3"/>
    <w:rsid w:val="00A55ECD"/>
    <w:rsid w:val="00A561CA"/>
    <w:rsid w:val="00A5644E"/>
    <w:rsid w:val="00A56A65"/>
    <w:rsid w:val="00A56B5A"/>
    <w:rsid w:val="00A575E9"/>
    <w:rsid w:val="00A575EE"/>
    <w:rsid w:val="00A578D7"/>
    <w:rsid w:val="00A57F39"/>
    <w:rsid w:val="00A61FDA"/>
    <w:rsid w:val="00A63022"/>
    <w:rsid w:val="00A641E6"/>
    <w:rsid w:val="00A6500C"/>
    <w:rsid w:val="00A66528"/>
    <w:rsid w:val="00A67DC3"/>
    <w:rsid w:val="00A7000F"/>
    <w:rsid w:val="00A7042F"/>
    <w:rsid w:val="00A70D3E"/>
    <w:rsid w:val="00A71DDE"/>
    <w:rsid w:val="00A72A1A"/>
    <w:rsid w:val="00A72A77"/>
    <w:rsid w:val="00A735D3"/>
    <w:rsid w:val="00A73860"/>
    <w:rsid w:val="00A73D35"/>
    <w:rsid w:val="00A74154"/>
    <w:rsid w:val="00A747A6"/>
    <w:rsid w:val="00A75123"/>
    <w:rsid w:val="00A75311"/>
    <w:rsid w:val="00A757B6"/>
    <w:rsid w:val="00A75C3E"/>
    <w:rsid w:val="00A76BE3"/>
    <w:rsid w:val="00A76C3F"/>
    <w:rsid w:val="00A76F8C"/>
    <w:rsid w:val="00A80975"/>
    <w:rsid w:val="00A81667"/>
    <w:rsid w:val="00A816C9"/>
    <w:rsid w:val="00A838F4"/>
    <w:rsid w:val="00A843A4"/>
    <w:rsid w:val="00A84FE0"/>
    <w:rsid w:val="00A8513A"/>
    <w:rsid w:val="00A8548B"/>
    <w:rsid w:val="00A857E8"/>
    <w:rsid w:val="00A861CD"/>
    <w:rsid w:val="00A86483"/>
    <w:rsid w:val="00A865B0"/>
    <w:rsid w:val="00A8687F"/>
    <w:rsid w:val="00A872B2"/>
    <w:rsid w:val="00A8730B"/>
    <w:rsid w:val="00A87E59"/>
    <w:rsid w:val="00A90A9D"/>
    <w:rsid w:val="00A90FA8"/>
    <w:rsid w:val="00A9203C"/>
    <w:rsid w:val="00A921E9"/>
    <w:rsid w:val="00A92715"/>
    <w:rsid w:val="00A928A5"/>
    <w:rsid w:val="00A92EBA"/>
    <w:rsid w:val="00A939B2"/>
    <w:rsid w:val="00A93BAE"/>
    <w:rsid w:val="00A93C68"/>
    <w:rsid w:val="00A94812"/>
    <w:rsid w:val="00A949DF"/>
    <w:rsid w:val="00A9678D"/>
    <w:rsid w:val="00A96E0B"/>
    <w:rsid w:val="00A96E89"/>
    <w:rsid w:val="00A972CD"/>
    <w:rsid w:val="00A97426"/>
    <w:rsid w:val="00A97CB2"/>
    <w:rsid w:val="00A97FD4"/>
    <w:rsid w:val="00AA0B2C"/>
    <w:rsid w:val="00AA1DAE"/>
    <w:rsid w:val="00AA2660"/>
    <w:rsid w:val="00AA3642"/>
    <w:rsid w:val="00AA378F"/>
    <w:rsid w:val="00AA4055"/>
    <w:rsid w:val="00AA44C1"/>
    <w:rsid w:val="00AA557A"/>
    <w:rsid w:val="00AA5AC4"/>
    <w:rsid w:val="00AA5D60"/>
    <w:rsid w:val="00AA795C"/>
    <w:rsid w:val="00AB05B0"/>
    <w:rsid w:val="00AB16F7"/>
    <w:rsid w:val="00AB1885"/>
    <w:rsid w:val="00AB1A21"/>
    <w:rsid w:val="00AB24F2"/>
    <w:rsid w:val="00AB2B92"/>
    <w:rsid w:val="00AB37FB"/>
    <w:rsid w:val="00AB38F4"/>
    <w:rsid w:val="00AB3B98"/>
    <w:rsid w:val="00AB3F85"/>
    <w:rsid w:val="00AB4A72"/>
    <w:rsid w:val="00AB6109"/>
    <w:rsid w:val="00AB679A"/>
    <w:rsid w:val="00AB7887"/>
    <w:rsid w:val="00AB7EC4"/>
    <w:rsid w:val="00AC018A"/>
    <w:rsid w:val="00AC01FE"/>
    <w:rsid w:val="00AC02EC"/>
    <w:rsid w:val="00AC101E"/>
    <w:rsid w:val="00AC1541"/>
    <w:rsid w:val="00AC1977"/>
    <w:rsid w:val="00AC2450"/>
    <w:rsid w:val="00AC2CAE"/>
    <w:rsid w:val="00AC3295"/>
    <w:rsid w:val="00AC3388"/>
    <w:rsid w:val="00AC3457"/>
    <w:rsid w:val="00AC35A6"/>
    <w:rsid w:val="00AC40F9"/>
    <w:rsid w:val="00AC4485"/>
    <w:rsid w:val="00AC50E2"/>
    <w:rsid w:val="00AC55E1"/>
    <w:rsid w:val="00AC56F8"/>
    <w:rsid w:val="00AC5F57"/>
    <w:rsid w:val="00AC64BA"/>
    <w:rsid w:val="00AC6E75"/>
    <w:rsid w:val="00AC70F4"/>
    <w:rsid w:val="00AC7D4D"/>
    <w:rsid w:val="00AC7ED5"/>
    <w:rsid w:val="00AD01BE"/>
    <w:rsid w:val="00AD1778"/>
    <w:rsid w:val="00AD2082"/>
    <w:rsid w:val="00AD29FA"/>
    <w:rsid w:val="00AD2B40"/>
    <w:rsid w:val="00AD3DAD"/>
    <w:rsid w:val="00AD43A9"/>
    <w:rsid w:val="00AD47FF"/>
    <w:rsid w:val="00AD50D4"/>
    <w:rsid w:val="00AD532A"/>
    <w:rsid w:val="00AD5567"/>
    <w:rsid w:val="00AD55D2"/>
    <w:rsid w:val="00AD705A"/>
    <w:rsid w:val="00AD7230"/>
    <w:rsid w:val="00AD731C"/>
    <w:rsid w:val="00AE0066"/>
    <w:rsid w:val="00AE0181"/>
    <w:rsid w:val="00AE01A4"/>
    <w:rsid w:val="00AE14F9"/>
    <w:rsid w:val="00AE19F4"/>
    <w:rsid w:val="00AE2770"/>
    <w:rsid w:val="00AE2962"/>
    <w:rsid w:val="00AE29D0"/>
    <w:rsid w:val="00AE2F9F"/>
    <w:rsid w:val="00AE3C2C"/>
    <w:rsid w:val="00AE3CC1"/>
    <w:rsid w:val="00AE3F7F"/>
    <w:rsid w:val="00AE4259"/>
    <w:rsid w:val="00AE4ED2"/>
    <w:rsid w:val="00AE57AB"/>
    <w:rsid w:val="00AE7D8E"/>
    <w:rsid w:val="00AF0868"/>
    <w:rsid w:val="00AF0D81"/>
    <w:rsid w:val="00AF0F0E"/>
    <w:rsid w:val="00AF1373"/>
    <w:rsid w:val="00AF1D91"/>
    <w:rsid w:val="00AF3695"/>
    <w:rsid w:val="00AF3824"/>
    <w:rsid w:val="00AF3847"/>
    <w:rsid w:val="00AF3AFD"/>
    <w:rsid w:val="00AF4E83"/>
    <w:rsid w:val="00AF4EE0"/>
    <w:rsid w:val="00AF5214"/>
    <w:rsid w:val="00AF5976"/>
    <w:rsid w:val="00AF5A06"/>
    <w:rsid w:val="00AF5EEF"/>
    <w:rsid w:val="00AF5F35"/>
    <w:rsid w:val="00AF7115"/>
    <w:rsid w:val="00AF75D8"/>
    <w:rsid w:val="00B0062A"/>
    <w:rsid w:val="00B00B0F"/>
    <w:rsid w:val="00B00D26"/>
    <w:rsid w:val="00B00D5C"/>
    <w:rsid w:val="00B00E6C"/>
    <w:rsid w:val="00B01896"/>
    <w:rsid w:val="00B01B9F"/>
    <w:rsid w:val="00B0338D"/>
    <w:rsid w:val="00B0345C"/>
    <w:rsid w:val="00B04FAC"/>
    <w:rsid w:val="00B0540B"/>
    <w:rsid w:val="00B07079"/>
    <w:rsid w:val="00B07220"/>
    <w:rsid w:val="00B073FB"/>
    <w:rsid w:val="00B10522"/>
    <w:rsid w:val="00B1065D"/>
    <w:rsid w:val="00B11265"/>
    <w:rsid w:val="00B12DD1"/>
    <w:rsid w:val="00B12EFB"/>
    <w:rsid w:val="00B12F0E"/>
    <w:rsid w:val="00B13C4B"/>
    <w:rsid w:val="00B13E58"/>
    <w:rsid w:val="00B14503"/>
    <w:rsid w:val="00B14A7F"/>
    <w:rsid w:val="00B16058"/>
    <w:rsid w:val="00B178BC"/>
    <w:rsid w:val="00B2003F"/>
    <w:rsid w:val="00B2020B"/>
    <w:rsid w:val="00B20C85"/>
    <w:rsid w:val="00B21B9D"/>
    <w:rsid w:val="00B21C97"/>
    <w:rsid w:val="00B21E71"/>
    <w:rsid w:val="00B220D8"/>
    <w:rsid w:val="00B233ED"/>
    <w:rsid w:val="00B2361D"/>
    <w:rsid w:val="00B23ECC"/>
    <w:rsid w:val="00B24017"/>
    <w:rsid w:val="00B24343"/>
    <w:rsid w:val="00B245EC"/>
    <w:rsid w:val="00B247F9"/>
    <w:rsid w:val="00B25668"/>
    <w:rsid w:val="00B259C2"/>
    <w:rsid w:val="00B25C88"/>
    <w:rsid w:val="00B25FFE"/>
    <w:rsid w:val="00B27CCE"/>
    <w:rsid w:val="00B30303"/>
    <w:rsid w:val="00B31983"/>
    <w:rsid w:val="00B322E9"/>
    <w:rsid w:val="00B3295A"/>
    <w:rsid w:val="00B3337E"/>
    <w:rsid w:val="00B33E6D"/>
    <w:rsid w:val="00B34D09"/>
    <w:rsid w:val="00B3504B"/>
    <w:rsid w:val="00B3536F"/>
    <w:rsid w:val="00B35A55"/>
    <w:rsid w:val="00B36D84"/>
    <w:rsid w:val="00B37476"/>
    <w:rsid w:val="00B374E3"/>
    <w:rsid w:val="00B37CFF"/>
    <w:rsid w:val="00B37D02"/>
    <w:rsid w:val="00B40736"/>
    <w:rsid w:val="00B40CD4"/>
    <w:rsid w:val="00B40F6E"/>
    <w:rsid w:val="00B413AC"/>
    <w:rsid w:val="00B41A33"/>
    <w:rsid w:val="00B42EC8"/>
    <w:rsid w:val="00B43255"/>
    <w:rsid w:val="00B43E5A"/>
    <w:rsid w:val="00B43E84"/>
    <w:rsid w:val="00B457D1"/>
    <w:rsid w:val="00B45B01"/>
    <w:rsid w:val="00B4601E"/>
    <w:rsid w:val="00B46153"/>
    <w:rsid w:val="00B47538"/>
    <w:rsid w:val="00B47848"/>
    <w:rsid w:val="00B47E7C"/>
    <w:rsid w:val="00B47FC5"/>
    <w:rsid w:val="00B50016"/>
    <w:rsid w:val="00B50191"/>
    <w:rsid w:val="00B50355"/>
    <w:rsid w:val="00B50892"/>
    <w:rsid w:val="00B50DF7"/>
    <w:rsid w:val="00B51382"/>
    <w:rsid w:val="00B523DC"/>
    <w:rsid w:val="00B53477"/>
    <w:rsid w:val="00B534F6"/>
    <w:rsid w:val="00B5365C"/>
    <w:rsid w:val="00B54691"/>
    <w:rsid w:val="00B5483F"/>
    <w:rsid w:val="00B558FD"/>
    <w:rsid w:val="00B55DBC"/>
    <w:rsid w:val="00B56308"/>
    <w:rsid w:val="00B5751E"/>
    <w:rsid w:val="00B57D31"/>
    <w:rsid w:val="00B60155"/>
    <w:rsid w:val="00B60725"/>
    <w:rsid w:val="00B60DD4"/>
    <w:rsid w:val="00B613BF"/>
    <w:rsid w:val="00B617F2"/>
    <w:rsid w:val="00B621BB"/>
    <w:rsid w:val="00B624D4"/>
    <w:rsid w:val="00B62B57"/>
    <w:rsid w:val="00B62B72"/>
    <w:rsid w:val="00B62F61"/>
    <w:rsid w:val="00B62FAC"/>
    <w:rsid w:val="00B638EE"/>
    <w:rsid w:val="00B64165"/>
    <w:rsid w:val="00B650BA"/>
    <w:rsid w:val="00B65426"/>
    <w:rsid w:val="00B65F4A"/>
    <w:rsid w:val="00B66C48"/>
    <w:rsid w:val="00B66FFC"/>
    <w:rsid w:val="00B7004E"/>
    <w:rsid w:val="00B70762"/>
    <w:rsid w:val="00B709C6"/>
    <w:rsid w:val="00B70BB5"/>
    <w:rsid w:val="00B70FC3"/>
    <w:rsid w:val="00B7213E"/>
    <w:rsid w:val="00B73889"/>
    <w:rsid w:val="00B73AC4"/>
    <w:rsid w:val="00B74277"/>
    <w:rsid w:val="00B74555"/>
    <w:rsid w:val="00B75BE7"/>
    <w:rsid w:val="00B75F16"/>
    <w:rsid w:val="00B760BD"/>
    <w:rsid w:val="00B76B19"/>
    <w:rsid w:val="00B76D8B"/>
    <w:rsid w:val="00B77418"/>
    <w:rsid w:val="00B77BD4"/>
    <w:rsid w:val="00B80089"/>
    <w:rsid w:val="00B80281"/>
    <w:rsid w:val="00B8030B"/>
    <w:rsid w:val="00B80647"/>
    <w:rsid w:val="00B806BA"/>
    <w:rsid w:val="00B80BF7"/>
    <w:rsid w:val="00B815EC"/>
    <w:rsid w:val="00B8298B"/>
    <w:rsid w:val="00B8316C"/>
    <w:rsid w:val="00B831FA"/>
    <w:rsid w:val="00B83387"/>
    <w:rsid w:val="00B83B4C"/>
    <w:rsid w:val="00B83BC5"/>
    <w:rsid w:val="00B84798"/>
    <w:rsid w:val="00B84826"/>
    <w:rsid w:val="00B84A78"/>
    <w:rsid w:val="00B84B58"/>
    <w:rsid w:val="00B85727"/>
    <w:rsid w:val="00B85B42"/>
    <w:rsid w:val="00B86B66"/>
    <w:rsid w:val="00B86B88"/>
    <w:rsid w:val="00B878D0"/>
    <w:rsid w:val="00B879FA"/>
    <w:rsid w:val="00B90366"/>
    <w:rsid w:val="00B90689"/>
    <w:rsid w:val="00B9079E"/>
    <w:rsid w:val="00B90C13"/>
    <w:rsid w:val="00B9176D"/>
    <w:rsid w:val="00B917BF"/>
    <w:rsid w:val="00B921C4"/>
    <w:rsid w:val="00B926E0"/>
    <w:rsid w:val="00B92FB5"/>
    <w:rsid w:val="00B95B4A"/>
    <w:rsid w:val="00B961E5"/>
    <w:rsid w:val="00B96547"/>
    <w:rsid w:val="00B9715A"/>
    <w:rsid w:val="00B97653"/>
    <w:rsid w:val="00B97FAB"/>
    <w:rsid w:val="00BA1182"/>
    <w:rsid w:val="00BA12B1"/>
    <w:rsid w:val="00BA4E64"/>
    <w:rsid w:val="00BA5AF4"/>
    <w:rsid w:val="00BA5D82"/>
    <w:rsid w:val="00BA67E9"/>
    <w:rsid w:val="00BA6E7A"/>
    <w:rsid w:val="00BA7313"/>
    <w:rsid w:val="00BA7503"/>
    <w:rsid w:val="00BA7E9B"/>
    <w:rsid w:val="00BB079A"/>
    <w:rsid w:val="00BB0DF0"/>
    <w:rsid w:val="00BB1B2E"/>
    <w:rsid w:val="00BB1D0B"/>
    <w:rsid w:val="00BB2913"/>
    <w:rsid w:val="00BB347B"/>
    <w:rsid w:val="00BB3A32"/>
    <w:rsid w:val="00BB48AF"/>
    <w:rsid w:val="00BB48F5"/>
    <w:rsid w:val="00BB5609"/>
    <w:rsid w:val="00BB5BDA"/>
    <w:rsid w:val="00BB63C9"/>
    <w:rsid w:val="00BB6B6A"/>
    <w:rsid w:val="00BB7359"/>
    <w:rsid w:val="00BB7D64"/>
    <w:rsid w:val="00BC04B1"/>
    <w:rsid w:val="00BC0C14"/>
    <w:rsid w:val="00BC0CC9"/>
    <w:rsid w:val="00BC1AA6"/>
    <w:rsid w:val="00BC1E57"/>
    <w:rsid w:val="00BC2BE6"/>
    <w:rsid w:val="00BC34CC"/>
    <w:rsid w:val="00BC38AF"/>
    <w:rsid w:val="00BC489B"/>
    <w:rsid w:val="00BC5ACB"/>
    <w:rsid w:val="00BC5D84"/>
    <w:rsid w:val="00BC62A3"/>
    <w:rsid w:val="00BC7ACC"/>
    <w:rsid w:val="00BD0809"/>
    <w:rsid w:val="00BD15E2"/>
    <w:rsid w:val="00BD1B5A"/>
    <w:rsid w:val="00BD1DF7"/>
    <w:rsid w:val="00BD29DC"/>
    <w:rsid w:val="00BD2C6A"/>
    <w:rsid w:val="00BD34C0"/>
    <w:rsid w:val="00BD47CB"/>
    <w:rsid w:val="00BD4EAC"/>
    <w:rsid w:val="00BD5310"/>
    <w:rsid w:val="00BD6460"/>
    <w:rsid w:val="00BD6572"/>
    <w:rsid w:val="00BD6F1D"/>
    <w:rsid w:val="00BD6F82"/>
    <w:rsid w:val="00BD707D"/>
    <w:rsid w:val="00BD792B"/>
    <w:rsid w:val="00BE00E4"/>
    <w:rsid w:val="00BE1F2D"/>
    <w:rsid w:val="00BE1F61"/>
    <w:rsid w:val="00BE237F"/>
    <w:rsid w:val="00BE2A51"/>
    <w:rsid w:val="00BE2B72"/>
    <w:rsid w:val="00BE358C"/>
    <w:rsid w:val="00BE359C"/>
    <w:rsid w:val="00BE3DFD"/>
    <w:rsid w:val="00BE41CA"/>
    <w:rsid w:val="00BE4CC5"/>
    <w:rsid w:val="00BE5D30"/>
    <w:rsid w:val="00BE5F95"/>
    <w:rsid w:val="00BE60C3"/>
    <w:rsid w:val="00BE659A"/>
    <w:rsid w:val="00BE721E"/>
    <w:rsid w:val="00BF02E5"/>
    <w:rsid w:val="00BF0376"/>
    <w:rsid w:val="00BF0D11"/>
    <w:rsid w:val="00BF15E3"/>
    <w:rsid w:val="00BF255A"/>
    <w:rsid w:val="00BF3A12"/>
    <w:rsid w:val="00BF3DB5"/>
    <w:rsid w:val="00BF4E93"/>
    <w:rsid w:val="00BF5915"/>
    <w:rsid w:val="00BF5C44"/>
    <w:rsid w:val="00BF5E9F"/>
    <w:rsid w:val="00BF6E00"/>
    <w:rsid w:val="00BF70F0"/>
    <w:rsid w:val="00BF7B55"/>
    <w:rsid w:val="00BF7C2C"/>
    <w:rsid w:val="00BF7D6A"/>
    <w:rsid w:val="00C0048F"/>
    <w:rsid w:val="00C00A2C"/>
    <w:rsid w:val="00C00E48"/>
    <w:rsid w:val="00C012F0"/>
    <w:rsid w:val="00C015A1"/>
    <w:rsid w:val="00C01631"/>
    <w:rsid w:val="00C01B80"/>
    <w:rsid w:val="00C01CAA"/>
    <w:rsid w:val="00C02559"/>
    <w:rsid w:val="00C026BF"/>
    <w:rsid w:val="00C028A3"/>
    <w:rsid w:val="00C02ECA"/>
    <w:rsid w:val="00C0342E"/>
    <w:rsid w:val="00C0363E"/>
    <w:rsid w:val="00C0384E"/>
    <w:rsid w:val="00C04105"/>
    <w:rsid w:val="00C0430F"/>
    <w:rsid w:val="00C04524"/>
    <w:rsid w:val="00C046F4"/>
    <w:rsid w:val="00C051B5"/>
    <w:rsid w:val="00C05515"/>
    <w:rsid w:val="00C056FE"/>
    <w:rsid w:val="00C061E2"/>
    <w:rsid w:val="00C108AC"/>
    <w:rsid w:val="00C11189"/>
    <w:rsid w:val="00C1160A"/>
    <w:rsid w:val="00C11630"/>
    <w:rsid w:val="00C11A04"/>
    <w:rsid w:val="00C11D15"/>
    <w:rsid w:val="00C11DE3"/>
    <w:rsid w:val="00C11FFF"/>
    <w:rsid w:val="00C12003"/>
    <w:rsid w:val="00C1231B"/>
    <w:rsid w:val="00C12CA3"/>
    <w:rsid w:val="00C14981"/>
    <w:rsid w:val="00C156DB"/>
    <w:rsid w:val="00C15A9E"/>
    <w:rsid w:val="00C15F3F"/>
    <w:rsid w:val="00C1676E"/>
    <w:rsid w:val="00C16EAA"/>
    <w:rsid w:val="00C1723A"/>
    <w:rsid w:val="00C1763E"/>
    <w:rsid w:val="00C179B5"/>
    <w:rsid w:val="00C17CAD"/>
    <w:rsid w:val="00C17EA6"/>
    <w:rsid w:val="00C2030D"/>
    <w:rsid w:val="00C2068C"/>
    <w:rsid w:val="00C20FF5"/>
    <w:rsid w:val="00C2161C"/>
    <w:rsid w:val="00C22EBC"/>
    <w:rsid w:val="00C230AC"/>
    <w:rsid w:val="00C2371E"/>
    <w:rsid w:val="00C23AA2"/>
    <w:rsid w:val="00C244CF"/>
    <w:rsid w:val="00C256D6"/>
    <w:rsid w:val="00C264A7"/>
    <w:rsid w:val="00C268D7"/>
    <w:rsid w:val="00C274CE"/>
    <w:rsid w:val="00C30C06"/>
    <w:rsid w:val="00C30D25"/>
    <w:rsid w:val="00C3199E"/>
    <w:rsid w:val="00C31F67"/>
    <w:rsid w:val="00C32311"/>
    <w:rsid w:val="00C32653"/>
    <w:rsid w:val="00C32914"/>
    <w:rsid w:val="00C32D07"/>
    <w:rsid w:val="00C32F3B"/>
    <w:rsid w:val="00C332A8"/>
    <w:rsid w:val="00C33581"/>
    <w:rsid w:val="00C3372D"/>
    <w:rsid w:val="00C33A5A"/>
    <w:rsid w:val="00C33CB3"/>
    <w:rsid w:val="00C342E0"/>
    <w:rsid w:val="00C34521"/>
    <w:rsid w:val="00C34948"/>
    <w:rsid w:val="00C353E8"/>
    <w:rsid w:val="00C35FD5"/>
    <w:rsid w:val="00C362AC"/>
    <w:rsid w:val="00C3643F"/>
    <w:rsid w:val="00C3663E"/>
    <w:rsid w:val="00C367FE"/>
    <w:rsid w:val="00C3729E"/>
    <w:rsid w:val="00C37966"/>
    <w:rsid w:val="00C405D6"/>
    <w:rsid w:val="00C40907"/>
    <w:rsid w:val="00C422D4"/>
    <w:rsid w:val="00C43038"/>
    <w:rsid w:val="00C43A6F"/>
    <w:rsid w:val="00C43E8E"/>
    <w:rsid w:val="00C446AA"/>
    <w:rsid w:val="00C44727"/>
    <w:rsid w:val="00C4489F"/>
    <w:rsid w:val="00C44D8C"/>
    <w:rsid w:val="00C4536D"/>
    <w:rsid w:val="00C45EEB"/>
    <w:rsid w:val="00C468EF"/>
    <w:rsid w:val="00C46DC8"/>
    <w:rsid w:val="00C46E19"/>
    <w:rsid w:val="00C4744B"/>
    <w:rsid w:val="00C47F82"/>
    <w:rsid w:val="00C5044F"/>
    <w:rsid w:val="00C504BC"/>
    <w:rsid w:val="00C5094D"/>
    <w:rsid w:val="00C509AC"/>
    <w:rsid w:val="00C50DEB"/>
    <w:rsid w:val="00C510FD"/>
    <w:rsid w:val="00C513FD"/>
    <w:rsid w:val="00C52F63"/>
    <w:rsid w:val="00C531FA"/>
    <w:rsid w:val="00C535DA"/>
    <w:rsid w:val="00C53E71"/>
    <w:rsid w:val="00C547E0"/>
    <w:rsid w:val="00C55156"/>
    <w:rsid w:val="00C55342"/>
    <w:rsid w:val="00C55683"/>
    <w:rsid w:val="00C561AF"/>
    <w:rsid w:val="00C56897"/>
    <w:rsid w:val="00C569CA"/>
    <w:rsid w:val="00C6084E"/>
    <w:rsid w:val="00C60877"/>
    <w:rsid w:val="00C608C3"/>
    <w:rsid w:val="00C6179B"/>
    <w:rsid w:val="00C61B4B"/>
    <w:rsid w:val="00C61B68"/>
    <w:rsid w:val="00C62CEF"/>
    <w:rsid w:val="00C633D9"/>
    <w:rsid w:val="00C63BD9"/>
    <w:rsid w:val="00C63C5D"/>
    <w:rsid w:val="00C6422D"/>
    <w:rsid w:val="00C643AB"/>
    <w:rsid w:val="00C64512"/>
    <w:rsid w:val="00C64621"/>
    <w:rsid w:val="00C647C4"/>
    <w:rsid w:val="00C64D68"/>
    <w:rsid w:val="00C65081"/>
    <w:rsid w:val="00C66A4D"/>
    <w:rsid w:val="00C671E8"/>
    <w:rsid w:val="00C67E51"/>
    <w:rsid w:val="00C70367"/>
    <w:rsid w:val="00C70878"/>
    <w:rsid w:val="00C74CDA"/>
    <w:rsid w:val="00C75EDB"/>
    <w:rsid w:val="00C80535"/>
    <w:rsid w:val="00C80799"/>
    <w:rsid w:val="00C819CD"/>
    <w:rsid w:val="00C81B8F"/>
    <w:rsid w:val="00C81FE7"/>
    <w:rsid w:val="00C82223"/>
    <w:rsid w:val="00C822D3"/>
    <w:rsid w:val="00C82429"/>
    <w:rsid w:val="00C82694"/>
    <w:rsid w:val="00C838A2"/>
    <w:rsid w:val="00C8392B"/>
    <w:rsid w:val="00C84B35"/>
    <w:rsid w:val="00C850C3"/>
    <w:rsid w:val="00C85702"/>
    <w:rsid w:val="00C85BA6"/>
    <w:rsid w:val="00C8693D"/>
    <w:rsid w:val="00C906CA"/>
    <w:rsid w:val="00C906F3"/>
    <w:rsid w:val="00C90E8D"/>
    <w:rsid w:val="00C9281D"/>
    <w:rsid w:val="00C92B4A"/>
    <w:rsid w:val="00C936E7"/>
    <w:rsid w:val="00C93E6E"/>
    <w:rsid w:val="00C94673"/>
    <w:rsid w:val="00C950C8"/>
    <w:rsid w:val="00C9517F"/>
    <w:rsid w:val="00C959A1"/>
    <w:rsid w:val="00C95D25"/>
    <w:rsid w:val="00C95F78"/>
    <w:rsid w:val="00C96493"/>
    <w:rsid w:val="00C96DB3"/>
    <w:rsid w:val="00C976EE"/>
    <w:rsid w:val="00C97C73"/>
    <w:rsid w:val="00C97CFA"/>
    <w:rsid w:val="00CA0492"/>
    <w:rsid w:val="00CA1638"/>
    <w:rsid w:val="00CA1EF1"/>
    <w:rsid w:val="00CA25DC"/>
    <w:rsid w:val="00CA34F3"/>
    <w:rsid w:val="00CA36A7"/>
    <w:rsid w:val="00CA3708"/>
    <w:rsid w:val="00CA3945"/>
    <w:rsid w:val="00CA399A"/>
    <w:rsid w:val="00CA4195"/>
    <w:rsid w:val="00CA4F73"/>
    <w:rsid w:val="00CA52E2"/>
    <w:rsid w:val="00CA5F3B"/>
    <w:rsid w:val="00CA61A0"/>
    <w:rsid w:val="00CA6B61"/>
    <w:rsid w:val="00CA6B81"/>
    <w:rsid w:val="00CA75CF"/>
    <w:rsid w:val="00CA7805"/>
    <w:rsid w:val="00CB003B"/>
    <w:rsid w:val="00CB021D"/>
    <w:rsid w:val="00CB04A2"/>
    <w:rsid w:val="00CB11EE"/>
    <w:rsid w:val="00CB1A01"/>
    <w:rsid w:val="00CB287B"/>
    <w:rsid w:val="00CB362E"/>
    <w:rsid w:val="00CB3B4C"/>
    <w:rsid w:val="00CB4127"/>
    <w:rsid w:val="00CB4590"/>
    <w:rsid w:val="00CB4728"/>
    <w:rsid w:val="00CB4C7C"/>
    <w:rsid w:val="00CB4F74"/>
    <w:rsid w:val="00CB5304"/>
    <w:rsid w:val="00CB5C20"/>
    <w:rsid w:val="00CB5D13"/>
    <w:rsid w:val="00CB5F08"/>
    <w:rsid w:val="00CB5F73"/>
    <w:rsid w:val="00CB609D"/>
    <w:rsid w:val="00CB71B9"/>
    <w:rsid w:val="00CC03C4"/>
    <w:rsid w:val="00CC0A75"/>
    <w:rsid w:val="00CC0C68"/>
    <w:rsid w:val="00CC0F70"/>
    <w:rsid w:val="00CC1838"/>
    <w:rsid w:val="00CC3E7A"/>
    <w:rsid w:val="00CC40C6"/>
    <w:rsid w:val="00CC440B"/>
    <w:rsid w:val="00CC4445"/>
    <w:rsid w:val="00CC4933"/>
    <w:rsid w:val="00CC4E8A"/>
    <w:rsid w:val="00CC55AE"/>
    <w:rsid w:val="00CC5661"/>
    <w:rsid w:val="00CC5669"/>
    <w:rsid w:val="00CC5D2B"/>
    <w:rsid w:val="00CC619F"/>
    <w:rsid w:val="00CC673D"/>
    <w:rsid w:val="00CC6DE3"/>
    <w:rsid w:val="00CC70FA"/>
    <w:rsid w:val="00CD060D"/>
    <w:rsid w:val="00CD0ADD"/>
    <w:rsid w:val="00CD0E9F"/>
    <w:rsid w:val="00CD15F9"/>
    <w:rsid w:val="00CD1B6F"/>
    <w:rsid w:val="00CD1E4F"/>
    <w:rsid w:val="00CD27C2"/>
    <w:rsid w:val="00CD2ACE"/>
    <w:rsid w:val="00CD2B14"/>
    <w:rsid w:val="00CD3A9F"/>
    <w:rsid w:val="00CD4AA3"/>
    <w:rsid w:val="00CD4BD6"/>
    <w:rsid w:val="00CD66AC"/>
    <w:rsid w:val="00CD6746"/>
    <w:rsid w:val="00CD6C56"/>
    <w:rsid w:val="00CD7142"/>
    <w:rsid w:val="00CD75CE"/>
    <w:rsid w:val="00CD7811"/>
    <w:rsid w:val="00CD78BC"/>
    <w:rsid w:val="00CD7CEA"/>
    <w:rsid w:val="00CD7DCA"/>
    <w:rsid w:val="00CE040A"/>
    <w:rsid w:val="00CE138F"/>
    <w:rsid w:val="00CE150F"/>
    <w:rsid w:val="00CE1A50"/>
    <w:rsid w:val="00CE2945"/>
    <w:rsid w:val="00CE2E3B"/>
    <w:rsid w:val="00CE3C34"/>
    <w:rsid w:val="00CE3D9C"/>
    <w:rsid w:val="00CE3FA0"/>
    <w:rsid w:val="00CE571B"/>
    <w:rsid w:val="00CE576F"/>
    <w:rsid w:val="00CE647F"/>
    <w:rsid w:val="00CE68BD"/>
    <w:rsid w:val="00CE6FD7"/>
    <w:rsid w:val="00CE713F"/>
    <w:rsid w:val="00CE759D"/>
    <w:rsid w:val="00CE75AA"/>
    <w:rsid w:val="00CE7F3A"/>
    <w:rsid w:val="00CF0B71"/>
    <w:rsid w:val="00CF0BF0"/>
    <w:rsid w:val="00CF0CEB"/>
    <w:rsid w:val="00CF1A53"/>
    <w:rsid w:val="00CF1C39"/>
    <w:rsid w:val="00CF1FFB"/>
    <w:rsid w:val="00CF2224"/>
    <w:rsid w:val="00CF3274"/>
    <w:rsid w:val="00CF34A3"/>
    <w:rsid w:val="00CF394C"/>
    <w:rsid w:val="00CF3D34"/>
    <w:rsid w:val="00CF4156"/>
    <w:rsid w:val="00CF41DA"/>
    <w:rsid w:val="00CF44D6"/>
    <w:rsid w:val="00CF538F"/>
    <w:rsid w:val="00CF58A6"/>
    <w:rsid w:val="00CF696F"/>
    <w:rsid w:val="00CF755A"/>
    <w:rsid w:val="00CF77F3"/>
    <w:rsid w:val="00CF782B"/>
    <w:rsid w:val="00D004E2"/>
    <w:rsid w:val="00D005C7"/>
    <w:rsid w:val="00D00A67"/>
    <w:rsid w:val="00D00C49"/>
    <w:rsid w:val="00D0100A"/>
    <w:rsid w:val="00D01A48"/>
    <w:rsid w:val="00D02113"/>
    <w:rsid w:val="00D02F45"/>
    <w:rsid w:val="00D030C7"/>
    <w:rsid w:val="00D03C0F"/>
    <w:rsid w:val="00D04346"/>
    <w:rsid w:val="00D04C5A"/>
    <w:rsid w:val="00D05D72"/>
    <w:rsid w:val="00D05D99"/>
    <w:rsid w:val="00D067C8"/>
    <w:rsid w:val="00D07CC6"/>
    <w:rsid w:val="00D1037A"/>
    <w:rsid w:val="00D10783"/>
    <w:rsid w:val="00D11595"/>
    <w:rsid w:val="00D11EED"/>
    <w:rsid w:val="00D12055"/>
    <w:rsid w:val="00D122CC"/>
    <w:rsid w:val="00D1232D"/>
    <w:rsid w:val="00D12520"/>
    <w:rsid w:val="00D12A93"/>
    <w:rsid w:val="00D131FC"/>
    <w:rsid w:val="00D13E64"/>
    <w:rsid w:val="00D144D8"/>
    <w:rsid w:val="00D14E89"/>
    <w:rsid w:val="00D15642"/>
    <w:rsid w:val="00D16612"/>
    <w:rsid w:val="00D1731C"/>
    <w:rsid w:val="00D2023F"/>
    <w:rsid w:val="00D209F1"/>
    <w:rsid w:val="00D20C20"/>
    <w:rsid w:val="00D210EE"/>
    <w:rsid w:val="00D216EC"/>
    <w:rsid w:val="00D217E5"/>
    <w:rsid w:val="00D21B2B"/>
    <w:rsid w:val="00D23578"/>
    <w:rsid w:val="00D23CAE"/>
    <w:rsid w:val="00D23F32"/>
    <w:rsid w:val="00D24367"/>
    <w:rsid w:val="00D244CE"/>
    <w:rsid w:val="00D254BD"/>
    <w:rsid w:val="00D258D5"/>
    <w:rsid w:val="00D260E2"/>
    <w:rsid w:val="00D27896"/>
    <w:rsid w:val="00D278A9"/>
    <w:rsid w:val="00D27AD1"/>
    <w:rsid w:val="00D300E2"/>
    <w:rsid w:val="00D309FA"/>
    <w:rsid w:val="00D31645"/>
    <w:rsid w:val="00D316AD"/>
    <w:rsid w:val="00D32222"/>
    <w:rsid w:val="00D324D6"/>
    <w:rsid w:val="00D32629"/>
    <w:rsid w:val="00D326C1"/>
    <w:rsid w:val="00D33EB6"/>
    <w:rsid w:val="00D33F38"/>
    <w:rsid w:val="00D34D87"/>
    <w:rsid w:val="00D34F8F"/>
    <w:rsid w:val="00D35346"/>
    <w:rsid w:val="00D35553"/>
    <w:rsid w:val="00D35BB8"/>
    <w:rsid w:val="00D35D02"/>
    <w:rsid w:val="00D35FA2"/>
    <w:rsid w:val="00D369DB"/>
    <w:rsid w:val="00D36C41"/>
    <w:rsid w:val="00D36D53"/>
    <w:rsid w:val="00D37197"/>
    <w:rsid w:val="00D37413"/>
    <w:rsid w:val="00D377B6"/>
    <w:rsid w:val="00D37CF5"/>
    <w:rsid w:val="00D37E55"/>
    <w:rsid w:val="00D37E6A"/>
    <w:rsid w:val="00D40C81"/>
    <w:rsid w:val="00D40D8F"/>
    <w:rsid w:val="00D40E55"/>
    <w:rsid w:val="00D4146E"/>
    <w:rsid w:val="00D417BF"/>
    <w:rsid w:val="00D418D2"/>
    <w:rsid w:val="00D41B2B"/>
    <w:rsid w:val="00D42126"/>
    <w:rsid w:val="00D42AA8"/>
    <w:rsid w:val="00D42DBE"/>
    <w:rsid w:val="00D44744"/>
    <w:rsid w:val="00D451B4"/>
    <w:rsid w:val="00D45768"/>
    <w:rsid w:val="00D4596A"/>
    <w:rsid w:val="00D45CF6"/>
    <w:rsid w:val="00D4604B"/>
    <w:rsid w:val="00D46052"/>
    <w:rsid w:val="00D46464"/>
    <w:rsid w:val="00D4680B"/>
    <w:rsid w:val="00D469D3"/>
    <w:rsid w:val="00D46C38"/>
    <w:rsid w:val="00D47155"/>
    <w:rsid w:val="00D5012F"/>
    <w:rsid w:val="00D503B8"/>
    <w:rsid w:val="00D503D2"/>
    <w:rsid w:val="00D50C4E"/>
    <w:rsid w:val="00D50CDB"/>
    <w:rsid w:val="00D51160"/>
    <w:rsid w:val="00D521C8"/>
    <w:rsid w:val="00D52409"/>
    <w:rsid w:val="00D52BDA"/>
    <w:rsid w:val="00D530D7"/>
    <w:rsid w:val="00D534F0"/>
    <w:rsid w:val="00D54431"/>
    <w:rsid w:val="00D5532E"/>
    <w:rsid w:val="00D559D6"/>
    <w:rsid w:val="00D55B7E"/>
    <w:rsid w:val="00D57F54"/>
    <w:rsid w:val="00D60416"/>
    <w:rsid w:val="00D60454"/>
    <w:rsid w:val="00D609B3"/>
    <w:rsid w:val="00D60DA2"/>
    <w:rsid w:val="00D61275"/>
    <w:rsid w:val="00D61380"/>
    <w:rsid w:val="00D6310C"/>
    <w:rsid w:val="00D654E1"/>
    <w:rsid w:val="00D65FAA"/>
    <w:rsid w:val="00D662BA"/>
    <w:rsid w:val="00D66826"/>
    <w:rsid w:val="00D6738D"/>
    <w:rsid w:val="00D6757D"/>
    <w:rsid w:val="00D702ED"/>
    <w:rsid w:val="00D703AC"/>
    <w:rsid w:val="00D70E32"/>
    <w:rsid w:val="00D716A8"/>
    <w:rsid w:val="00D71F1D"/>
    <w:rsid w:val="00D7251C"/>
    <w:rsid w:val="00D72C80"/>
    <w:rsid w:val="00D72DDD"/>
    <w:rsid w:val="00D72DF6"/>
    <w:rsid w:val="00D73801"/>
    <w:rsid w:val="00D73C3B"/>
    <w:rsid w:val="00D7407B"/>
    <w:rsid w:val="00D74A04"/>
    <w:rsid w:val="00D754B3"/>
    <w:rsid w:val="00D7594C"/>
    <w:rsid w:val="00D75D50"/>
    <w:rsid w:val="00D75EC1"/>
    <w:rsid w:val="00D763C1"/>
    <w:rsid w:val="00D77F96"/>
    <w:rsid w:val="00D77FED"/>
    <w:rsid w:val="00D808A3"/>
    <w:rsid w:val="00D80B26"/>
    <w:rsid w:val="00D81303"/>
    <w:rsid w:val="00D8250C"/>
    <w:rsid w:val="00D8432F"/>
    <w:rsid w:val="00D84D5C"/>
    <w:rsid w:val="00D84DF3"/>
    <w:rsid w:val="00D8580C"/>
    <w:rsid w:val="00D85A18"/>
    <w:rsid w:val="00D85CCD"/>
    <w:rsid w:val="00D86613"/>
    <w:rsid w:val="00D86B18"/>
    <w:rsid w:val="00D87727"/>
    <w:rsid w:val="00D904EF"/>
    <w:rsid w:val="00D91730"/>
    <w:rsid w:val="00D92189"/>
    <w:rsid w:val="00D926E6"/>
    <w:rsid w:val="00D93227"/>
    <w:rsid w:val="00D94CA2"/>
    <w:rsid w:val="00D95155"/>
    <w:rsid w:val="00D9578C"/>
    <w:rsid w:val="00D95B9B"/>
    <w:rsid w:val="00D964AB"/>
    <w:rsid w:val="00D965CA"/>
    <w:rsid w:val="00D9668D"/>
    <w:rsid w:val="00D97658"/>
    <w:rsid w:val="00DA09DA"/>
    <w:rsid w:val="00DA230D"/>
    <w:rsid w:val="00DA28EE"/>
    <w:rsid w:val="00DA2BB7"/>
    <w:rsid w:val="00DA2C4D"/>
    <w:rsid w:val="00DA3148"/>
    <w:rsid w:val="00DA33EF"/>
    <w:rsid w:val="00DA358C"/>
    <w:rsid w:val="00DA3A35"/>
    <w:rsid w:val="00DA3ABF"/>
    <w:rsid w:val="00DA4AB3"/>
    <w:rsid w:val="00DA58D2"/>
    <w:rsid w:val="00DA5DAE"/>
    <w:rsid w:val="00DA601A"/>
    <w:rsid w:val="00DA64BD"/>
    <w:rsid w:val="00DA6D27"/>
    <w:rsid w:val="00DA709E"/>
    <w:rsid w:val="00DA7318"/>
    <w:rsid w:val="00DA73CE"/>
    <w:rsid w:val="00DB036A"/>
    <w:rsid w:val="00DB03F3"/>
    <w:rsid w:val="00DB148A"/>
    <w:rsid w:val="00DB1FE5"/>
    <w:rsid w:val="00DB2903"/>
    <w:rsid w:val="00DB2A4C"/>
    <w:rsid w:val="00DB2BF3"/>
    <w:rsid w:val="00DB2E3A"/>
    <w:rsid w:val="00DB3726"/>
    <w:rsid w:val="00DB3D09"/>
    <w:rsid w:val="00DB40C3"/>
    <w:rsid w:val="00DB501A"/>
    <w:rsid w:val="00DB5194"/>
    <w:rsid w:val="00DB5258"/>
    <w:rsid w:val="00DB5F35"/>
    <w:rsid w:val="00DB7639"/>
    <w:rsid w:val="00DB772A"/>
    <w:rsid w:val="00DB79F0"/>
    <w:rsid w:val="00DB7DCB"/>
    <w:rsid w:val="00DC1416"/>
    <w:rsid w:val="00DC1E95"/>
    <w:rsid w:val="00DC26F1"/>
    <w:rsid w:val="00DC2875"/>
    <w:rsid w:val="00DC43F1"/>
    <w:rsid w:val="00DC47AF"/>
    <w:rsid w:val="00DC50E8"/>
    <w:rsid w:val="00DC5917"/>
    <w:rsid w:val="00DC5AC6"/>
    <w:rsid w:val="00DC660B"/>
    <w:rsid w:val="00DC6AD3"/>
    <w:rsid w:val="00DC6B8B"/>
    <w:rsid w:val="00DC7027"/>
    <w:rsid w:val="00DC763F"/>
    <w:rsid w:val="00DD0145"/>
    <w:rsid w:val="00DD0813"/>
    <w:rsid w:val="00DD0B32"/>
    <w:rsid w:val="00DD1078"/>
    <w:rsid w:val="00DD1219"/>
    <w:rsid w:val="00DD1902"/>
    <w:rsid w:val="00DD1A4A"/>
    <w:rsid w:val="00DD3521"/>
    <w:rsid w:val="00DD38CE"/>
    <w:rsid w:val="00DD3D57"/>
    <w:rsid w:val="00DD3D97"/>
    <w:rsid w:val="00DD3EA5"/>
    <w:rsid w:val="00DD3FA3"/>
    <w:rsid w:val="00DD4C4E"/>
    <w:rsid w:val="00DD5704"/>
    <w:rsid w:val="00DD61D0"/>
    <w:rsid w:val="00DD62BE"/>
    <w:rsid w:val="00DD72F8"/>
    <w:rsid w:val="00DD767F"/>
    <w:rsid w:val="00DD78CF"/>
    <w:rsid w:val="00DE125A"/>
    <w:rsid w:val="00DE228F"/>
    <w:rsid w:val="00DE24E2"/>
    <w:rsid w:val="00DE2B13"/>
    <w:rsid w:val="00DE2BB0"/>
    <w:rsid w:val="00DE3B99"/>
    <w:rsid w:val="00DE3EB2"/>
    <w:rsid w:val="00DE4E4F"/>
    <w:rsid w:val="00DE536C"/>
    <w:rsid w:val="00DE650D"/>
    <w:rsid w:val="00DE6F71"/>
    <w:rsid w:val="00DE7CED"/>
    <w:rsid w:val="00DF24AD"/>
    <w:rsid w:val="00DF453B"/>
    <w:rsid w:val="00DF5237"/>
    <w:rsid w:val="00DF52FA"/>
    <w:rsid w:val="00DF57F9"/>
    <w:rsid w:val="00DF606B"/>
    <w:rsid w:val="00E00506"/>
    <w:rsid w:val="00E01042"/>
    <w:rsid w:val="00E01175"/>
    <w:rsid w:val="00E011CA"/>
    <w:rsid w:val="00E0185F"/>
    <w:rsid w:val="00E01AAE"/>
    <w:rsid w:val="00E01C49"/>
    <w:rsid w:val="00E02106"/>
    <w:rsid w:val="00E026AB"/>
    <w:rsid w:val="00E02F15"/>
    <w:rsid w:val="00E0322F"/>
    <w:rsid w:val="00E035D3"/>
    <w:rsid w:val="00E050A9"/>
    <w:rsid w:val="00E05210"/>
    <w:rsid w:val="00E057B5"/>
    <w:rsid w:val="00E05D47"/>
    <w:rsid w:val="00E065A6"/>
    <w:rsid w:val="00E06C45"/>
    <w:rsid w:val="00E06D8C"/>
    <w:rsid w:val="00E074A1"/>
    <w:rsid w:val="00E0774C"/>
    <w:rsid w:val="00E07C39"/>
    <w:rsid w:val="00E1042E"/>
    <w:rsid w:val="00E109CF"/>
    <w:rsid w:val="00E10A02"/>
    <w:rsid w:val="00E11271"/>
    <w:rsid w:val="00E11634"/>
    <w:rsid w:val="00E1275F"/>
    <w:rsid w:val="00E1292F"/>
    <w:rsid w:val="00E13A74"/>
    <w:rsid w:val="00E149E9"/>
    <w:rsid w:val="00E152FD"/>
    <w:rsid w:val="00E15360"/>
    <w:rsid w:val="00E156FA"/>
    <w:rsid w:val="00E158AA"/>
    <w:rsid w:val="00E15A0E"/>
    <w:rsid w:val="00E15B75"/>
    <w:rsid w:val="00E16AC2"/>
    <w:rsid w:val="00E17FFC"/>
    <w:rsid w:val="00E20914"/>
    <w:rsid w:val="00E20D53"/>
    <w:rsid w:val="00E20FAD"/>
    <w:rsid w:val="00E21060"/>
    <w:rsid w:val="00E2131F"/>
    <w:rsid w:val="00E2156F"/>
    <w:rsid w:val="00E21E51"/>
    <w:rsid w:val="00E21E83"/>
    <w:rsid w:val="00E22B14"/>
    <w:rsid w:val="00E22C32"/>
    <w:rsid w:val="00E23372"/>
    <w:rsid w:val="00E23B2F"/>
    <w:rsid w:val="00E23CBA"/>
    <w:rsid w:val="00E25E2C"/>
    <w:rsid w:val="00E26494"/>
    <w:rsid w:val="00E306E2"/>
    <w:rsid w:val="00E316F3"/>
    <w:rsid w:val="00E31876"/>
    <w:rsid w:val="00E31A18"/>
    <w:rsid w:val="00E31A1B"/>
    <w:rsid w:val="00E31E8F"/>
    <w:rsid w:val="00E3220F"/>
    <w:rsid w:val="00E331EE"/>
    <w:rsid w:val="00E35163"/>
    <w:rsid w:val="00E3598B"/>
    <w:rsid w:val="00E3648E"/>
    <w:rsid w:val="00E37096"/>
    <w:rsid w:val="00E37E6C"/>
    <w:rsid w:val="00E414EE"/>
    <w:rsid w:val="00E424D0"/>
    <w:rsid w:val="00E4283E"/>
    <w:rsid w:val="00E4344A"/>
    <w:rsid w:val="00E43AC7"/>
    <w:rsid w:val="00E43F72"/>
    <w:rsid w:val="00E443A6"/>
    <w:rsid w:val="00E44650"/>
    <w:rsid w:val="00E44A16"/>
    <w:rsid w:val="00E46014"/>
    <w:rsid w:val="00E460A6"/>
    <w:rsid w:val="00E46437"/>
    <w:rsid w:val="00E466A8"/>
    <w:rsid w:val="00E470E1"/>
    <w:rsid w:val="00E47493"/>
    <w:rsid w:val="00E47DCD"/>
    <w:rsid w:val="00E47F0B"/>
    <w:rsid w:val="00E50288"/>
    <w:rsid w:val="00E508BA"/>
    <w:rsid w:val="00E51231"/>
    <w:rsid w:val="00E51782"/>
    <w:rsid w:val="00E51BE8"/>
    <w:rsid w:val="00E52938"/>
    <w:rsid w:val="00E52F0E"/>
    <w:rsid w:val="00E5385C"/>
    <w:rsid w:val="00E53FF5"/>
    <w:rsid w:val="00E54229"/>
    <w:rsid w:val="00E54C37"/>
    <w:rsid w:val="00E54E1A"/>
    <w:rsid w:val="00E560C3"/>
    <w:rsid w:val="00E56276"/>
    <w:rsid w:val="00E56418"/>
    <w:rsid w:val="00E5644C"/>
    <w:rsid w:val="00E57174"/>
    <w:rsid w:val="00E57738"/>
    <w:rsid w:val="00E60352"/>
    <w:rsid w:val="00E6101B"/>
    <w:rsid w:val="00E61962"/>
    <w:rsid w:val="00E61AB6"/>
    <w:rsid w:val="00E620FC"/>
    <w:rsid w:val="00E62708"/>
    <w:rsid w:val="00E62F0B"/>
    <w:rsid w:val="00E630EE"/>
    <w:rsid w:val="00E63F6A"/>
    <w:rsid w:val="00E643DF"/>
    <w:rsid w:val="00E64635"/>
    <w:rsid w:val="00E649E4"/>
    <w:rsid w:val="00E64FDA"/>
    <w:rsid w:val="00E6544A"/>
    <w:rsid w:val="00E65596"/>
    <w:rsid w:val="00E65FD8"/>
    <w:rsid w:val="00E6627D"/>
    <w:rsid w:val="00E70A1F"/>
    <w:rsid w:val="00E7130E"/>
    <w:rsid w:val="00E713AC"/>
    <w:rsid w:val="00E717E0"/>
    <w:rsid w:val="00E7206D"/>
    <w:rsid w:val="00E720AE"/>
    <w:rsid w:val="00E72249"/>
    <w:rsid w:val="00E72B99"/>
    <w:rsid w:val="00E73116"/>
    <w:rsid w:val="00E736C8"/>
    <w:rsid w:val="00E742E1"/>
    <w:rsid w:val="00E742FC"/>
    <w:rsid w:val="00E74F14"/>
    <w:rsid w:val="00E74FAA"/>
    <w:rsid w:val="00E7504C"/>
    <w:rsid w:val="00E75081"/>
    <w:rsid w:val="00E756F4"/>
    <w:rsid w:val="00E75A17"/>
    <w:rsid w:val="00E75FF3"/>
    <w:rsid w:val="00E76078"/>
    <w:rsid w:val="00E761D0"/>
    <w:rsid w:val="00E7668C"/>
    <w:rsid w:val="00E76B8D"/>
    <w:rsid w:val="00E772BD"/>
    <w:rsid w:val="00E80A14"/>
    <w:rsid w:val="00E80A31"/>
    <w:rsid w:val="00E80AAA"/>
    <w:rsid w:val="00E81841"/>
    <w:rsid w:val="00E82400"/>
    <w:rsid w:val="00E835D1"/>
    <w:rsid w:val="00E83AAE"/>
    <w:rsid w:val="00E83C5F"/>
    <w:rsid w:val="00E83DB2"/>
    <w:rsid w:val="00E84173"/>
    <w:rsid w:val="00E852C8"/>
    <w:rsid w:val="00E854F9"/>
    <w:rsid w:val="00E86608"/>
    <w:rsid w:val="00E86A54"/>
    <w:rsid w:val="00E87528"/>
    <w:rsid w:val="00E876EA"/>
    <w:rsid w:val="00E87760"/>
    <w:rsid w:val="00E90095"/>
    <w:rsid w:val="00E90AEF"/>
    <w:rsid w:val="00E913C8"/>
    <w:rsid w:val="00E91944"/>
    <w:rsid w:val="00E93322"/>
    <w:rsid w:val="00E941D2"/>
    <w:rsid w:val="00E94444"/>
    <w:rsid w:val="00E9492E"/>
    <w:rsid w:val="00E94A98"/>
    <w:rsid w:val="00E94CC8"/>
    <w:rsid w:val="00E95E41"/>
    <w:rsid w:val="00E95F0F"/>
    <w:rsid w:val="00E962A6"/>
    <w:rsid w:val="00E96342"/>
    <w:rsid w:val="00E963C4"/>
    <w:rsid w:val="00E96546"/>
    <w:rsid w:val="00E96660"/>
    <w:rsid w:val="00E96960"/>
    <w:rsid w:val="00E96C3C"/>
    <w:rsid w:val="00E97222"/>
    <w:rsid w:val="00E972C1"/>
    <w:rsid w:val="00E974ED"/>
    <w:rsid w:val="00EA11CF"/>
    <w:rsid w:val="00EA1CEF"/>
    <w:rsid w:val="00EA1EE0"/>
    <w:rsid w:val="00EA288C"/>
    <w:rsid w:val="00EA41FB"/>
    <w:rsid w:val="00EA43A0"/>
    <w:rsid w:val="00EA4618"/>
    <w:rsid w:val="00EA51D9"/>
    <w:rsid w:val="00EA581F"/>
    <w:rsid w:val="00EA6819"/>
    <w:rsid w:val="00EA68AE"/>
    <w:rsid w:val="00EA6CDD"/>
    <w:rsid w:val="00EA6F57"/>
    <w:rsid w:val="00EA76E5"/>
    <w:rsid w:val="00EA7D0F"/>
    <w:rsid w:val="00EB05AF"/>
    <w:rsid w:val="00EB09CA"/>
    <w:rsid w:val="00EB13F1"/>
    <w:rsid w:val="00EB254E"/>
    <w:rsid w:val="00EB319C"/>
    <w:rsid w:val="00EB39FF"/>
    <w:rsid w:val="00EB3E37"/>
    <w:rsid w:val="00EB4727"/>
    <w:rsid w:val="00EB4859"/>
    <w:rsid w:val="00EB56A3"/>
    <w:rsid w:val="00EB5B32"/>
    <w:rsid w:val="00EB6669"/>
    <w:rsid w:val="00EB673D"/>
    <w:rsid w:val="00EB67AA"/>
    <w:rsid w:val="00EB6B23"/>
    <w:rsid w:val="00EB7B4E"/>
    <w:rsid w:val="00EB7C58"/>
    <w:rsid w:val="00EB7F9F"/>
    <w:rsid w:val="00EC010D"/>
    <w:rsid w:val="00EC0B99"/>
    <w:rsid w:val="00EC0F50"/>
    <w:rsid w:val="00EC109E"/>
    <w:rsid w:val="00EC16FF"/>
    <w:rsid w:val="00EC1762"/>
    <w:rsid w:val="00EC2504"/>
    <w:rsid w:val="00EC251D"/>
    <w:rsid w:val="00EC2E0E"/>
    <w:rsid w:val="00EC2E31"/>
    <w:rsid w:val="00EC345C"/>
    <w:rsid w:val="00EC3477"/>
    <w:rsid w:val="00EC3C6E"/>
    <w:rsid w:val="00EC47DB"/>
    <w:rsid w:val="00EC4EE5"/>
    <w:rsid w:val="00EC57FF"/>
    <w:rsid w:val="00EC6C36"/>
    <w:rsid w:val="00EC75F7"/>
    <w:rsid w:val="00EC7D97"/>
    <w:rsid w:val="00ED0171"/>
    <w:rsid w:val="00ED0C4A"/>
    <w:rsid w:val="00ED1515"/>
    <w:rsid w:val="00ED172C"/>
    <w:rsid w:val="00ED2EBC"/>
    <w:rsid w:val="00ED300E"/>
    <w:rsid w:val="00ED44CA"/>
    <w:rsid w:val="00ED4B49"/>
    <w:rsid w:val="00ED5A2C"/>
    <w:rsid w:val="00ED6702"/>
    <w:rsid w:val="00ED6A95"/>
    <w:rsid w:val="00ED6CAA"/>
    <w:rsid w:val="00ED6CED"/>
    <w:rsid w:val="00ED7532"/>
    <w:rsid w:val="00EE0125"/>
    <w:rsid w:val="00EE02A1"/>
    <w:rsid w:val="00EE088C"/>
    <w:rsid w:val="00EE0EAE"/>
    <w:rsid w:val="00EE0F77"/>
    <w:rsid w:val="00EE236E"/>
    <w:rsid w:val="00EE23D3"/>
    <w:rsid w:val="00EE268A"/>
    <w:rsid w:val="00EE29B7"/>
    <w:rsid w:val="00EE40DC"/>
    <w:rsid w:val="00EE42AD"/>
    <w:rsid w:val="00EE4807"/>
    <w:rsid w:val="00EE48FF"/>
    <w:rsid w:val="00EE5223"/>
    <w:rsid w:val="00EE5907"/>
    <w:rsid w:val="00EE5FD6"/>
    <w:rsid w:val="00EE60FC"/>
    <w:rsid w:val="00EE679A"/>
    <w:rsid w:val="00EE679D"/>
    <w:rsid w:val="00EE6870"/>
    <w:rsid w:val="00EE7646"/>
    <w:rsid w:val="00EE77FE"/>
    <w:rsid w:val="00EE7E0D"/>
    <w:rsid w:val="00EF0086"/>
    <w:rsid w:val="00EF191B"/>
    <w:rsid w:val="00EF259A"/>
    <w:rsid w:val="00EF27D0"/>
    <w:rsid w:val="00EF31AC"/>
    <w:rsid w:val="00EF3213"/>
    <w:rsid w:val="00EF3515"/>
    <w:rsid w:val="00EF3539"/>
    <w:rsid w:val="00EF3755"/>
    <w:rsid w:val="00EF4052"/>
    <w:rsid w:val="00EF4D83"/>
    <w:rsid w:val="00EF4E9B"/>
    <w:rsid w:val="00EF59FF"/>
    <w:rsid w:val="00EF5B94"/>
    <w:rsid w:val="00EF612A"/>
    <w:rsid w:val="00EF6927"/>
    <w:rsid w:val="00EF7BAD"/>
    <w:rsid w:val="00F0045B"/>
    <w:rsid w:val="00F00956"/>
    <w:rsid w:val="00F00C9D"/>
    <w:rsid w:val="00F019F6"/>
    <w:rsid w:val="00F02071"/>
    <w:rsid w:val="00F0265C"/>
    <w:rsid w:val="00F02F55"/>
    <w:rsid w:val="00F03BE0"/>
    <w:rsid w:val="00F03E54"/>
    <w:rsid w:val="00F06616"/>
    <w:rsid w:val="00F06636"/>
    <w:rsid w:val="00F06755"/>
    <w:rsid w:val="00F0682A"/>
    <w:rsid w:val="00F0692E"/>
    <w:rsid w:val="00F06A29"/>
    <w:rsid w:val="00F06A2C"/>
    <w:rsid w:val="00F070E9"/>
    <w:rsid w:val="00F07208"/>
    <w:rsid w:val="00F0755A"/>
    <w:rsid w:val="00F07A06"/>
    <w:rsid w:val="00F07A38"/>
    <w:rsid w:val="00F106EB"/>
    <w:rsid w:val="00F13956"/>
    <w:rsid w:val="00F151FA"/>
    <w:rsid w:val="00F15629"/>
    <w:rsid w:val="00F15831"/>
    <w:rsid w:val="00F15B81"/>
    <w:rsid w:val="00F1612C"/>
    <w:rsid w:val="00F17001"/>
    <w:rsid w:val="00F1703E"/>
    <w:rsid w:val="00F17F6C"/>
    <w:rsid w:val="00F2159F"/>
    <w:rsid w:val="00F21CD0"/>
    <w:rsid w:val="00F22333"/>
    <w:rsid w:val="00F22354"/>
    <w:rsid w:val="00F22C3E"/>
    <w:rsid w:val="00F23491"/>
    <w:rsid w:val="00F242C8"/>
    <w:rsid w:val="00F24355"/>
    <w:rsid w:val="00F2481F"/>
    <w:rsid w:val="00F24B76"/>
    <w:rsid w:val="00F24B9D"/>
    <w:rsid w:val="00F255E1"/>
    <w:rsid w:val="00F25615"/>
    <w:rsid w:val="00F25735"/>
    <w:rsid w:val="00F2592F"/>
    <w:rsid w:val="00F263D7"/>
    <w:rsid w:val="00F26475"/>
    <w:rsid w:val="00F272B9"/>
    <w:rsid w:val="00F27552"/>
    <w:rsid w:val="00F27A3D"/>
    <w:rsid w:val="00F27BEF"/>
    <w:rsid w:val="00F27E78"/>
    <w:rsid w:val="00F3007A"/>
    <w:rsid w:val="00F30D9A"/>
    <w:rsid w:val="00F31255"/>
    <w:rsid w:val="00F31E54"/>
    <w:rsid w:val="00F33C5D"/>
    <w:rsid w:val="00F33E90"/>
    <w:rsid w:val="00F342D2"/>
    <w:rsid w:val="00F34628"/>
    <w:rsid w:val="00F34997"/>
    <w:rsid w:val="00F34BA4"/>
    <w:rsid w:val="00F34E08"/>
    <w:rsid w:val="00F34F13"/>
    <w:rsid w:val="00F35297"/>
    <w:rsid w:val="00F35D34"/>
    <w:rsid w:val="00F35D37"/>
    <w:rsid w:val="00F35D54"/>
    <w:rsid w:val="00F35FCB"/>
    <w:rsid w:val="00F36777"/>
    <w:rsid w:val="00F36E5D"/>
    <w:rsid w:val="00F3760B"/>
    <w:rsid w:val="00F40636"/>
    <w:rsid w:val="00F40B76"/>
    <w:rsid w:val="00F41103"/>
    <w:rsid w:val="00F41C46"/>
    <w:rsid w:val="00F4281B"/>
    <w:rsid w:val="00F43038"/>
    <w:rsid w:val="00F432A1"/>
    <w:rsid w:val="00F43378"/>
    <w:rsid w:val="00F43C51"/>
    <w:rsid w:val="00F43CD4"/>
    <w:rsid w:val="00F43DA3"/>
    <w:rsid w:val="00F43E59"/>
    <w:rsid w:val="00F44270"/>
    <w:rsid w:val="00F45060"/>
    <w:rsid w:val="00F45872"/>
    <w:rsid w:val="00F45977"/>
    <w:rsid w:val="00F45A11"/>
    <w:rsid w:val="00F45BFE"/>
    <w:rsid w:val="00F471F3"/>
    <w:rsid w:val="00F477CF"/>
    <w:rsid w:val="00F51C54"/>
    <w:rsid w:val="00F51E9B"/>
    <w:rsid w:val="00F51F55"/>
    <w:rsid w:val="00F52BFD"/>
    <w:rsid w:val="00F52C07"/>
    <w:rsid w:val="00F54743"/>
    <w:rsid w:val="00F556B4"/>
    <w:rsid w:val="00F55C3B"/>
    <w:rsid w:val="00F569C6"/>
    <w:rsid w:val="00F571CD"/>
    <w:rsid w:val="00F57EEA"/>
    <w:rsid w:val="00F6064F"/>
    <w:rsid w:val="00F610AA"/>
    <w:rsid w:val="00F61FA8"/>
    <w:rsid w:val="00F62A9E"/>
    <w:rsid w:val="00F62D3E"/>
    <w:rsid w:val="00F63154"/>
    <w:rsid w:val="00F64CA1"/>
    <w:rsid w:val="00F64DF2"/>
    <w:rsid w:val="00F6504F"/>
    <w:rsid w:val="00F6509B"/>
    <w:rsid w:val="00F653ED"/>
    <w:rsid w:val="00F656A0"/>
    <w:rsid w:val="00F65A87"/>
    <w:rsid w:val="00F65CF8"/>
    <w:rsid w:val="00F66204"/>
    <w:rsid w:val="00F664E4"/>
    <w:rsid w:val="00F6745F"/>
    <w:rsid w:val="00F67699"/>
    <w:rsid w:val="00F67F7E"/>
    <w:rsid w:val="00F7022F"/>
    <w:rsid w:val="00F7049C"/>
    <w:rsid w:val="00F70650"/>
    <w:rsid w:val="00F70768"/>
    <w:rsid w:val="00F70885"/>
    <w:rsid w:val="00F71151"/>
    <w:rsid w:val="00F7203C"/>
    <w:rsid w:val="00F7209A"/>
    <w:rsid w:val="00F728C4"/>
    <w:rsid w:val="00F72E4F"/>
    <w:rsid w:val="00F72F79"/>
    <w:rsid w:val="00F73648"/>
    <w:rsid w:val="00F74212"/>
    <w:rsid w:val="00F745A6"/>
    <w:rsid w:val="00F745E3"/>
    <w:rsid w:val="00F74877"/>
    <w:rsid w:val="00F74A9E"/>
    <w:rsid w:val="00F74FB1"/>
    <w:rsid w:val="00F76378"/>
    <w:rsid w:val="00F765B3"/>
    <w:rsid w:val="00F77378"/>
    <w:rsid w:val="00F8075A"/>
    <w:rsid w:val="00F80F86"/>
    <w:rsid w:val="00F815AC"/>
    <w:rsid w:val="00F81738"/>
    <w:rsid w:val="00F81A46"/>
    <w:rsid w:val="00F81AFC"/>
    <w:rsid w:val="00F81B4E"/>
    <w:rsid w:val="00F82C0D"/>
    <w:rsid w:val="00F83234"/>
    <w:rsid w:val="00F83A18"/>
    <w:rsid w:val="00F8424C"/>
    <w:rsid w:val="00F84DF4"/>
    <w:rsid w:val="00F85692"/>
    <w:rsid w:val="00F85D96"/>
    <w:rsid w:val="00F86799"/>
    <w:rsid w:val="00F87127"/>
    <w:rsid w:val="00F87FD4"/>
    <w:rsid w:val="00F90199"/>
    <w:rsid w:val="00F90948"/>
    <w:rsid w:val="00F91941"/>
    <w:rsid w:val="00F91AEE"/>
    <w:rsid w:val="00F9253E"/>
    <w:rsid w:val="00F9265D"/>
    <w:rsid w:val="00F92BF6"/>
    <w:rsid w:val="00F940D9"/>
    <w:rsid w:val="00F95AD3"/>
    <w:rsid w:val="00F962AD"/>
    <w:rsid w:val="00F96D6D"/>
    <w:rsid w:val="00F972C3"/>
    <w:rsid w:val="00F974CF"/>
    <w:rsid w:val="00FA002C"/>
    <w:rsid w:val="00FA014E"/>
    <w:rsid w:val="00FA1B36"/>
    <w:rsid w:val="00FA4024"/>
    <w:rsid w:val="00FA4085"/>
    <w:rsid w:val="00FA4531"/>
    <w:rsid w:val="00FA489B"/>
    <w:rsid w:val="00FA57AF"/>
    <w:rsid w:val="00FA6507"/>
    <w:rsid w:val="00FA65AF"/>
    <w:rsid w:val="00FA6B26"/>
    <w:rsid w:val="00FA7024"/>
    <w:rsid w:val="00FA764D"/>
    <w:rsid w:val="00FA7750"/>
    <w:rsid w:val="00FB08A6"/>
    <w:rsid w:val="00FB09AB"/>
    <w:rsid w:val="00FB0D11"/>
    <w:rsid w:val="00FB12D8"/>
    <w:rsid w:val="00FB1D7F"/>
    <w:rsid w:val="00FB3451"/>
    <w:rsid w:val="00FB58A2"/>
    <w:rsid w:val="00FB5948"/>
    <w:rsid w:val="00FB5B9A"/>
    <w:rsid w:val="00FB6412"/>
    <w:rsid w:val="00FB6700"/>
    <w:rsid w:val="00FB728A"/>
    <w:rsid w:val="00FC0182"/>
    <w:rsid w:val="00FC0731"/>
    <w:rsid w:val="00FC181E"/>
    <w:rsid w:val="00FC1D2C"/>
    <w:rsid w:val="00FC1EE3"/>
    <w:rsid w:val="00FC24C0"/>
    <w:rsid w:val="00FC2BA0"/>
    <w:rsid w:val="00FC3AE3"/>
    <w:rsid w:val="00FC3EE0"/>
    <w:rsid w:val="00FC477A"/>
    <w:rsid w:val="00FC49DF"/>
    <w:rsid w:val="00FC4AB6"/>
    <w:rsid w:val="00FC603C"/>
    <w:rsid w:val="00FC64AB"/>
    <w:rsid w:val="00FC678B"/>
    <w:rsid w:val="00FC6B03"/>
    <w:rsid w:val="00FC6F77"/>
    <w:rsid w:val="00FC7407"/>
    <w:rsid w:val="00FC7512"/>
    <w:rsid w:val="00FC78A1"/>
    <w:rsid w:val="00FD0569"/>
    <w:rsid w:val="00FD0A13"/>
    <w:rsid w:val="00FD0DAF"/>
    <w:rsid w:val="00FD158A"/>
    <w:rsid w:val="00FD1621"/>
    <w:rsid w:val="00FD1C2E"/>
    <w:rsid w:val="00FD2206"/>
    <w:rsid w:val="00FD4419"/>
    <w:rsid w:val="00FD4E34"/>
    <w:rsid w:val="00FD5DBA"/>
    <w:rsid w:val="00FD5E8D"/>
    <w:rsid w:val="00FD60DC"/>
    <w:rsid w:val="00FD6374"/>
    <w:rsid w:val="00FD694D"/>
    <w:rsid w:val="00FD6AC6"/>
    <w:rsid w:val="00FD6BE2"/>
    <w:rsid w:val="00FD71E7"/>
    <w:rsid w:val="00FD735E"/>
    <w:rsid w:val="00FD74B2"/>
    <w:rsid w:val="00FD7670"/>
    <w:rsid w:val="00FE001E"/>
    <w:rsid w:val="00FE4ED4"/>
    <w:rsid w:val="00FE5217"/>
    <w:rsid w:val="00FE583E"/>
    <w:rsid w:val="00FE62AD"/>
    <w:rsid w:val="00FE6951"/>
    <w:rsid w:val="00FE6F16"/>
    <w:rsid w:val="00FE729C"/>
    <w:rsid w:val="00FE7622"/>
    <w:rsid w:val="00FE76B0"/>
    <w:rsid w:val="00FE78A8"/>
    <w:rsid w:val="00FF1136"/>
    <w:rsid w:val="00FF2970"/>
    <w:rsid w:val="00FF29AE"/>
    <w:rsid w:val="00FF2A9D"/>
    <w:rsid w:val="00FF333D"/>
    <w:rsid w:val="00FF4A52"/>
    <w:rsid w:val="00FF5A61"/>
    <w:rsid w:val="00FF5DCD"/>
    <w:rsid w:val="00FF6089"/>
    <w:rsid w:val="00FF6484"/>
    <w:rsid w:val="00FF6C29"/>
    <w:rsid w:val="00FF75A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145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Calibri" w:hAnsi="Times New Roman" w:cs="Times New Roman"/>
        <w:sz w:val="28"/>
        <w:szCs w:val="28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locked="1" w:qFormat="1"/>
    <w:lsdException w:name="heading 1" w:locked="1" w:uiPriority="9" w:qFormat="1"/>
    <w:lsdException w:name="heading 2" w:locked="1" w:uiPriority="9" w:qFormat="1"/>
    <w:lsdException w:name="heading 3" w:locked="1" w:uiPriority="9" w:qFormat="1"/>
    <w:lsdException w:name="heading 4" w:locked="1" w:semiHidden="1" w:uiPriority="9" w:unhideWhenUsed="1" w:qFormat="1"/>
    <w:lsdException w:name="heading 5" w:locked="1" w:uiPriority="9" w:qFormat="1"/>
    <w:lsdException w:name="heading 6" w:locked="1" w:semiHidden="1" w:uiPriority="9" w:unhideWhenUsed="1" w:qFormat="1"/>
    <w:lsdException w:name="heading 7" w:locked="1" w:semiHidden="1" w:uiPriority="9" w:unhideWhenUsed="1" w:qFormat="1"/>
    <w:lsdException w:name="heading 8" w:locked="1" w:semiHidden="1" w:uiPriority="9" w:unhideWhenUsed="1" w:qFormat="1"/>
    <w:lsdException w:name="heading 9" w:locked="1" w:semiHidden="1" w:uiPriority="9" w:unhideWhenUsed="1" w:qFormat="1"/>
    <w:lsdException w:name="toc 1" w:locked="1" w:uiPriority="39" w:qFormat="1"/>
    <w:lsdException w:name="toc 2" w:locked="1" w:uiPriority="39" w:qFormat="1"/>
    <w:lsdException w:name="toc 3" w:locked="1" w:uiPriority="39" w:qFormat="1"/>
    <w:lsdException w:name="toc 4" w:locked="1" w:uiPriority="39"/>
    <w:lsdException w:name="toc 5" w:locked="1" w:uiPriority="39"/>
    <w:lsdException w:name="toc 6" w:locked="1" w:uiPriority="39"/>
    <w:lsdException w:name="toc 7" w:locked="1" w:uiPriority="39"/>
    <w:lsdException w:name="toc 8" w:locked="1" w:uiPriority="39"/>
    <w:lsdException w:name="toc 9" w:locked="1" w:uiPriority="39"/>
    <w:lsdException w:name="footnote text" w:uiPriority="99"/>
    <w:lsdException w:name="annotation text" w:locked="1" w:uiPriority="99"/>
    <w:lsdException w:name="header" w:uiPriority="99"/>
    <w:lsdException w:name="footer" w:locked="1" w:uiPriority="99"/>
    <w:lsdException w:name="caption" w:locked="1" w:qFormat="1"/>
    <w:lsdException w:name="footnote reference" w:uiPriority="99"/>
    <w:lsdException w:name="annotation reference" w:locked="1" w:uiPriority="99"/>
    <w:lsdException w:name="page number" w:locked="1"/>
    <w:lsdException w:name="List Bullet" w:locked="1"/>
    <w:lsdException w:name="Title" w:locked="1" w:qFormat="1"/>
    <w:lsdException w:name="Default Paragraph Font" w:locked="1"/>
    <w:lsdException w:name="Body Text" w:locked="1" w:qFormat="1"/>
    <w:lsdException w:name="Body Text Indent" w:locked="1"/>
    <w:lsdException w:name="Subtitle" w:locked="1" w:qFormat="1"/>
    <w:lsdException w:name="Body Text 2" w:locked="1" w:uiPriority="99"/>
    <w:lsdException w:name="Body Text 3" w:locked="1"/>
    <w:lsdException w:name="Body Text Indent 2" w:locked="1"/>
    <w:lsdException w:name="Body Text Indent 3" w:locked="1"/>
    <w:lsdException w:name="Hyperlink" w:uiPriority="99"/>
    <w:lsdException w:name="FollowedHyperlink" w:locked="1"/>
    <w:lsdException w:name="Strong" w:locked="1" w:uiPriority="99" w:qFormat="1"/>
    <w:lsdException w:name="Emphasis" w:locked="1" w:qFormat="1"/>
    <w:lsdException w:name="Document Map" w:locked="1"/>
    <w:lsdException w:name="Plain Text" w:locked="1"/>
    <w:lsdException w:name="Normal (Web)" w:locked="1" w:uiPriority="99" w:qFormat="1"/>
    <w:lsdException w:name="HTML Address" w:locked="1"/>
    <w:lsdException w:name="HTML Preformatted" w:locked="1"/>
    <w:lsdException w:name="annotation subject" w:locked="1" w:uiPriority="99"/>
    <w:lsdException w:name="No List" w:uiPriority="99"/>
    <w:lsdException w:name="Balloon Text" w:locked="1" w:uiPriority="99"/>
    <w:lsdException w:name="Table Grid" w:locked="1" w:uiPriority="59"/>
    <w:lsdException w:name="Placeholder Text" w:semiHidden="1" w:uiPriority="99"/>
    <w:lsdException w:name="No Spacing" w:uiPriority="9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2">
    <w:name w:val="Normal"/>
    <w:qFormat/>
    <w:rsid w:val="00260909"/>
    <w:pPr>
      <w:jc w:val="both"/>
    </w:pPr>
  </w:style>
  <w:style w:type="paragraph" w:styleId="1">
    <w:name w:val="heading 1"/>
    <w:basedOn w:val="a2"/>
    <w:next w:val="a2"/>
    <w:link w:val="11"/>
    <w:uiPriority w:val="9"/>
    <w:qFormat/>
    <w:rsid w:val="001D6067"/>
    <w:pPr>
      <w:keepNext/>
      <w:keepLines/>
      <w:numPr>
        <w:numId w:val="7"/>
      </w:numPr>
      <w:spacing w:before="120"/>
      <w:jc w:val="center"/>
      <w:outlineLvl w:val="0"/>
    </w:pPr>
    <w:rPr>
      <w:b/>
      <w:bCs/>
    </w:rPr>
  </w:style>
  <w:style w:type="paragraph" w:styleId="2">
    <w:name w:val="heading 2"/>
    <w:basedOn w:val="1"/>
    <w:next w:val="a2"/>
    <w:link w:val="20"/>
    <w:uiPriority w:val="9"/>
    <w:qFormat/>
    <w:rsid w:val="000B77F9"/>
    <w:pPr>
      <w:numPr>
        <w:ilvl w:val="1"/>
        <w:numId w:val="6"/>
      </w:numPr>
      <w:tabs>
        <w:tab w:val="left" w:pos="1701"/>
      </w:tabs>
      <w:jc w:val="both"/>
      <w:outlineLvl w:val="1"/>
    </w:pPr>
    <w:rPr>
      <w:b w:val="0"/>
    </w:rPr>
  </w:style>
  <w:style w:type="paragraph" w:styleId="3">
    <w:name w:val="heading 3"/>
    <w:basedOn w:val="a2"/>
    <w:next w:val="a2"/>
    <w:link w:val="30"/>
    <w:uiPriority w:val="9"/>
    <w:qFormat/>
    <w:rsid w:val="000913A2"/>
    <w:pPr>
      <w:ind w:firstLine="709"/>
      <w:jc w:val="right"/>
      <w:outlineLvl w:val="2"/>
    </w:pPr>
    <w:rPr>
      <w:b/>
    </w:rPr>
  </w:style>
  <w:style w:type="paragraph" w:styleId="4">
    <w:name w:val="heading 4"/>
    <w:basedOn w:val="a2"/>
    <w:next w:val="a2"/>
    <w:link w:val="40"/>
    <w:uiPriority w:val="9"/>
    <w:semiHidden/>
    <w:unhideWhenUsed/>
    <w:qFormat/>
    <w:locked/>
    <w:rsid w:val="00813064"/>
    <w:pPr>
      <w:keepNext/>
      <w:keepLines/>
      <w:spacing w:before="200" w:line="276" w:lineRule="auto"/>
      <w:ind w:left="864" w:hanging="144"/>
      <w:jc w:val="left"/>
      <w:outlineLvl w:val="3"/>
    </w:pPr>
    <w:rPr>
      <w:rFonts w:ascii="Cambria" w:eastAsia="Times New Roman" w:hAnsi="Cambria"/>
      <w:b/>
      <w:bCs/>
      <w:i/>
      <w:iCs/>
      <w:color w:val="4F81BD"/>
      <w:sz w:val="20"/>
      <w:szCs w:val="20"/>
      <w:lang w:eastAsia="en-US"/>
    </w:rPr>
  </w:style>
  <w:style w:type="paragraph" w:styleId="5">
    <w:name w:val="heading 5"/>
    <w:basedOn w:val="a2"/>
    <w:next w:val="a2"/>
    <w:link w:val="50"/>
    <w:uiPriority w:val="9"/>
    <w:qFormat/>
    <w:rsid w:val="00D00C49"/>
    <w:pPr>
      <w:spacing w:before="240" w:after="60"/>
      <w:jc w:val="left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2"/>
    <w:next w:val="a2"/>
    <w:link w:val="60"/>
    <w:uiPriority w:val="9"/>
    <w:qFormat/>
    <w:locked/>
    <w:rsid w:val="0015705D"/>
    <w:pPr>
      <w:spacing w:before="240" w:after="60"/>
      <w:jc w:val="left"/>
      <w:outlineLvl w:val="5"/>
    </w:pPr>
    <w:rPr>
      <w:rFonts w:eastAsia="Times New Roman"/>
      <w:b/>
      <w:bCs/>
      <w:sz w:val="22"/>
      <w:szCs w:val="22"/>
    </w:rPr>
  </w:style>
  <w:style w:type="paragraph" w:styleId="7">
    <w:name w:val="heading 7"/>
    <w:basedOn w:val="a2"/>
    <w:next w:val="a2"/>
    <w:link w:val="70"/>
    <w:uiPriority w:val="9"/>
    <w:semiHidden/>
    <w:unhideWhenUsed/>
    <w:qFormat/>
    <w:locked/>
    <w:rsid w:val="00813064"/>
    <w:pPr>
      <w:keepNext/>
      <w:keepLines/>
      <w:spacing w:before="200" w:line="276" w:lineRule="auto"/>
      <w:ind w:left="1296" w:hanging="288"/>
      <w:jc w:val="left"/>
      <w:outlineLvl w:val="6"/>
    </w:pPr>
    <w:rPr>
      <w:rFonts w:ascii="Cambria" w:eastAsia="Times New Roman" w:hAnsi="Cambria"/>
      <w:i/>
      <w:iCs/>
      <w:color w:val="404040"/>
      <w:sz w:val="20"/>
      <w:szCs w:val="20"/>
      <w:lang w:eastAsia="en-US"/>
    </w:rPr>
  </w:style>
  <w:style w:type="paragraph" w:styleId="8">
    <w:name w:val="heading 8"/>
    <w:basedOn w:val="a2"/>
    <w:next w:val="a2"/>
    <w:link w:val="80"/>
    <w:uiPriority w:val="9"/>
    <w:semiHidden/>
    <w:unhideWhenUsed/>
    <w:qFormat/>
    <w:locked/>
    <w:rsid w:val="00813064"/>
    <w:pPr>
      <w:keepNext/>
      <w:keepLines/>
      <w:spacing w:before="200" w:line="276" w:lineRule="auto"/>
      <w:ind w:left="1440" w:hanging="432"/>
      <w:jc w:val="left"/>
      <w:outlineLvl w:val="7"/>
    </w:pPr>
    <w:rPr>
      <w:rFonts w:ascii="Cambria" w:eastAsia="Times New Roman" w:hAnsi="Cambria"/>
      <w:color w:val="404040"/>
      <w:sz w:val="20"/>
      <w:szCs w:val="20"/>
      <w:lang w:eastAsia="en-US"/>
    </w:rPr>
  </w:style>
  <w:style w:type="paragraph" w:styleId="9">
    <w:name w:val="heading 9"/>
    <w:basedOn w:val="a2"/>
    <w:next w:val="a2"/>
    <w:link w:val="90"/>
    <w:uiPriority w:val="9"/>
    <w:semiHidden/>
    <w:unhideWhenUsed/>
    <w:qFormat/>
    <w:locked/>
    <w:rsid w:val="00813064"/>
    <w:pPr>
      <w:keepNext/>
      <w:keepLines/>
      <w:spacing w:before="200" w:line="276" w:lineRule="auto"/>
      <w:ind w:left="1584" w:hanging="144"/>
      <w:jc w:val="left"/>
      <w:outlineLvl w:val="8"/>
    </w:pPr>
    <w:rPr>
      <w:rFonts w:ascii="Cambria" w:eastAsia="Times New Roman" w:hAnsi="Cambria"/>
      <w:i/>
      <w:iCs/>
      <w:color w:val="404040"/>
      <w:sz w:val="20"/>
      <w:szCs w:val="20"/>
      <w:lang w:eastAsia="en-US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header"/>
    <w:aliases w:val="Linie,АВИАКОМПАНИЯ &quot;ТЮМЕНТРАНСГАЗАВИА&quot;  СВИДЕТЕЛЬСТВО ЭКСПЛУАТАНТА  N 433,АВИАКОМПАНИЯ &quot;ТЮМЕНТРАНСГАЗАВИА&quot;  СВИДЕТЕЛЬСТВО  ЭКСПЛУАТАНТА  N 433,ВерхКолонтитул-1я-строкa,ВерхКолонтитул"/>
    <w:basedOn w:val="a2"/>
    <w:link w:val="a7"/>
    <w:uiPriority w:val="99"/>
    <w:rsid w:val="003A64EB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aliases w:val="Linie Знак,АВИАКОМПАНИЯ &quot;ТЮМЕНТРАНСГАЗАВИА&quot;  СВИДЕТЕЛЬСТВО ЭКСПЛУАТАНТА  N 433 Знак,АВИАКОМПАНИЯ &quot;ТЮМЕНТРАНСГАЗАВИА&quot;  СВИДЕТЕЛЬСТВО  ЭКСПЛУАТАНТА  N 433 Знак,ВерхКолонтитул-1я-строкa Знак,ВерхКолонтитул Знак"/>
    <w:link w:val="a6"/>
    <w:uiPriority w:val="99"/>
    <w:locked/>
    <w:rsid w:val="003A64EB"/>
    <w:rPr>
      <w:rFonts w:ascii="Times New Roman" w:hAnsi="Times New Roman" w:cs="Times New Roman"/>
      <w:sz w:val="28"/>
      <w:szCs w:val="28"/>
    </w:rPr>
  </w:style>
  <w:style w:type="paragraph" w:styleId="a8">
    <w:name w:val="footer"/>
    <w:basedOn w:val="a2"/>
    <w:link w:val="a9"/>
    <w:uiPriority w:val="99"/>
    <w:rsid w:val="003A64EB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link w:val="a8"/>
    <w:uiPriority w:val="99"/>
    <w:locked/>
    <w:rsid w:val="003A64EB"/>
    <w:rPr>
      <w:rFonts w:ascii="Times New Roman" w:hAnsi="Times New Roman" w:cs="Times New Roman"/>
      <w:sz w:val="28"/>
      <w:szCs w:val="28"/>
    </w:rPr>
  </w:style>
  <w:style w:type="paragraph" w:styleId="12">
    <w:name w:val="toc 1"/>
    <w:basedOn w:val="a2"/>
    <w:next w:val="a2"/>
    <w:autoRedefine/>
    <w:uiPriority w:val="39"/>
    <w:qFormat/>
    <w:rsid w:val="0071118C"/>
    <w:pPr>
      <w:tabs>
        <w:tab w:val="left" w:pos="284"/>
        <w:tab w:val="right" w:leader="dot" w:pos="9911"/>
      </w:tabs>
      <w:jc w:val="left"/>
    </w:pPr>
    <w:rPr>
      <w:rFonts w:asciiTheme="minorHAnsi" w:hAnsiTheme="minorHAnsi" w:cstheme="minorHAnsi"/>
      <w:b/>
      <w:bCs/>
      <w:sz w:val="20"/>
      <w:szCs w:val="20"/>
    </w:rPr>
  </w:style>
  <w:style w:type="character" w:styleId="aa">
    <w:name w:val="page number"/>
    <w:rsid w:val="003A64EB"/>
    <w:rPr>
      <w:rFonts w:cs="Times New Roman"/>
    </w:rPr>
  </w:style>
  <w:style w:type="character" w:customStyle="1" w:styleId="ab">
    <w:name w:val="!осн Знак"/>
    <w:link w:val="ac"/>
    <w:locked/>
    <w:rsid w:val="003A64EB"/>
    <w:rPr>
      <w:rFonts w:ascii="Times New Roman" w:hAnsi="Times New Roman" w:cs="Times New Roman"/>
    </w:rPr>
  </w:style>
  <w:style w:type="paragraph" w:customStyle="1" w:styleId="ac">
    <w:name w:val="!осн"/>
    <w:basedOn w:val="a2"/>
    <w:link w:val="ab"/>
    <w:rsid w:val="003A64EB"/>
    <w:pPr>
      <w:ind w:firstLine="567"/>
      <w:jc w:val="left"/>
    </w:pPr>
    <w:rPr>
      <w:sz w:val="20"/>
      <w:szCs w:val="20"/>
    </w:rPr>
  </w:style>
  <w:style w:type="paragraph" w:customStyle="1" w:styleId="Default">
    <w:name w:val="Default"/>
    <w:uiPriority w:val="99"/>
    <w:rsid w:val="009D0A7D"/>
    <w:pPr>
      <w:autoSpaceDE w:val="0"/>
      <w:autoSpaceDN w:val="0"/>
      <w:adjustRightInd w:val="0"/>
    </w:pPr>
    <w:rPr>
      <w:rFonts w:eastAsia="Times New Roman"/>
      <w:color w:val="000000"/>
      <w:sz w:val="24"/>
      <w:szCs w:val="24"/>
      <w:lang w:eastAsia="en-US"/>
    </w:rPr>
  </w:style>
  <w:style w:type="character" w:customStyle="1" w:styleId="11">
    <w:name w:val="Заголовок 1 Знак"/>
    <w:link w:val="1"/>
    <w:uiPriority w:val="9"/>
    <w:locked/>
    <w:rsid w:val="001D6067"/>
    <w:rPr>
      <w:b/>
      <w:bCs/>
    </w:rPr>
  </w:style>
  <w:style w:type="character" w:customStyle="1" w:styleId="20">
    <w:name w:val="Заголовок 2 Знак"/>
    <w:link w:val="2"/>
    <w:uiPriority w:val="9"/>
    <w:locked/>
    <w:rsid w:val="000B77F9"/>
    <w:rPr>
      <w:bCs/>
    </w:rPr>
  </w:style>
  <w:style w:type="paragraph" w:customStyle="1" w:styleId="13">
    <w:name w:val="Абзац списка1"/>
    <w:basedOn w:val="a2"/>
    <w:rsid w:val="00381B15"/>
    <w:pPr>
      <w:ind w:left="720"/>
    </w:pPr>
  </w:style>
  <w:style w:type="paragraph" w:customStyle="1" w:styleId="14">
    <w:name w:val="Заголовок оглавления1"/>
    <w:basedOn w:val="1"/>
    <w:next w:val="a2"/>
    <w:rsid w:val="00EB05AF"/>
    <w:pPr>
      <w:spacing w:before="480" w:line="276" w:lineRule="auto"/>
      <w:jc w:val="left"/>
      <w:outlineLvl w:val="9"/>
    </w:pPr>
    <w:rPr>
      <w:rFonts w:ascii="Cambria" w:hAnsi="Cambria"/>
      <w:color w:val="365F91"/>
    </w:rPr>
  </w:style>
  <w:style w:type="paragraph" w:styleId="21">
    <w:name w:val="toc 2"/>
    <w:basedOn w:val="a2"/>
    <w:next w:val="a2"/>
    <w:autoRedefine/>
    <w:uiPriority w:val="39"/>
    <w:qFormat/>
    <w:rsid w:val="0071118C"/>
    <w:pPr>
      <w:tabs>
        <w:tab w:val="left" w:pos="840"/>
        <w:tab w:val="right" w:leader="dot" w:pos="9911"/>
      </w:tabs>
      <w:ind w:left="284"/>
      <w:jc w:val="left"/>
    </w:pPr>
    <w:rPr>
      <w:rFonts w:asciiTheme="minorHAnsi" w:hAnsiTheme="minorHAnsi" w:cstheme="minorHAnsi"/>
      <w:i/>
      <w:iCs/>
      <w:sz w:val="20"/>
      <w:szCs w:val="20"/>
    </w:rPr>
  </w:style>
  <w:style w:type="character" w:styleId="ad">
    <w:name w:val="Hyperlink"/>
    <w:uiPriority w:val="99"/>
    <w:rsid w:val="00EB05AF"/>
    <w:rPr>
      <w:rFonts w:cs="Times New Roman"/>
      <w:color w:val="0000FF"/>
      <w:u w:val="single"/>
    </w:rPr>
  </w:style>
  <w:style w:type="paragraph" w:styleId="ae">
    <w:name w:val="Balloon Text"/>
    <w:basedOn w:val="a2"/>
    <w:link w:val="af"/>
    <w:uiPriority w:val="99"/>
    <w:rsid w:val="00EB05AF"/>
    <w:rPr>
      <w:rFonts w:ascii="Tahoma" w:hAnsi="Tahoma"/>
      <w:sz w:val="16"/>
      <w:szCs w:val="16"/>
    </w:rPr>
  </w:style>
  <w:style w:type="character" w:customStyle="1" w:styleId="af">
    <w:name w:val="Текст выноски Знак"/>
    <w:link w:val="ae"/>
    <w:uiPriority w:val="99"/>
    <w:locked/>
    <w:rsid w:val="00EB05AF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link w:val="3"/>
    <w:uiPriority w:val="9"/>
    <w:locked/>
    <w:rsid w:val="000913A2"/>
    <w:rPr>
      <w:rFonts w:ascii="Times New Roman" w:hAnsi="Times New Roman"/>
      <w:b/>
      <w:sz w:val="28"/>
      <w:szCs w:val="28"/>
      <w:lang w:eastAsia="en-US"/>
    </w:rPr>
  </w:style>
  <w:style w:type="table" w:styleId="af0">
    <w:name w:val="Table Grid"/>
    <w:basedOn w:val="a4"/>
    <w:uiPriority w:val="59"/>
    <w:rsid w:val="003A05CA"/>
    <w:rPr>
      <w:rFonts w:eastAsia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0">
    <w:name w:val="Body Text"/>
    <w:aliases w:val="Текст в рамке,Подпись1,Iiaienu1,текст таблицы,Шаблон для отчетов по оценке,Òåêñò â ðàìêå"/>
    <w:basedOn w:val="2"/>
    <w:link w:val="af1"/>
    <w:qFormat/>
    <w:rsid w:val="00F71151"/>
    <w:pPr>
      <w:numPr>
        <w:ilvl w:val="2"/>
      </w:numPr>
      <w:spacing w:before="0"/>
      <w:ind w:left="0" w:firstLine="851"/>
    </w:pPr>
    <w:rPr>
      <w:spacing w:val="-1"/>
    </w:rPr>
  </w:style>
  <w:style w:type="character" w:customStyle="1" w:styleId="af1">
    <w:name w:val="Основной текст Знак"/>
    <w:aliases w:val="Текст в рамке Знак,Подпись1 Знак,Iiaienu1 Знак,текст таблицы Знак,Шаблон для отчетов по оценке Знак,Òåêñò â ðàìêå Знак"/>
    <w:link w:val="a0"/>
    <w:locked/>
    <w:rsid w:val="00F71151"/>
    <w:rPr>
      <w:bCs/>
      <w:spacing w:val="-1"/>
    </w:rPr>
  </w:style>
  <w:style w:type="paragraph" w:customStyle="1" w:styleId="10">
    <w:name w:val="Список1"/>
    <w:basedOn w:val="13"/>
    <w:link w:val="15"/>
    <w:rsid w:val="002C0BE2"/>
    <w:pPr>
      <w:numPr>
        <w:numId w:val="1"/>
      </w:numPr>
      <w:spacing w:after="200" w:line="276" w:lineRule="auto"/>
    </w:pPr>
    <w:rPr>
      <w:rFonts w:ascii="Calibri" w:hAnsi="Calibri"/>
    </w:rPr>
  </w:style>
  <w:style w:type="character" w:customStyle="1" w:styleId="15">
    <w:name w:val="Список1 Знак"/>
    <w:link w:val="10"/>
    <w:locked/>
    <w:rsid w:val="002C0BE2"/>
    <w:rPr>
      <w:rFonts w:ascii="Calibri" w:hAnsi="Calibri"/>
    </w:rPr>
  </w:style>
  <w:style w:type="paragraph" w:styleId="af2">
    <w:name w:val="Normal (Web)"/>
    <w:aliases w:val="Обычный (Web),Обычный (веб) Знак Знак,Обычный (Web) Знак Знак Знак"/>
    <w:basedOn w:val="a2"/>
    <w:link w:val="af3"/>
    <w:uiPriority w:val="99"/>
    <w:qFormat/>
    <w:rsid w:val="006D2144"/>
    <w:pPr>
      <w:spacing w:before="100" w:beforeAutospacing="1" w:after="100" w:afterAutospacing="1"/>
      <w:jc w:val="left"/>
    </w:pPr>
    <w:rPr>
      <w:sz w:val="24"/>
      <w:szCs w:val="24"/>
    </w:rPr>
  </w:style>
  <w:style w:type="paragraph" w:customStyle="1" w:styleId="-3">
    <w:name w:val="Пункт-3"/>
    <w:basedOn w:val="a2"/>
    <w:rsid w:val="00F00C9D"/>
    <w:pPr>
      <w:tabs>
        <w:tab w:val="num" w:pos="1985"/>
      </w:tabs>
      <w:ind w:firstLine="709"/>
    </w:pPr>
    <w:rPr>
      <w:szCs w:val="24"/>
    </w:rPr>
  </w:style>
  <w:style w:type="paragraph" w:customStyle="1" w:styleId="-4">
    <w:name w:val="Пункт-4"/>
    <w:basedOn w:val="a2"/>
    <w:rsid w:val="00F00C9D"/>
    <w:pPr>
      <w:tabs>
        <w:tab w:val="num" w:pos="1985"/>
      </w:tabs>
      <w:ind w:firstLine="709"/>
    </w:pPr>
    <w:rPr>
      <w:szCs w:val="24"/>
    </w:rPr>
  </w:style>
  <w:style w:type="paragraph" w:customStyle="1" w:styleId="-5">
    <w:name w:val="Пункт-5"/>
    <w:basedOn w:val="a2"/>
    <w:rsid w:val="00F00C9D"/>
    <w:pPr>
      <w:tabs>
        <w:tab w:val="num" w:pos="1985"/>
      </w:tabs>
      <w:ind w:firstLine="709"/>
    </w:pPr>
    <w:rPr>
      <w:szCs w:val="24"/>
    </w:rPr>
  </w:style>
  <w:style w:type="paragraph" w:customStyle="1" w:styleId="-6">
    <w:name w:val="Пункт-6"/>
    <w:basedOn w:val="a2"/>
    <w:rsid w:val="00F00C9D"/>
    <w:pPr>
      <w:tabs>
        <w:tab w:val="left" w:pos="1985"/>
      </w:tabs>
      <w:ind w:firstLine="709"/>
    </w:pPr>
    <w:rPr>
      <w:szCs w:val="24"/>
    </w:rPr>
  </w:style>
  <w:style w:type="paragraph" w:customStyle="1" w:styleId="-7">
    <w:name w:val="Пункт-7"/>
    <w:basedOn w:val="a2"/>
    <w:rsid w:val="00F00C9D"/>
    <w:pPr>
      <w:tabs>
        <w:tab w:val="num" w:pos="360"/>
      </w:tabs>
      <w:ind w:firstLine="709"/>
    </w:pPr>
    <w:rPr>
      <w:szCs w:val="24"/>
    </w:rPr>
  </w:style>
  <w:style w:type="character" w:styleId="af4">
    <w:name w:val="annotation reference"/>
    <w:uiPriority w:val="99"/>
    <w:rsid w:val="00C1763E"/>
    <w:rPr>
      <w:sz w:val="16"/>
    </w:rPr>
  </w:style>
  <w:style w:type="paragraph" w:styleId="af5">
    <w:name w:val="annotation text"/>
    <w:basedOn w:val="a2"/>
    <w:link w:val="af6"/>
    <w:uiPriority w:val="99"/>
    <w:rsid w:val="00C1763E"/>
    <w:pPr>
      <w:jc w:val="left"/>
    </w:pPr>
    <w:rPr>
      <w:sz w:val="20"/>
      <w:szCs w:val="20"/>
    </w:rPr>
  </w:style>
  <w:style w:type="character" w:customStyle="1" w:styleId="af6">
    <w:name w:val="Текст примечания Знак"/>
    <w:link w:val="af5"/>
    <w:uiPriority w:val="99"/>
    <w:locked/>
    <w:rsid w:val="00C1763E"/>
    <w:rPr>
      <w:rFonts w:ascii="Times New Roman" w:hAnsi="Times New Roman" w:cs="Times New Roman"/>
      <w:sz w:val="20"/>
      <w:szCs w:val="20"/>
    </w:rPr>
  </w:style>
  <w:style w:type="paragraph" w:styleId="af7">
    <w:name w:val="annotation subject"/>
    <w:basedOn w:val="af5"/>
    <w:next w:val="af5"/>
    <w:link w:val="af8"/>
    <w:uiPriority w:val="99"/>
    <w:rsid w:val="00F22333"/>
    <w:pPr>
      <w:jc w:val="both"/>
    </w:pPr>
    <w:rPr>
      <w:b/>
      <w:bCs/>
    </w:rPr>
  </w:style>
  <w:style w:type="character" w:customStyle="1" w:styleId="af8">
    <w:name w:val="Тема примечания Знак"/>
    <w:link w:val="af7"/>
    <w:uiPriority w:val="99"/>
    <w:locked/>
    <w:rsid w:val="00F22333"/>
    <w:rPr>
      <w:rFonts w:ascii="Times New Roman" w:hAnsi="Times New Roman" w:cs="Times New Roman"/>
      <w:b/>
      <w:bCs/>
      <w:sz w:val="20"/>
      <w:szCs w:val="20"/>
    </w:rPr>
  </w:style>
  <w:style w:type="character" w:customStyle="1" w:styleId="50">
    <w:name w:val="Заголовок 5 Знак"/>
    <w:link w:val="5"/>
    <w:uiPriority w:val="9"/>
    <w:locked/>
    <w:rsid w:val="00D00C49"/>
    <w:rPr>
      <w:rFonts w:ascii="Times New Roman" w:hAnsi="Times New Roman" w:cs="Times New Roman"/>
      <w:b/>
      <w:bCs/>
      <w:i/>
      <w:iCs/>
      <w:sz w:val="26"/>
      <w:szCs w:val="26"/>
      <w:lang w:eastAsia="ru-RU"/>
    </w:rPr>
  </w:style>
  <w:style w:type="paragraph" w:customStyle="1" w:styleId="ConsPlusNormal">
    <w:name w:val="ConsPlusNormal"/>
    <w:rsid w:val="00D00C49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styleId="31">
    <w:name w:val="Body Text Indent 3"/>
    <w:basedOn w:val="a2"/>
    <w:link w:val="32"/>
    <w:rsid w:val="00D00C49"/>
    <w:pPr>
      <w:spacing w:after="120"/>
      <w:ind w:left="283"/>
      <w:jc w:val="left"/>
    </w:pPr>
    <w:rPr>
      <w:sz w:val="16"/>
      <w:szCs w:val="16"/>
    </w:rPr>
  </w:style>
  <w:style w:type="character" w:customStyle="1" w:styleId="32">
    <w:name w:val="Основной текст с отступом 3 Знак"/>
    <w:link w:val="31"/>
    <w:locked/>
    <w:rsid w:val="00D00C49"/>
    <w:rPr>
      <w:rFonts w:ascii="Times New Roman" w:hAnsi="Times New Roman" w:cs="Times New Roman"/>
      <w:sz w:val="16"/>
      <w:szCs w:val="16"/>
      <w:lang w:eastAsia="ru-RU"/>
    </w:rPr>
  </w:style>
  <w:style w:type="paragraph" w:customStyle="1" w:styleId="af9">
    <w:name w:val="Словарная статья"/>
    <w:basedOn w:val="a2"/>
    <w:next w:val="a2"/>
    <w:rsid w:val="00D00C49"/>
    <w:pPr>
      <w:autoSpaceDE w:val="0"/>
      <w:autoSpaceDN w:val="0"/>
      <w:adjustRightInd w:val="0"/>
      <w:ind w:right="118"/>
    </w:pPr>
    <w:rPr>
      <w:rFonts w:ascii="Arial" w:hAnsi="Arial"/>
      <w:sz w:val="20"/>
      <w:szCs w:val="20"/>
    </w:rPr>
  </w:style>
  <w:style w:type="paragraph" w:styleId="HTML">
    <w:name w:val="HTML Preformatted"/>
    <w:basedOn w:val="a2"/>
    <w:link w:val="HTML0"/>
    <w:rsid w:val="00D00C4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 Unicode MS" w:eastAsia="Arial Unicode MS" w:hAnsi="Arial Unicode MS"/>
      <w:sz w:val="20"/>
      <w:szCs w:val="20"/>
    </w:rPr>
  </w:style>
  <w:style w:type="character" w:customStyle="1" w:styleId="HTML0">
    <w:name w:val="Стандартный HTML Знак"/>
    <w:link w:val="HTML"/>
    <w:locked/>
    <w:rsid w:val="00D00C49"/>
    <w:rPr>
      <w:rFonts w:ascii="Arial Unicode MS" w:eastAsia="Arial Unicode MS" w:hAnsi="Arial Unicode MS" w:cs="Arial Unicode MS"/>
      <w:sz w:val="20"/>
      <w:szCs w:val="20"/>
      <w:lang w:eastAsia="ru-RU"/>
    </w:rPr>
  </w:style>
  <w:style w:type="paragraph" w:customStyle="1" w:styleId="Heading">
    <w:name w:val="Heading"/>
    <w:rsid w:val="00D00C49"/>
    <w:rPr>
      <w:rFonts w:ascii="Arial" w:hAnsi="Arial"/>
      <w:b/>
      <w:sz w:val="22"/>
    </w:rPr>
  </w:style>
  <w:style w:type="paragraph" w:customStyle="1" w:styleId="Preformat">
    <w:name w:val="Preformat"/>
    <w:rsid w:val="00D00C49"/>
    <w:rPr>
      <w:rFonts w:ascii="Courier New" w:hAnsi="Courier New"/>
    </w:rPr>
  </w:style>
  <w:style w:type="paragraph" w:customStyle="1" w:styleId="ConsNormal">
    <w:name w:val="ConsNormal"/>
    <w:rsid w:val="00D00C49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styleId="22">
    <w:name w:val="Body Text Indent 2"/>
    <w:basedOn w:val="a2"/>
    <w:link w:val="23"/>
    <w:rsid w:val="00D00C49"/>
    <w:pPr>
      <w:spacing w:after="120" w:line="480" w:lineRule="auto"/>
      <w:ind w:left="283"/>
      <w:jc w:val="left"/>
    </w:pPr>
    <w:rPr>
      <w:sz w:val="24"/>
      <w:szCs w:val="24"/>
    </w:rPr>
  </w:style>
  <w:style w:type="character" w:customStyle="1" w:styleId="23">
    <w:name w:val="Основной текст с отступом 2 Знак"/>
    <w:link w:val="22"/>
    <w:locked/>
    <w:rsid w:val="00D00C49"/>
    <w:rPr>
      <w:rFonts w:ascii="Times New Roman" w:hAnsi="Times New Roman" w:cs="Times New Roman"/>
      <w:sz w:val="24"/>
      <w:szCs w:val="24"/>
      <w:lang w:eastAsia="ru-RU"/>
    </w:rPr>
  </w:style>
  <w:style w:type="paragraph" w:styleId="afa">
    <w:name w:val="Body Text Indent"/>
    <w:basedOn w:val="a2"/>
    <w:link w:val="afb"/>
    <w:rsid w:val="00D00C49"/>
    <w:pPr>
      <w:spacing w:after="120"/>
      <w:ind w:left="283"/>
      <w:jc w:val="left"/>
    </w:pPr>
    <w:rPr>
      <w:sz w:val="24"/>
      <w:szCs w:val="24"/>
    </w:rPr>
  </w:style>
  <w:style w:type="character" w:customStyle="1" w:styleId="afb">
    <w:name w:val="Основной текст с отступом Знак"/>
    <w:link w:val="afa"/>
    <w:locked/>
    <w:rsid w:val="00D00C49"/>
    <w:rPr>
      <w:rFonts w:ascii="Times New Roman" w:hAnsi="Times New Roman" w:cs="Times New Roman"/>
      <w:sz w:val="24"/>
      <w:szCs w:val="24"/>
      <w:lang w:eastAsia="ru-RU"/>
    </w:rPr>
  </w:style>
  <w:style w:type="paragraph" w:customStyle="1" w:styleId="16">
    <w:name w:val="Обычный1"/>
    <w:rsid w:val="00D00C49"/>
    <w:rPr>
      <w:sz w:val="24"/>
    </w:rPr>
  </w:style>
  <w:style w:type="paragraph" w:customStyle="1" w:styleId="oaenoniinee">
    <w:name w:val="oaeno niinee"/>
    <w:basedOn w:val="a2"/>
    <w:rsid w:val="00D00C49"/>
    <w:rPr>
      <w:sz w:val="24"/>
      <w:szCs w:val="20"/>
    </w:rPr>
  </w:style>
  <w:style w:type="paragraph" w:styleId="33">
    <w:name w:val="Body Text 3"/>
    <w:basedOn w:val="a2"/>
    <w:link w:val="34"/>
    <w:rsid w:val="00D00C49"/>
    <w:pPr>
      <w:spacing w:after="120"/>
      <w:ind w:firstLine="567"/>
    </w:pPr>
    <w:rPr>
      <w:sz w:val="16"/>
      <w:szCs w:val="16"/>
    </w:rPr>
  </w:style>
  <w:style w:type="character" w:customStyle="1" w:styleId="34">
    <w:name w:val="Основной текст 3 Знак"/>
    <w:link w:val="33"/>
    <w:locked/>
    <w:rsid w:val="00D00C49"/>
    <w:rPr>
      <w:rFonts w:ascii="Times New Roman" w:hAnsi="Times New Roman" w:cs="Times New Roman"/>
      <w:sz w:val="16"/>
      <w:szCs w:val="16"/>
      <w:lang w:eastAsia="ru-RU"/>
    </w:rPr>
  </w:style>
  <w:style w:type="paragraph" w:styleId="afc">
    <w:name w:val="Plain Text"/>
    <w:aliases w:val=" Знак"/>
    <w:basedOn w:val="a2"/>
    <w:link w:val="afd"/>
    <w:rsid w:val="00D00C49"/>
    <w:pPr>
      <w:jc w:val="left"/>
    </w:pPr>
    <w:rPr>
      <w:rFonts w:ascii="Courier New" w:hAnsi="Courier New"/>
      <w:sz w:val="20"/>
      <w:szCs w:val="20"/>
    </w:rPr>
  </w:style>
  <w:style w:type="character" w:customStyle="1" w:styleId="afd">
    <w:name w:val="Текст Знак"/>
    <w:aliases w:val=" Знак Знак"/>
    <w:link w:val="afc"/>
    <w:locked/>
    <w:rsid w:val="00D00C49"/>
    <w:rPr>
      <w:rFonts w:ascii="Courier New" w:hAnsi="Courier New" w:cs="Times New Roman"/>
      <w:sz w:val="20"/>
      <w:szCs w:val="20"/>
      <w:lang w:eastAsia="ru-RU"/>
    </w:rPr>
  </w:style>
  <w:style w:type="paragraph" w:styleId="afe">
    <w:name w:val="caption"/>
    <w:basedOn w:val="a2"/>
    <w:next w:val="a2"/>
    <w:qFormat/>
    <w:rsid w:val="00D00C49"/>
    <w:pPr>
      <w:ind w:firstLine="567"/>
      <w:jc w:val="center"/>
    </w:pPr>
    <w:rPr>
      <w:b/>
      <w:bCs/>
      <w:sz w:val="24"/>
      <w:szCs w:val="24"/>
    </w:rPr>
  </w:style>
  <w:style w:type="paragraph" w:styleId="HTML1">
    <w:name w:val="HTML Address"/>
    <w:basedOn w:val="a2"/>
    <w:link w:val="HTML2"/>
    <w:rsid w:val="00D00C49"/>
    <w:pPr>
      <w:jc w:val="left"/>
    </w:pPr>
    <w:rPr>
      <w:i/>
      <w:iCs/>
      <w:sz w:val="24"/>
      <w:szCs w:val="24"/>
    </w:rPr>
  </w:style>
  <w:style w:type="character" w:customStyle="1" w:styleId="HTML2">
    <w:name w:val="Адрес HTML Знак"/>
    <w:link w:val="HTML1"/>
    <w:locked/>
    <w:rsid w:val="00D00C49"/>
    <w:rPr>
      <w:rFonts w:ascii="Times New Roman" w:hAnsi="Times New Roman" w:cs="Times New Roman"/>
      <w:i/>
      <w:iCs/>
      <w:sz w:val="24"/>
      <w:szCs w:val="24"/>
      <w:lang w:eastAsia="ru-RU"/>
    </w:rPr>
  </w:style>
  <w:style w:type="character" w:customStyle="1" w:styleId="paddingleft181">
    <w:name w:val="padding_left181"/>
    <w:rsid w:val="00D00C49"/>
    <w:rPr>
      <w:rFonts w:cs="Times New Roman"/>
    </w:rPr>
  </w:style>
  <w:style w:type="paragraph" w:customStyle="1" w:styleId="ConsPlusTitle">
    <w:name w:val="ConsPlusTitle"/>
    <w:rsid w:val="00D00C49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customStyle="1" w:styleId="HeadDoc">
    <w:name w:val="HeadDoc"/>
    <w:rsid w:val="00D00C49"/>
    <w:pPr>
      <w:keepLines/>
      <w:overflowPunct w:val="0"/>
      <w:autoSpaceDE w:val="0"/>
      <w:autoSpaceDN w:val="0"/>
      <w:adjustRightInd w:val="0"/>
      <w:jc w:val="both"/>
      <w:textAlignment w:val="baseline"/>
    </w:pPr>
  </w:style>
  <w:style w:type="paragraph" w:styleId="aff">
    <w:name w:val="List Bullet"/>
    <w:basedOn w:val="a2"/>
    <w:autoRedefine/>
    <w:rsid w:val="00D00C49"/>
    <w:pPr>
      <w:widowControl w:val="0"/>
    </w:pPr>
    <w:rPr>
      <w:sz w:val="22"/>
      <w:szCs w:val="22"/>
    </w:rPr>
  </w:style>
  <w:style w:type="character" w:styleId="aff0">
    <w:name w:val="FollowedHyperlink"/>
    <w:rsid w:val="00D00C49"/>
    <w:rPr>
      <w:rFonts w:cs="Times New Roman"/>
      <w:color w:val="800080"/>
      <w:u w:val="single"/>
    </w:rPr>
  </w:style>
  <w:style w:type="character" w:customStyle="1" w:styleId="da">
    <w:name w:val="da"/>
    <w:rsid w:val="00D00C49"/>
    <w:rPr>
      <w:rFonts w:cs="Times New Roman"/>
    </w:rPr>
  </w:style>
  <w:style w:type="paragraph" w:customStyle="1" w:styleId="ConsNonformat">
    <w:name w:val="ConsNonformat"/>
    <w:uiPriority w:val="99"/>
    <w:rsid w:val="00D00C4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7">
    <w:name w:val="Абзац списка1"/>
    <w:basedOn w:val="a2"/>
    <w:rsid w:val="00D00C49"/>
    <w:pPr>
      <w:spacing w:after="200" w:line="276" w:lineRule="auto"/>
      <w:ind w:left="720"/>
      <w:jc w:val="left"/>
    </w:pPr>
    <w:rPr>
      <w:rFonts w:ascii="Calibri" w:hAnsi="Calibri"/>
      <w:sz w:val="22"/>
      <w:szCs w:val="22"/>
    </w:rPr>
  </w:style>
  <w:style w:type="paragraph" w:customStyle="1" w:styleId="18">
    <w:name w:val="Текст1"/>
    <w:basedOn w:val="a2"/>
    <w:rsid w:val="00D00C49"/>
    <w:pPr>
      <w:jc w:val="left"/>
    </w:pPr>
    <w:rPr>
      <w:rFonts w:ascii="Courier New" w:hAnsi="Courier New"/>
      <w:sz w:val="20"/>
      <w:szCs w:val="20"/>
    </w:rPr>
  </w:style>
  <w:style w:type="paragraph" w:customStyle="1" w:styleId="110">
    <w:name w:val="Абзац списка11"/>
    <w:basedOn w:val="a2"/>
    <w:rsid w:val="00D00C49"/>
    <w:pPr>
      <w:spacing w:after="200" w:line="276" w:lineRule="auto"/>
      <w:ind w:left="720"/>
      <w:jc w:val="left"/>
    </w:pPr>
    <w:rPr>
      <w:rFonts w:ascii="Calibri" w:hAnsi="Calibri"/>
      <w:sz w:val="22"/>
      <w:szCs w:val="22"/>
    </w:rPr>
  </w:style>
  <w:style w:type="paragraph" w:customStyle="1" w:styleId="ConsPlusNonformat">
    <w:name w:val="ConsPlusNonformat"/>
    <w:rsid w:val="00D00C4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aff1">
    <w:name w:val="готик текст"/>
    <w:rsid w:val="00D00C49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paragraph" w:styleId="aff2">
    <w:name w:val="Title"/>
    <w:basedOn w:val="a2"/>
    <w:link w:val="aff3"/>
    <w:qFormat/>
    <w:rsid w:val="00D00C49"/>
    <w:pPr>
      <w:overflowPunct w:val="0"/>
      <w:autoSpaceDE w:val="0"/>
      <w:autoSpaceDN w:val="0"/>
      <w:adjustRightInd w:val="0"/>
      <w:spacing w:before="240" w:after="60"/>
      <w:jc w:val="center"/>
      <w:textAlignment w:val="baseline"/>
      <w:outlineLvl w:val="0"/>
    </w:pPr>
    <w:rPr>
      <w:rFonts w:ascii="Arial" w:hAnsi="Arial"/>
      <w:b/>
      <w:bCs/>
      <w:kern w:val="28"/>
      <w:sz w:val="32"/>
      <w:szCs w:val="32"/>
      <w:lang w:val="en-GB"/>
    </w:rPr>
  </w:style>
  <w:style w:type="character" w:customStyle="1" w:styleId="aff3">
    <w:name w:val="Название Знак"/>
    <w:link w:val="aff2"/>
    <w:locked/>
    <w:rsid w:val="00D00C49"/>
    <w:rPr>
      <w:rFonts w:ascii="Arial" w:hAnsi="Arial" w:cs="Arial"/>
      <w:b/>
      <w:bCs/>
      <w:kern w:val="28"/>
      <w:sz w:val="32"/>
      <w:szCs w:val="32"/>
      <w:lang w:val="en-GB" w:eastAsia="ru-RU"/>
    </w:rPr>
  </w:style>
  <w:style w:type="table" w:customStyle="1" w:styleId="19">
    <w:name w:val="Сетка таблицы1"/>
    <w:rsid w:val="001651B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4">
    <w:name w:val="Body Text 2"/>
    <w:basedOn w:val="a2"/>
    <w:link w:val="25"/>
    <w:uiPriority w:val="99"/>
    <w:rsid w:val="001651BB"/>
    <w:pPr>
      <w:widowControl w:val="0"/>
      <w:spacing w:after="120" w:line="480" w:lineRule="auto"/>
      <w:jc w:val="left"/>
    </w:pPr>
    <w:rPr>
      <w:snapToGrid w:val="0"/>
      <w:sz w:val="20"/>
      <w:szCs w:val="20"/>
    </w:rPr>
  </w:style>
  <w:style w:type="character" w:customStyle="1" w:styleId="25">
    <w:name w:val="Основной текст 2 Знак"/>
    <w:link w:val="24"/>
    <w:uiPriority w:val="99"/>
    <w:locked/>
    <w:rsid w:val="001651BB"/>
    <w:rPr>
      <w:rFonts w:ascii="Times New Roman" w:hAnsi="Times New Roman" w:cs="Times New Roman"/>
      <w:snapToGrid w:val="0"/>
      <w:sz w:val="20"/>
      <w:szCs w:val="20"/>
      <w:lang w:eastAsia="ru-RU"/>
    </w:rPr>
  </w:style>
  <w:style w:type="paragraph" w:customStyle="1" w:styleId="aff4">
    <w:name w:val="Таблицы (моноширинный)"/>
    <w:basedOn w:val="a2"/>
    <w:next w:val="a2"/>
    <w:rsid w:val="001651BB"/>
    <w:pPr>
      <w:widowControl w:val="0"/>
      <w:autoSpaceDE w:val="0"/>
      <w:autoSpaceDN w:val="0"/>
      <w:adjustRightInd w:val="0"/>
    </w:pPr>
    <w:rPr>
      <w:rFonts w:ascii="Courier New" w:hAnsi="Courier New" w:cs="Courier New"/>
      <w:sz w:val="20"/>
      <w:szCs w:val="20"/>
    </w:rPr>
  </w:style>
  <w:style w:type="paragraph" w:customStyle="1" w:styleId="Iauiue">
    <w:name w:val="Iau?iue"/>
    <w:rsid w:val="001651BB"/>
    <w:pPr>
      <w:autoSpaceDE w:val="0"/>
      <w:autoSpaceDN w:val="0"/>
    </w:pPr>
  </w:style>
  <w:style w:type="paragraph" w:customStyle="1" w:styleId="26">
    <w:name w:val="Абзац списка2"/>
    <w:basedOn w:val="a2"/>
    <w:rsid w:val="001651BB"/>
    <w:pPr>
      <w:widowControl w:val="0"/>
      <w:ind w:left="720"/>
      <w:jc w:val="left"/>
    </w:pPr>
    <w:rPr>
      <w:sz w:val="20"/>
      <w:szCs w:val="20"/>
    </w:rPr>
  </w:style>
  <w:style w:type="character" w:customStyle="1" w:styleId="apple-converted-space">
    <w:name w:val="apple-converted-space"/>
    <w:rsid w:val="001651BB"/>
  </w:style>
  <w:style w:type="paragraph" w:customStyle="1" w:styleId="aff5">
    <w:name w:val="Содержимое таблицы"/>
    <w:basedOn w:val="a2"/>
    <w:rsid w:val="001651BB"/>
    <w:pPr>
      <w:widowControl w:val="0"/>
      <w:suppressLineNumbers/>
      <w:suppressAutoHyphens/>
      <w:jc w:val="left"/>
    </w:pPr>
    <w:rPr>
      <w:rFonts w:eastAsia="Arial Unicode MS"/>
      <w:kern w:val="1"/>
      <w:sz w:val="24"/>
      <w:szCs w:val="24"/>
    </w:rPr>
  </w:style>
  <w:style w:type="paragraph" w:customStyle="1" w:styleId="aff6">
    <w:name w:val="Комментарий"/>
    <w:basedOn w:val="a2"/>
    <w:next w:val="a2"/>
    <w:rsid w:val="001651BB"/>
    <w:pPr>
      <w:widowControl w:val="0"/>
      <w:autoSpaceDE w:val="0"/>
      <w:autoSpaceDN w:val="0"/>
      <w:adjustRightInd w:val="0"/>
      <w:ind w:left="170"/>
    </w:pPr>
    <w:rPr>
      <w:rFonts w:ascii="Arial" w:hAnsi="Arial"/>
      <w:i/>
      <w:iCs/>
      <w:color w:val="800080"/>
      <w:sz w:val="20"/>
      <w:szCs w:val="20"/>
    </w:rPr>
  </w:style>
  <w:style w:type="paragraph" w:styleId="aff7">
    <w:name w:val="Document Map"/>
    <w:basedOn w:val="a2"/>
    <w:link w:val="aff8"/>
    <w:semiHidden/>
    <w:rsid w:val="001651BB"/>
    <w:pPr>
      <w:widowControl w:val="0"/>
      <w:shd w:val="clear" w:color="auto" w:fill="000080"/>
      <w:jc w:val="left"/>
    </w:pPr>
    <w:rPr>
      <w:rFonts w:ascii="Tahoma" w:hAnsi="Tahoma"/>
      <w:snapToGrid w:val="0"/>
      <w:sz w:val="20"/>
      <w:szCs w:val="20"/>
    </w:rPr>
  </w:style>
  <w:style w:type="character" w:customStyle="1" w:styleId="aff8">
    <w:name w:val="Схема документа Знак"/>
    <w:link w:val="aff7"/>
    <w:locked/>
    <w:rsid w:val="001651BB"/>
    <w:rPr>
      <w:rFonts w:ascii="Tahoma" w:hAnsi="Tahoma" w:cs="Times New Roman"/>
      <w:snapToGrid w:val="0"/>
      <w:sz w:val="20"/>
      <w:szCs w:val="20"/>
      <w:shd w:val="clear" w:color="auto" w:fill="000080"/>
      <w:lang w:eastAsia="ru-RU"/>
    </w:rPr>
  </w:style>
  <w:style w:type="paragraph" w:customStyle="1" w:styleId="1a">
    <w:name w:val="Рецензия1"/>
    <w:hidden/>
    <w:semiHidden/>
    <w:rsid w:val="001651BB"/>
    <w:rPr>
      <w:sz w:val="24"/>
      <w:szCs w:val="24"/>
    </w:rPr>
  </w:style>
  <w:style w:type="paragraph" w:customStyle="1" w:styleId="27">
    <w:name w:val="Рецензия2"/>
    <w:hidden/>
    <w:semiHidden/>
    <w:rsid w:val="001651BB"/>
    <w:rPr>
      <w:sz w:val="24"/>
      <w:szCs w:val="24"/>
    </w:rPr>
  </w:style>
  <w:style w:type="paragraph" w:styleId="aff9">
    <w:name w:val="footnote text"/>
    <w:basedOn w:val="a2"/>
    <w:link w:val="affa"/>
    <w:uiPriority w:val="99"/>
    <w:rsid w:val="00386128"/>
    <w:rPr>
      <w:sz w:val="20"/>
      <w:szCs w:val="20"/>
    </w:rPr>
  </w:style>
  <w:style w:type="character" w:customStyle="1" w:styleId="affa">
    <w:name w:val="Текст сноски Знак"/>
    <w:link w:val="aff9"/>
    <w:uiPriority w:val="99"/>
    <w:locked/>
    <w:rsid w:val="00386128"/>
    <w:rPr>
      <w:rFonts w:ascii="Times New Roman" w:hAnsi="Times New Roman" w:cs="Times New Roman"/>
      <w:sz w:val="20"/>
      <w:szCs w:val="20"/>
    </w:rPr>
  </w:style>
  <w:style w:type="character" w:styleId="affb">
    <w:name w:val="footnote reference"/>
    <w:aliases w:val="Знак сноски-FN,Знак сноски 1"/>
    <w:uiPriority w:val="99"/>
    <w:rsid w:val="00386128"/>
    <w:rPr>
      <w:rFonts w:cs="Times New Roman"/>
      <w:vertAlign w:val="superscript"/>
    </w:rPr>
  </w:style>
  <w:style w:type="character" w:customStyle="1" w:styleId="FontStyle13">
    <w:name w:val="Font Style13"/>
    <w:rsid w:val="005440A0"/>
    <w:rPr>
      <w:rFonts w:ascii="Times New Roman" w:hAnsi="Times New Roman"/>
      <w:sz w:val="24"/>
    </w:rPr>
  </w:style>
  <w:style w:type="paragraph" w:styleId="affc">
    <w:name w:val="Revision"/>
    <w:hidden/>
    <w:uiPriority w:val="99"/>
    <w:semiHidden/>
    <w:rsid w:val="00A40AD3"/>
    <w:rPr>
      <w:lang w:eastAsia="en-US"/>
    </w:rPr>
  </w:style>
  <w:style w:type="character" w:styleId="affd">
    <w:name w:val="Emphasis"/>
    <w:qFormat/>
    <w:locked/>
    <w:rsid w:val="00CE571B"/>
    <w:rPr>
      <w:i/>
      <w:iCs/>
    </w:rPr>
  </w:style>
  <w:style w:type="paragraph" w:styleId="affe">
    <w:name w:val="List Paragraph"/>
    <w:basedOn w:val="a2"/>
    <w:link w:val="afff"/>
    <w:uiPriority w:val="34"/>
    <w:qFormat/>
    <w:rsid w:val="001E52E5"/>
    <w:pPr>
      <w:spacing w:after="200" w:line="276" w:lineRule="auto"/>
      <w:ind w:left="720"/>
      <w:contextualSpacing/>
      <w:jc w:val="left"/>
    </w:pPr>
    <w:rPr>
      <w:rFonts w:ascii="Calibri" w:hAnsi="Calibri"/>
      <w:sz w:val="22"/>
      <w:szCs w:val="22"/>
    </w:rPr>
  </w:style>
  <w:style w:type="paragraph" w:customStyle="1" w:styleId="Times12">
    <w:name w:val="Times 12"/>
    <w:basedOn w:val="a2"/>
    <w:rsid w:val="005A07B7"/>
    <w:pPr>
      <w:overflowPunct w:val="0"/>
      <w:autoSpaceDE w:val="0"/>
      <w:autoSpaceDN w:val="0"/>
      <w:adjustRightInd w:val="0"/>
      <w:ind w:firstLine="567"/>
    </w:pPr>
    <w:rPr>
      <w:rFonts w:eastAsia="Times New Roman"/>
      <w:bCs/>
      <w:sz w:val="24"/>
      <w:szCs w:val="22"/>
    </w:rPr>
  </w:style>
  <w:style w:type="paragraph" w:customStyle="1" w:styleId="afff0">
    <w:name w:val="Пункт б/н"/>
    <w:basedOn w:val="a2"/>
    <w:rsid w:val="005A07B7"/>
    <w:pPr>
      <w:tabs>
        <w:tab w:val="left" w:pos="1134"/>
      </w:tabs>
      <w:spacing w:line="360" w:lineRule="auto"/>
      <w:ind w:firstLine="567"/>
    </w:pPr>
    <w:rPr>
      <w:rFonts w:eastAsia="Times New Roman"/>
      <w:bCs/>
      <w:snapToGrid w:val="0"/>
      <w:sz w:val="22"/>
      <w:szCs w:val="22"/>
    </w:rPr>
  </w:style>
  <w:style w:type="paragraph" w:styleId="afff1">
    <w:name w:val="TOC Heading"/>
    <w:basedOn w:val="1"/>
    <w:next w:val="a2"/>
    <w:uiPriority w:val="39"/>
    <w:unhideWhenUsed/>
    <w:qFormat/>
    <w:rsid w:val="00276102"/>
    <w:pPr>
      <w:spacing w:before="480" w:line="276" w:lineRule="auto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</w:rPr>
  </w:style>
  <w:style w:type="paragraph" w:styleId="35">
    <w:name w:val="toc 3"/>
    <w:basedOn w:val="a2"/>
    <w:next w:val="a2"/>
    <w:autoRedefine/>
    <w:uiPriority w:val="39"/>
    <w:qFormat/>
    <w:locked/>
    <w:rsid w:val="00276102"/>
    <w:pPr>
      <w:ind w:left="560"/>
      <w:jc w:val="left"/>
    </w:pPr>
    <w:rPr>
      <w:rFonts w:asciiTheme="minorHAnsi" w:hAnsiTheme="minorHAnsi" w:cstheme="minorHAnsi"/>
      <w:sz w:val="20"/>
      <w:szCs w:val="20"/>
    </w:rPr>
  </w:style>
  <w:style w:type="paragraph" w:styleId="41">
    <w:name w:val="toc 4"/>
    <w:basedOn w:val="a2"/>
    <w:next w:val="a2"/>
    <w:autoRedefine/>
    <w:uiPriority w:val="39"/>
    <w:locked/>
    <w:rsid w:val="00276102"/>
    <w:pPr>
      <w:ind w:left="840"/>
      <w:jc w:val="left"/>
    </w:pPr>
    <w:rPr>
      <w:rFonts w:asciiTheme="minorHAnsi" w:hAnsiTheme="minorHAnsi" w:cstheme="minorHAnsi"/>
      <w:sz w:val="20"/>
      <w:szCs w:val="20"/>
    </w:rPr>
  </w:style>
  <w:style w:type="paragraph" w:styleId="51">
    <w:name w:val="toc 5"/>
    <w:basedOn w:val="a2"/>
    <w:next w:val="a2"/>
    <w:autoRedefine/>
    <w:uiPriority w:val="39"/>
    <w:locked/>
    <w:rsid w:val="00276102"/>
    <w:pPr>
      <w:ind w:left="1120"/>
      <w:jc w:val="left"/>
    </w:pPr>
    <w:rPr>
      <w:rFonts w:asciiTheme="minorHAnsi" w:hAnsiTheme="minorHAnsi" w:cstheme="minorHAnsi"/>
      <w:sz w:val="20"/>
      <w:szCs w:val="20"/>
    </w:rPr>
  </w:style>
  <w:style w:type="paragraph" w:styleId="61">
    <w:name w:val="toc 6"/>
    <w:basedOn w:val="a2"/>
    <w:next w:val="a2"/>
    <w:autoRedefine/>
    <w:uiPriority w:val="39"/>
    <w:locked/>
    <w:rsid w:val="00276102"/>
    <w:pPr>
      <w:ind w:left="1400"/>
      <w:jc w:val="left"/>
    </w:pPr>
    <w:rPr>
      <w:rFonts w:asciiTheme="minorHAnsi" w:hAnsiTheme="minorHAnsi" w:cstheme="minorHAnsi"/>
      <w:sz w:val="20"/>
      <w:szCs w:val="20"/>
    </w:rPr>
  </w:style>
  <w:style w:type="paragraph" w:styleId="71">
    <w:name w:val="toc 7"/>
    <w:basedOn w:val="a2"/>
    <w:next w:val="a2"/>
    <w:autoRedefine/>
    <w:uiPriority w:val="39"/>
    <w:locked/>
    <w:rsid w:val="00276102"/>
    <w:pPr>
      <w:ind w:left="1680"/>
      <w:jc w:val="left"/>
    </w:pPr>
    <w:rPr>
      <w:rFonts w:asciiTheme="minorHAnsi" w:hAnsiTheme="minorHAnsi" w:cstheme="minorHAnsi"/>
      <w:sz w:val="20"/>
      <w:szCs w:val="20"/>
    </w:rPr>
  </w:style>
  <w:style w:type="paragraph" w:styleId="81">
    <w:name w:val="toc 8"/>
    <w:basedOn w:val="a2"/>
    <w:next w:val="a2"/>
    <w:autoRedefine/>
    <w:uiPriority w:val="39"/>
    <w:locked/>
    <w:rsid w:val="00276102"/>
    <w:pPr>
      <w:ind w:left="1960"/>
      <w:jc w:val="left"/>
    </w:pPr>
    <w:rPr>
      <w:rFonts w:asciiTheme="minorHAnsi" w:hAnsiTheme="minorHAnsi" w:cstheme="minorHAnsi"/>
      <w:sz w:val="20"/>
      <w:szCs w:val="20"/>
    </w:rPr>
  </w:style>
  <w:style w:type="paragraph" w:styleId="91">
    <w:name w:val="toc 9"/>
    <w:basedOn w:val="a2"/>
    <w:next w:val="a2"/>
    <w:autoRedefine/>
    <w:uiPriority w:val="39"/>
    <w:locked/>
    <w:rsid w:val="00276102"/>
    <w:pPr>
      <w:ind w:left="2240"/>
      <w:jc w:val="left"/>
    </w:pPr>
    <w:rPr>
      <w:rFonts w:asciiTheme="minorHAnsi" w:hAnsiTheme="minorHAnsi" w:cstheme="minorHAnsi"/>
      <w:sz w:val="20"/>
      <w:szCs w:val="20"/>
    </w:rPr>
  </w:style>
  <w:style w:type="paragraph" w:customStyle="1" w:styleId="a">
    <w:name w:val="Пункт"/>
    <w:basedOn w:val="a2"/>
    <w:rsid w:val="00B25C88"/>
    <w:pPr>
      <w:numPr>
        <w:ilvl w:val="2"/>
        <w:numId w:val="7"/>
      </w:numPr>
    </w:pPr>
  </w:style>
  <w:style w:type="paragraph" w:customStyle="1" w:styleId="afff2">
    <w:name w:val="Обычный нумерованный текст"/>
    <w:basedOn w:val="a0"/>
    <w:link w:val="afff3"/>
    <w:qFormat/>
    <w:rsid w:val="005E5B93"/>
    <w:pPr>
      <w:keepNext w:val="0"/>
      <w:keepLines w:val="0"/>
      <w:widowControl w:val="0"/>
    </w:pPr>
    <w:rPr>
      <w:bCs w:val="0"/>
    </w:rPr>
  </w:style>
  <w:style w:type="paragraph" w:styleId="afff4">
    <w:name w:val="No Spacing"/>
    <w:uiPriority w:val="99"/>
    <w:qFormat/>
    <w:rsid w:val="00A757B6"/>
    <w:pPr>
      <w:jc w:val="both"/>
    </w:pPr>
    <w:rPr>
      <w:lang w:eastAsia="en-US"/>
    </w:rPr>
  </w:style>
  <w:style w:type="character" w:customStyle="1" w:styleId="afff3">
    <w:name w:val="Обычный нумерованный текст Знак"/>
    <w:basedOn w:val="af1"/>
    <w:link w:val="afff2"/>
    <w:rsid w:val="005E5B93"/>
    <w:rPr>
      <w:bCs w:val="0"/>
      <w:spacing w:val="-1"/>
    </w:rPr>
  </w:style>
  <w:style w:type="character" w:customStyle="1" w:styleId="af3">
    <w:name w:val="Обычный (веб) Знак"/>
    <w:aliases w:val="Обычный (Web) Знак,Обычный (веб) Знак Знак Знак,Обычный (Web) Знак Знак Знак Знак"/>
    <w:link w:val="af2"/>
    <w:rsid w:val="00827950"/>
    <w:rPr>
      <w:sz w:val="24"/>
      <w:szCs w:val="24"/>
    </w:rPr>
  </w:style>
  <w:style w:type="paragraph" w:customStyle="1" w:styleId="1b">
    <w:name w:val="Без интервала1"/>
    <w:basedOn w:val="a2"/>
    <w:link w:val="NoSpacingChar"/>
    <w:rsid w:val="00D61275"/>
    <w:pPr>
      <w:jc w:val="left"/>
    </w:pPr>
    <w:rPr>
      <w:rFonts w:ascii="Cambria" w:eastAsia="Times New Roman" w:hAnsi="Cambria"/>
      <w:sz w:val="24"/>
      <w:szCs w:val="20"/>
      <w:lang w:val="en-US" w:eastAsia="x-none"/>
    </w:rPr>
  </w:style>
  <w:style w:type="character" w:customStyle="1" w:styleId="NoSpacingChar">
    <w:name w:val="No Spacing Char"/>
    <w:link w:val="1b"/>
    <w:rsid w:val="00D61275"/>
    <w:rPr>
      <w:rFonts w:ascii="Cambria" w:eastAsia="Times New Roman" w:hAnsi="Cambria"/>
      <w:sz w:val="24"/>
      <w:szCs w:val="20"/>
      <w:lang w:val="en-US" w:eastAsia="x-none"/>
    </w:rPr>
  </w:style>
  <w:style w:type="paragraph" w:customStyle="1" w:styleId="Style6">
    <w:name w:val="Style6"/>
    <w:basedOn w:val="a2"/>
    <w:uiPriority w:val="99"/>
    <w:rsid w:val="00A32E46"/>
    <w:pPr>
      <w:widowControl w:val="0"/>
      <w:autoSpaceDE w:val="0"/>
      <w:autoSpaceDN w:val="0"/>
      <w:adjustRightInd w:val="0"/>
      <w:spacing w:line="326" w:lineRule="exact"/>
      <w:ind w:firstLine="245"/>
      <w:jc w:val="left"/>
    </w:pPr>
    <w:rPr>
      <w:rFonts w:eastAsia="Times New Roman"/>
      <w:sz w:val="24"/>
      <w:szCs w:val="24"/>
    </w:rPr>
  </w:style>
  <w:style w:type="paragraph" w:customStyle="1" w:styleId="Style22">
    <w:name w:val="Style22"/>
    <w:basedOn w:val="a2"/>
    <w:uiPriority w:val="99"/>
    <w:rsid w:val="00B73889"/>
    <w:pPr>
      <w:widowControl w:val="0"/>
      <w:autoSpaceDE w:val="0"/>
      <w:autoSpaceDN w:val="0"/>
      <w:adjustRightInd w:val="0"/>
      <w:spacing w:line="264" w:lineRule="exact"/>
    </w:pPr>
    <w:rPr>
      <w:rFonts w:eastAsia="Times New Roman"/>
      <w:sz w:val="24"/>
      <w:szCs w:val="24"/>
    </w:rPr>
  </w:style>
  <w:style w:type="table" w:customStyle="1" w:styleId="28">
    <w:name w:val="Сетка таблицы2"/>
    <w:basedOn w:val="a4"/>
    <w:next w:val="af0"/>
    <w:rsid w:val="00CA4F73"/>
    <w:rPr>
      <w:rFonts w:eastAsia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yle12">
    <w:name w:val="Style12"/>
    <w:basedOn w:val="a2"/>
    <w:uiPriority w:val="99"/>
    <w:rsid w:val="00037E3A"/>
    <w:pPr>
      <w:widowControl w:val="0"/>
      <w:autoSpaceDE w:val="0"/>
      <w:autoSpaceDN w:val="0"/>
      <w:adjustRightInd w:val="0"/>
      <w:spacing w:line="259" w:lineRule="exact"/>
      <w:ind w:firstLine="677"/>
    </w:pPr>
    <w:rPr>
      <w:rFonts w:eastAsia="Times New Roman"/>
      <w:sz w:val="24"/>
      <w:szCs w:val="24"/>
    </w:rPr>
  </w:style>
  <w:style w:type="character" w:customStyle="1" w:styleId="FontStyle42">
    <w:name w:val="Font Style42"/>
    <w:basedOn w:val="a3"/>
    <w:uiPriority w:val="99"/>
    <w:rsid w:val="00037E3A"/>
    <w:rPr>
      <w:rFonts w:ascii="Times New Roman" w:hAnsi="Times New Roman" w:cs="Times New Roman"/>
      <w:b/>
      <w:bCs/>
      <w:spacing w:val="-10"/>
      <w:sz w:val="22"/>
      <w:szCs w:val="22"/>
    </w:rPr>
  </w:style>
  <w:style w:type="paragraph" w:customStyle="1" w:styleId="Style10">
    <w:name w:val="Style10"/>
    <w:basedOn w:val="a2"/>
    <w:uiPriority w:val="99"/>
    <w:rsid w:val="00037E3A"/>
    <w:pPr>
      <w:widowControl w:val="0"/>
      <w:autoSpaceDE w:val="0"/>
      <w:autoSpaceDN w:val="0"/>
      <w:adjustRightInd w:val="0"/>
      <w:spacing w:line="259" w:lineRule="exact"/>
      <w:ind w:firstLine="667"/>
    </w:pPr>
    <w:rPr>
      <w:rFonts w:eastAsia="Times New Roman"/>
      <w:sz w:val="24"/>
      <w:szCs w:val="24"/>
    </w:rPr>
  </w:style>
  <w:style w:type="character" w:customStyle="1" w:styleId="afff5">
    <w:name w:val="Основной текст_"/>
    <w:basedOn w:val="a3"/>
    <w:link w:val="29"/>
    <w:rsid w:val="00BE2A51"/>
    <w:rPr>
      <w:rFonts w:eastAsia="Times New Roman"/>
      <w:sz w:val="22"/>
      <w:szCs w:val="22"/>
      <w:shd w:val="clear" w:color="auto" w:fill="FFFFFF"/>
    </w:rPr>
  </w:style>
  <w:style w:type="paragraph" w:customStyle="1" w:styleId="29">
    <w:name w:val="Основной текст2"/>
    <w:basedOn w:val="a2"/>
    <w:link w:val="afff5"/>
    <w:rsid w:val="00BE2A51"/>
    <w:pPr>
      <w:shd w:val="clear" w:color="auto" w:fill="FFFFFF"/>
      <w:spacing w:after="4440" w:line="518" w:lineRule="exact"/>
      <w:jc w:val="left"/>
    </w:pPr>
    <w:rPr>
      <w:rFonts w:eastAsia="Times New Roman"/>
      <w:sz w:val="22"/>
      <w:szCs w:val="22"/>
    </w:rPr>
  </w:style>
  <w:style w:type="character" w:customStyle="1" w:styleId="42">
    <w:name w:val="Основной текст (4)_"/>
    <w:basedOn w:val="a3"/>
    <w:link w:val="43"/>
    <w:rsid w:val="00BE2A51"/>
    <w:rPr>
      <w:rFonts w:eastAsia="Times New Roman"/>
      <w:shd w:val="clear" w:color="auto" w:fill="FFFFFF"/>
    </w:rPr>
  </w:style>
  <w:style w:type="character" w:customStyle="1" w:styleId="72">
    <w:name w:val="Основной текст (7)_"/>
    <w:basedOn w:val="a3"/>
    <w:link w:val="73"/>
    <w:rsid w:val="00BE2A51"/>
    <w:rPr>
      <w:rFonts w:eastAsia="Times New Roman"/>
      <w:shd w:val="clear" w:color="auto" w:fill="FFFFFF"/>
    </w:rPr>
  </w:style>
  <w:style w:type="character" w:customStyle="1" w:styleId="82">
    <w:name w:val="Основной текст (8)_"/>
    <w:basedOn w:val="a3"/>
    <w:link w:val="83"/>
    <w:rsid w:val="00BE2A51"/>
    <w:rPr>
      <w:rFonts w:eastAsia="Times New Roman"/>
      <w:sz w:val="17"/>
      <w:szCs w:val="17"/>
      <w:shd w:val="clear" w:color="auto" w:fill="FFFFFF"/>
    </w:rPr>
  </w:style>
  <w:style w:type="character" w:customStyle="1" w:styleId="810pt">
    <w:name w:val="Основной текст (8) + 10 pt;Полужирный"/>
    <w:basedOn w:val="82"/>
    <w:rsid w:val="00BE2A51"/>
    <w:rPr>
      <w:rFonts w:eastAsia="Times New Roman"/>
      <w:b/>
      <w:bCs/>
      <w:sz w:val="20"/>
      <w:szCs w:val="20"/>
      <w:shd w:val="clear" w:color="auto" w:fill="FFFFFF"/>
    </w:rPr>
  </w:style>
  <w:style w:type="character" w:customStyle="1" w:styleId="92">
    <w:name w:val="Основной текст (9)_"/>
    <w:basedOn w:val="a3"/>
    <w:link w:val="93"/>
    <w:rsid w:val="00BE2A51"/>
    <w:rPr>
      <w:rFonts w:ascii="Century Schoolbook" w:eastAsia="Century Schoolbook" w:hAnsi="Century Schoolbook" w:cs="Century Schoolbook"/>
      <w:shd w:val="clear" w:color="auto" w:fill="FFFFFF"/>
    </w:rPr>
  </w:style>
  <w:style w:type="character" w:customStyle="1" w:styleId="74">
    <w:name w:val="Основной текст (7) + Не курсив"/>
    <w:basedOn w:val="72"/>
    <w:rsid w:val="00BE2A51"/>
    <w:rPr>
      <w:rFonts w:eastAsia="Times New Roman"/>
      <w:i/>
      <w:iCs/>
      <w:shd w:val="clear" w:color="auto" w:fill="FFFFFF"/>
    </w:rPr>
  </w:style>
  <w:style w:type="character" w:customStyle="1" w:styleId="45pt">
    <w:name w:val="Основной текст + 4;5 pt;Курсив"/>
    <w:basedOn w:val="afff5"/>
    <w:rsid w:val="00BE2A51"/>
    <w:rPr>
      <w:rFonts w:ascii="Times New Roman" w:eastAsia="Times New Roman" w:hAnsi="Times New Roman" w:cs="Times New Roman"/>
      <w:i/>
      <w:iCs/>
      <w:sz w:val="9"/>
      <w:szCs w:val="9"/>
      <w:shd w:val="clear" w:color="auto" w:fill="FFFFFF"/>
    </w:rPr>
  </w:style>
  <w:style w:type="paragraph" w:customStyle="1" w:styleId="43">
    <w:name w:val="Основной текст (4)"/>
    <w:basedOn w:val="a2"/>
    <w:link w:val="42"/>
    <w:rsid w:val="00BE2A51"/>
    <w:pPr>
      <w:shd w:val="clear" w:color="auto" w:fill="FFFFFF"/>
      <w:spacing w:before="180" w:after="420" w:line="0" w:lineRule="atLeast"/>
      <w:jc w:val="left"/>
    </w:pPr>
    <w:rPr>
      <w:rFonts w:eastAsia="Times New Roman"/>
    </w:rPr>
  </w:style>
  <w:style w:type="paragraph" w:customStyle="1" w:styleId="73">
    <w:name w:val="Основной текст (7)"/>
    <w:basedOn w:val="a2"/>
    <w:link w:val="72"/>
    <w:rsid w:val="00BE2A51"/>
    <w:pPr>
      <w:shd w:val="clear" w:color="auto" w:fill="FFFFFF"/>
      <w:spacing w:before="240" w:line="295" w:lineRule="exact"/>
    </w:pPr>
    <w:rPr>
      <w:rFonts w:eastAsia="Times New Roman"/>
    </w:rPr>
  </w:style>
  <w:style w:type="paragraph" w:customStyle="1" w:styleId="83">
    <w:name w:val="Основной текст (8)"/>
    <w:basedOn w:val="a2"/>
    <w:link w:val="82"/>
    <w:rsid w:val="00BE2A51"/>
    <w:pPr>
      <w:shd w:val="clear" w:color="auto" w:fill="FFFFFF"/>
      <w:spacing w:line="428" w:lineRule="exact"/>
      <w:jc w:val="right"/>
    </w:pPr>
    <w:rPr>
      <w:rFonts w:eastAsia="Times New Roman"/>
      <w:sz w:val="17"/>
      <w:szCs w:val="17"/>
    </w:rPr>
  </w:style>
  <w:style w:type="paragraph" w:customStyle="1" w:styleId="93">
    <w:name w:val="Основной текст (9)"/>
    <w:basedOn w:val="a2"/>
    <w:link w:val="92"/>
    <w:rsid w:val="00BE2A51"/>
    <w:pPr>
      <w:shd w:val="clear" w:color="auto" w:fill="FFFFFF"/>
      <w:spacing w:after="240" w:line="0" w:lineRule="atLeast"/>
    </w:pPr>
    <w:rPr>
      <w:rFonts w:ascii="Century Schoolbook" w:eastAsia="Century Schoolbook" w:hAnsi="Century Schoolbook" w:cs="Century Schoolbook"/>
    </w:rPr>
  </w:style>
  <w:style w:type="character" w:customStyle="1" w:styleId="52">
    <w:name w:val="Основной текст (5)_"/>
    <w:basedOn w:val="a3"/>
    <w:link w:val="53"/>
    <w:rsid w:val="00BE2A51"/>
    <w:rPr>
      <w:rFonts w:eastAsia="Times New Roman"/>
      <w:shd w:val="clear" w:color="auto" w:fill="FFFFFF"/>
    </w:rPr>
  </w:style>
  <w:style w:type="paragraph" w:customStyle="1" w:styleId="53">
    <w:name w:val="Основной текст (5)"/>
    <w:basedOn w:val="a2"/>
    <w:link w:val="52"/>
    <w:rsid w:val="00BE2A51"/>
    <w:pPr>
      <w:shd w:val="clear" w:color="auto" w:fill="FFFFFF"/>
      <w:spacing w:line="536" w:lineRule="exact"/>
      <w:jc w:val="left"/>
    </w:pPr>
    <w:rPr>
      <w:rFonts w:eastAsia="Times New Roman"/>
    </w:rPr>
  </w:style>
  <w:style w:type="paragraph" w:styleId="afff6">
    <w:name w:val="Block Text"/>
    <w:basedOn w:val="a2"/>
    <w:rsid w:val="00BE2A51"/>
    <w:pPr>
      <w:spacing w:after="200" w:line="276" w:lineRule="auto"/>
      <w:ind w:left="284" w:right="369" w:firstLine="141"/>
    </w:pPr>
    <w:rPr>
      <w:rFonts w:ascii="Cambria" w:hAnsi="Cambria"/>
      <w:sz w:val="24"/>
      <w:szCs w:val="20"/>
      <w:lang w:val="en-US" w:eastAsia="en-US"/>
    </w:rPr>
  </w:style>
  <w:style w:type="character" w:styleId="afff7">
    <w:name w:val="Placeholder Text"/>
    <w:basedOn w:val="a3"/>
    <w:uiPriority w:val="99"/>
    <w:semiHidden/>
    <w:rsid w:val="00BE2A51"/>
    <w:rPr>
      <w:color w:val="808080"/>
    </w:rPr>
  </w:style>
  <w:style w:type="numbering" w:customStyle="1" w:styleId="1c">
    <w:name w:val="Нет списка1"/>
    <w:next w:val="a5"/>
    <w:uiPriority w:val="99"/>
    <w:semiHidden/>
    <w:unhideWhenUsed/>
    <w:rsid w:val="00F45977"/>
  </w:style>
  <w:style w:type="table" w:customStyle="1" w:styleId="36">
    <w:name w:val="Сетка таблицы3"/>
    <w:basedOn w:val="a4"/>
    <w:next w:val="af0"/>
    <w:rsid w:val="00F45977"/>
    <w:rPr>
      <w:rFonts w:eastAsia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60">
    <w:name w:val="Заголовок 6 Знак"/>
    <w:basedOn w:val="a3"/>
    <w:link w:val="6"/>
    <w:uiPriority w:val="9"/>
    <w:rsid w:val="0015705D"/>
    <w:rPr>
      <w:rFonts w:eastAsia="Times New Roman"/>
      <w:b/>
      <w:bCs/>
      <w:sz w:val="22"/>
      <w:szCs w:val="22"/>
    </w:rPr>
  </w:style>
  <w:style w:type="table" w:customStyle="1" w:styleId="44">
    <w:name w:val="Сетка таблицы4"/>
    <w:basedOn w:val="a4"/>
    <w:next w:val="af0"/>
    <w:rsid w:val="0015705D"/>
    <w:rPr>
      <w:rFonts w:eastAsia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20">
    <w:name w:val="Абзац списка12"/>
    <w:basedOn w:val="a2"/>
    <w:rsid w:val="0015705D"/>
    <w:pPr>
      <w:spacing w:after="200" w:line="276" w:lineRule="auto"/>
      <w:ind w:left="720"/>
      <w:jc w:val="left"/>
    </w:pPr>
    <w:rPr>
      <w:rFonts w:ascii="Calibri" w:hAnsi="Calibri"/>
      <w:sz w:val="22"/>
      <w:szCs w:val="22"/>
    </w:rPr>
  </w:style>
  <w:style w:type="character" w:styleId="afff8">
    <w:name w:val="Strong"/>
    <w:uiPriority w:val="99"/>
    <w:qFormat/>
    <w:locked/>
    <w:rsid w:val="0015705D"/>
    <w:rPr>
      <w:b/>
      <w:bCs/>
    </w:rPr>
  </w:style>
  <w:style w:type="paragraph" w:customStyle="1" w:styleId="310">
    <w:name w:val="Основной текст с отступом 31"/>
    <w:basedOn w:val="a2"/>
    <w:uiPriority w:val="99"/>
    <w:rsid w:val="0015705D"/>
    <w:pPr>
      <w:ind w:firstLine="720"/>
    </w:pPr>
    <w:rPr>
      <w:rFonts w:eastAsia="Times New Roman"/>
      <w:sz w:val="20"/>
      <w:szCs w:val="20"/>
    </w:rPr>
  </w:style>
  <w:style w:type="paragraph" w:customStyle="1" w:styleId="TimesNewRomanCYR13121">
    <w:name w:val="Стиль Times New Roman CYR 13 пт полужирный По центру Перед:  12...1"/>
    <w:basedOn w:val="a2"/>
    <w:uiPriority w:val="99"/>
    <w:rsid w:val="0015705D"/>
    <w:pPr>
      <w:keepNext/>
      <w:spacing w:before="240"/>
      <w:jc w:val="center"/>
    </w:pPr>
    <w:rPr>
      <w:rFonts w:ascii="Times New Roman CYR" w:eastAsia="Times New Roman" w:hAnsi="Times New Roman CYR"/>
      <w:b/>
      <w:bCs/>
      <w:sz w:val="26"/>
      <w:szCs w:val="20"/>
    </w:rPr>
  </w:style>
  <w:style w:type="paragraph" w:customStyle="1" w:styleId="BodyText23">
    <w:name w:val="Body Text 23"/>
    <w:basedOn w:val="a2"/>
    <w:rsid w:val="0015705D"/>
    <w:pPr>
      <w:ind w:left="284"/>
    </w:pPr>
    <w:rPr>
      <w:rFonts w:ascii="Arial" w:eastAsia="Times New Roman" w:hAnsi="Arial" w:cs="Arial"/>
      <w:sz w:val="22"/>
      <w:szCs w:val="22"/>
    </w:rPr>
  </w:style>
  <w:style w:type="paragraph" w:customStyle="1" w:styleId="BodyText24">
    <w:name w:val="Body Text 24"/>
    <w:basedOn w:val="a2"/>
    <w:rsid w:val="0015705D"/>
    <w:pPr>
      <w:ind w:left="284"/>
    </w:pPr>
    <w:rPr>
      <w:rFonts w:ascii="Arial" w:eastAsia="Times New Roman" w:hAnsi="Arial" w:cs="Arial"/>
      <w:sz w:val="22"/>
      <w:szCs w:val="22"/>
    </w:rPr>
  </w:style>
  <w:style w:type="paragraph" w:customStyle="1" w:styleId="afff9">
    <w:name w:val="Знак"/>
    <w:basedOn w:val="a2"/>
    <w:rsid w:val="0015705D"/>
    <w:pPr>
      <w:spacing w:after="160" w:line="240" w:lineRule="exact"/>
      <w:jc w:val="left"/>
    </w:pPr>
    <w:rPr>
      <w:rFonts w:ascii="Verdana" w:eastAsia="Times New Roman" w:hAnsi="Verdana"/>
      <w:sz w:val="20"/>
      <w:szCs w:val="20"/>
      <w:lang w:val="en-US" w:eastAsia="en-US"/>
    </w:rPr>
  </w:style>
  <w:style w:type="character" w:customStyle="1" w:styleId="HeaderChar">
    <w:name w:val="Header Char"/>
    <w:locked/>
    <w:rsid w:val="0015705D"/>
    <w:rPr>
      <w:rFonts w:ascii="Times New Roman" w:hAnsi="Times New Roman" w:cs="Times New Roman"/>
      <w:sz w:val="24"/>
      <w:szCs w:val="24"/>
      <w:lang w:eastAsia="ru-RU"/>
    </w:rPr>
  </w:style>
  <w:style w:type="character" w:customStyle="1" w:styleId="BodyTextIndentChar">
    <w:name w:val="Body Text Indent Char"/>
    <w:locked/>
    <w:rsid w:val="0015705D"/>
    <w:rPr>
      <w:rFonts w:ascii="Times New Roman" w:hAnsi="Times New Roman" w:cs="Times New Roman"/>
      <w:sz w:val="24"/>
      <w:szCs w:val="24"/>
      <w:lang w:eastAsia="ru-RU"/>
    </w:rPr>
  </w:style>
  <w:style w:type="paragraph" w:customStyle="1" w:styleId="xl25">
    <w:name w:val="xl25"/>
    <w:basedOn w:val="a2"/>
    <w:rsid w:val="001570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sz w:val="24"/>
      <w:szCs w:val="24"/>
    </w:rPr>
  </w:style>
  <w:style w:type="paragraph" w:customStyle="1" w:styleId="xl26">
    <w:name w:val="xl26"/>
    <w:basedOn w:val="a2"/>
    <w:rsid w:val="001570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  <w:textAlignment w:val="top"/>
    </w:pPr>
    <w:rPr>
      <w:sz w:val="24"/>
      <w:szCs w:val="24"/>
    </w:rPr>
  </w:style>
  <w:style w:type="paragraph" w:customStyle="1" w:styleId="xl27">
    <w:name w:val="xl27"/>
    <w:basedOn w:val="a2"/>
    <w:rsid w:val="001570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sz w:val="24"/>
      <w:szCs w:val="24"/>
    </w:rPr>
  </w:style>
  <w:style w:type="paragraph" w:customStyle="1" w:styleId="xl28">
    <w:name w:val="xl28"/>
    <w:basedOn w:val="a2"/>
    <w:rsid w:val="001570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  <w:textAlignment w:val="top"/>
    </w:pPr>
    <w:rPr>
      <w:b/>
      <w:bCs/>
      <w:sz w:val="24"/>
      <w:szCs w:val="24"/>
    </w:rPr>
  </w:style>
  <w:style w:type="paragraph" w:customStyle="1" w:styleId="xl29">
    <w:name w:val="xl29"/>
    <w:basedOn w:val="a2"/>
    <w:rsid w:val="001570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sz w:val="24"/>
      <w:szCs w:val="24"/>
    </w:rPr>
  </w:style>
  <w:style w:type="paragraph" w:customStyle="1" w:styleId="xl30">
    <w:name w:val="xl30"/>
    <w:basedOn w:val="a2"/>
    <w:rsid w:val="001570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  <w:textAlignment w:val="top"/>
    </w:pPr>
    <w:rPr>
      <w:sz w:val="24"/>
      <w:szCs w:val="24"/>
    </w:rPr>
  </w:style>
  <w:style w:type="paragraph" w:customStyle="1" w:styleId="xl31">
    <w:name w:val="xl31"/>
    <w:basedOn w:val="a2"/>
    <w:rsid w:val="001570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sz w:val="24"/>
      <w:szCs w:val="24"/>
    </w:rPr>
  </w:style>
  <w:style w:type="paragraph" w:customStyle="1" w:styleId="xl32">
    <w:name w:val="xl32"/>
    <w:basedOn w:val="a2"/>
    <w:rsid w:val="001570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top"/>
    </w:pPr>
    <w:rPr>
      <w:sz w:val="24"/>
      <w:szCs w:val="24"/>
    </w:rPr>
  </w:style>
  <w:style w:type="paragraph" w:customStyle="1" w:styleId="xl33">
    <w:name w:val="xl33"/>
    <w:basedOn w:val="a2"/>
    <w:rsid w:val="001570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top"/>
    </w:pPr>
    <w:rPr>
      <w:sz w:val="24"/>
      <w:szCs w:val="24"/>
    </w:rPr>
  </w:style>
  <w:style w:type="paragraph" w:customStyle="1" w:styleId="xl34">
    <w:name w:val="xl34"/>
    <w:basedOn w:val="a2"/>
    <w:rsid w:val="001570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top"/>
    </w:pPr>
    <w:rPr>
      <w:sz w:val="24"/>
      <w:szCs w:val="24"/>
    </w:rPr>
  </w:style>
  <w:style w:type="paragraph" w:customStyle="1" w:styleId="xl35">
    <w:name w:val="xl35"/>
    <w:basedOn w:val="a2"/>
    <w:rsid w:val="001570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top"/>
    </w:pPr>
    <w:rPr>
      <w:sz w:val="24"/>
      <w:szCs w:val="24"/>
    </w:rPr>
  </w:style>
  <w:style w:type="paragraph" w:customStyle="1" w:styleId="xl36">
    <w:name w:val="xl36"/>
    <w:basedOn w:val="a2"/>
    <w:rsid w:val="001570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sz w:val="24"/>
      <w:szCs w:val="24"/>
    </w:rPr>
  </w:style>
  <w:style w:type="paragraph" w:customStyle="1" w:styleId="xl37">
    <w:name w:val="xl37"/>
    <w:basedOn w:val="a2"/>
    <w:rsid w:val="001570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  <w:textAlignment w:val="top"/>
    </w:pPr>
    <w:rPr>
      <w:b/>
      <w:bCs/>
      <w:sz w:val="24"/>
      <w:szCs w:val="24"/>
    </w:rPr>
  </w:style>
  <w:style w:type="paragraph" w:customStyle="1" w:styleId="xl38">
    <w:name w:val="xl38"/>
    <w:basedOn w:val="a2"/>
    <w:rsid w:val="001570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  <w:textAlignment w:val="top"/>
    </w:pPr>
    <w:rPr>
      <w:b/>
      <w:bCs/>
      <w:sz w:val="24"/>
      <w:szCs w:val="24"/>
    </w:rPr>
  </w:style>
  <w:style w:type="paragraph" w:customStyle="1" w:styleId="xl39">
    <w:name w:val="xl39"/>
    <w:basedOn w:val="a2"/>
    <w:rsid w:val="0015705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sz w:val="24"/>
      <w:szCs w:val="24"/>
    </w:rPr>
  </w:style>
  <w:style w:type="paragraph" w:customStyle="1" w:styleId="xl40">
    <w:name w:val="xl40"/>
    <w:basedOn w:val="a2"/>
    <w:rsid w:val="0015705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sz w:val="24"/>
      <w:szCs w:val="24"/>
    </w:rPr>
  </w:style>
  <w:style w:type="paragraph" w:customStyle="1" w:styleId="xl41">
    <w:name w:val="xl41"/>
    <w:basedOn w:val="a2"/>
    <w:rsid w:val="001570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  <w:textAlignment w:val="top"/>
    </w:pPr>
    <w:rPr>
      <w:sz w:val="24"/>
      <w:szCs w:val="24"/>
    </w:rPr>
  </w:style>
  <w:style w:type="paragraph" w:customStyle="1" w:styleId="xl89">
    <w:name w:val="xl89"/>
    <w:basedOn w:val="a2"/>
    <w:rsid w:val="0015705D"/>
    <w:pPr>
      <w:pBdr>
        <w:top w:val="single" w:sz="4" w:space="0" w:color="993300"/>
        <w:left w:val="single" w:sz="4" w:space="0" w:color="993300"/>
        <w:bottom w:val="single" w:sz="4" w:space="0" w:color="993300"/>
        <w:right w:val="single" w:sz="4" w:space="0" w:color="993300"/>
      </w:pBdr>
      <w:shd w:val="clear" w:color="000000" w:fill="FFFFFF"/>
      <w:spacing w:before="100" w:beforeAutospacing="1" w:after="100" w:afterAutospacing="1"/>
      <w:jc w:val="left"/>
      <w:textAlignment w:val="top"/>
    </w:pPr>
    <w:rPr>
      <w:rFonts w:ascii="Arial" w:hAnsi="Arial" w:cs="Arial"/>
      <w:b/>
      <w:bCs/>
      <w:color w:val="333300"/>
      <w:sz w:val="16"/>
      <w:szCs w:val="16"/>
    </w:rPr>
  </w:style>
  <w:style w:type="paragraph" w:customStyle="1" w:styleId="xl90">
    <w:name w:val="xl90"/>
    <w:basedOn w:val="a2"/>
    <w:rsid w:val="0015705D"/>
    <w:pPr>
      <w:pBdr>
        <w:top w:val="single" w:sz="4" w:space="0" w:color="993300"/>
        <w:left w:val="single" w:sz="4" w:space="0" w:color="993300"/>
        <w:bottom w:val="single" w:sz="4" w:space="0" w:color="993300"/>
        <w:right w:val="single" w:sz="4" w:space="0" w:color="993300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hAnsi="Arial" w:cs="Arial"/>
      <w:b/>
      <w:bCs/>
      <w:color w:val="333300"/>
      <w:sz w:val="16"/>
      <w:szCs w:val="16"/>
    </w:rPr>
  </w:style>
  <w:style w:type="paragraph" w:customStyle="1" w:styleId="xl91">
    <w:name w:val="xl91"/>
    <w:basedOn w:val="a2"/>
    <w:rsid w:val="0015705D"/>
    <w:pPr>
      <w:pBdr>
        <w:top w:val="single" w:sz="4" w:space="0" w:color="993300"/>
        <w:left w:val="single" w:sz="4" w:space="0" w:color="993300"/>
        <w:bottom w:val="single" w:sz="4" w:space="0" w:color="993300"/>
        <w:right w:val="single" w:sz="4" w:space="0" w:color="993300"/>
      </w:pBdr>
      <w:shd w:val="clear" w:color="000000" w:fill="FFFFFF"/>
      <w:spacing w:before="100" w:beforeAutospacing="1" w:after="100" w:afterAutospacing="1"/>
      <w:jc w:val="left"/>
      <w:textAlignment w:val="top"/>
    </w:pPr>
    <w:rPr>
      <w:rFonts w:ascii="Arial" w:hAnsi="Arial" w:cs="Arial"/>
      <w:color w:val="000000"/>
      <w:sz w:val="16"/>
      <w:szCs w:val="16"/>
    </w:rPr>
  </w:style>
  <w:style w:type="paragraph" w:customStyle="1" w:styleId="xl92">
    <w:name w:val="xl92"/>
    <w:basedOn w:val="a2"/>
    <w:rsid w:val="0015705D"/>
    <w:pPr>
      <w:pBdr>
        <w:top w:val="single" w:sz="4" w:space="0" w:color="993300"/>
        <w:left w:val="single" w:sz="4" w:space="0" w:color="993300"/>
        <w:bottom w:val="single" w:sz="4" w:space="0" w:color="993300"/>
        <w:right w:val="single" w:sz="4" w:space="0" w:color="993300"/>
      </w:pBdr>
      <w:shd w:val="clear" w:color="000000" w:fill="FFFFFF"/>
      <w:spacing w:before="100" w:beforeAutospacing="1" w:after="100" w:afterAutospacing="1"/>
      <w:jc w:val="right"/>
      <w:textAlignment w:val="top"/>
    </w:pPr>
    <w:rPr>
      <w:rFonts w:ascii="Arial" w:hAnsi="Arial" w:cs="Arial"/>
      <w:color w:val="000000"/>
      <w:sz w:val="16"/>
      <w:szCs w:val="16"/>
    </w:rPr>
  </w:style>
  <w:style w:type="paragraph" w:customStyle="1" w:styleId="xl93">
    <w:name w:val="xl93"/>
    <w:basedOn w:val="a2"/>
    <w:rsid w:val="0015705D"/>
    <w:pPr>
      <w:pBdr>
        <w:top w:val="single" w:sz="4" w:space="0" w:color="993300"/>
        <w:left w:val="single" w:sz="4" w:space="0" w:color="993300"/>
        <w:bottom w:val="single" w:sz="4" w:space="0" w:color="993300"/>
        <w:right w:val="single" w:sz="4" w:space="0" w:color="993300"/>
      </w:pBdr>
      <w:shd w:val="clear" w:color="000000" w:fill="FFFFFF"/>
      <w:spacing w:before="100" w:beforeAutospacing="1" w:after="100" w:afterAutospacing="1"/>
      <w:jc w:val="right"/>
      <w:textAlignment w:val="top"/>
    </w:pPr>
    <w:rPr>
      <w:rFonts w:ascii="Arial" w:hAnsi="Arial" w:cs="Arial"/>
      <w:color w:val="000000"/>
      <w:sz w:val="16"/>
      <w:szCs w:val="16"/>
    </w:rPr>
  </w:style>
  <w:style w:type="paragraph" w:customStyle="1" w:styleId="a1">
    <w:name w:val="Нумерованный Список"/>
    <w:rsid w:val="0015705D"/>
    <w:pPr>
      <w:numPr>
        <w:numId w:val="10"/>
      </w:numPr>
      <w:spacing w:after="60"/>
      <w:jc w:val="both"/>
    </w:pPr>
    <w:rPr>
      <w:rFonts w:ascii="Arial" w:eastAsia="Times New Roman" w:hAnsi="Arial"/>
      <w:sz w:val="20"/>
      <w:szCs w:val="20"/>
    </w:rPr>
  </w:style>
  <w:style w:type="character" w:customStyle="1" w:styleId="2a">
    <w:name w:val="Основной текст (2) + Не полужирный"/>
    <w:rsid w:val="0015705D"/>
    <w:rPr>
      <w:b/>
      <w:bCs/>
      <w:sz w:val="24"/>
      <w:szCs w:val="24"/>
      <w:shd w:val="clear" w:color="auto" w:fill="FFFFFF"/>
    </w:rPr>
  </w:style>
  <w:style w:type="paragraph" w:customStyle="1" w:styleId="1d">
    <w:name w:val="Знак1"/>
    <w:basedOn w:val="a2"/>
    <w:next w:val="a2"/>
    <w:rsid w:val="0015705D"/>
    <w:pPr>
      <w:spacing w:after="160" w:line="240" w:lineRule="exact"/>
      <w:jc w:val="left"/>
    </w:pPr>
    <w:rPr>
      <w:rFonts w:ascii="Verdana" w:eastAsia="Times New Roman" w:hAnsi="Verdana" w:cs="Verdana"/>
      <w:sz w:val="20"/>
      <w:szCs w:val="20"/>
      <w:lang w:val="en-US" w:eastAsia="en-US"/>
    </w:rPr>
  </w:style>
  <w:style w:type="paragraph" w:customStyle="1" w:styleId="2b">
    <w:name w:val="заголовок 2"/>
    <w:basedOn w:val="a2"/>
    <w:next w:val="a2"/>
    <w:rsid w:val="0015705D"/>
    <w:pPr>
      <w:jc w:val="center"/>
    </w:pPr>
    <w:rPr>
      <w:rFonts w:eastAsia="Times New Roman"/>
      <w:szCs w:val="24"/>
    </w:rPr>
  </w:style>
  <w:style w:type="paragraph" w:customStyle="1" w:styleId="140">
    <w:name w:val="Стиль Абзац списка + 14 пт По ширине После:  0 пт Междустр.интер..."/>
    <w:basedOn w:val="affe"/>
    <w:rsid w:val="0015705D"/>
    <w:pPr>
      <w:spacing w:after="0" w:line="240" w:lineRule="auto"/>
      <w:jc w:val="both"/>
    </w:pPr>
    <w:rPr>
      <w:rFonts w:ascii="Times New Roman" w:eastAsia="Times New Roman" w:hAnsi="Times New Roman"/>
      <w:sz w:val="28"/>
      <w:szCs w:val="20"/>
    </w:rPr>
  </w:style>
  <w:style w:type="character" w:customStyle="1" w:styleId="1e">
    <w:name w:val="Верхний колонтитул Знак1"/>
    <w:aliases w:val="Linie Знак1,АВИАКОМПАНИЯ &quot;ТЮМЕНТРАНСГАЗАВИА&quot;  СВИДЕТЕЛЬСТВО ЭКСПЛУАТАНТА  N 433 Знак1,АВИАКОМПАНИЯ &quot;ТЮМЕНТРАНСГАЗАВИА&quot;  СВИДЕТЕЛЬСТВО  ЭКСПЛУАТАНТА  N 433 Знак1,ВерхКолонтитул-1я-строкa Знак1,ВерхКолонтитул Знак1"/>
    <w:basedOn w:val="a3"/>
    <w:uiPriority w:val="99"/>
    <w:semiHidden/>
    <w:rsid w:val="0015705D"/>
    <w:rPr>
      <w:sz w:val="28"/>
      <w:szCs w:val="28"/>
    </w:rPr>
  </w:style>
  <w:style w:type="character" w:customStyle="1" w:styleId="1f">
    <w:name w:val="Основной текст Знак1"/>
    <w:aliases w:val="Текст в рамке Знак1,Подпись1 Знак1,Iiaienu1 Знак1,текст таблицы Знак1,Шаблон для отчетов по оценке Знак1,Òåêñò â ðàìêå Знак1"/>
    <w:basedOn w:val="a3"/>
    <w:semiHidden/>
    <w:rsid w:val="0015705D"/>
    <w:rPr>
      <w:sz w:val="28"/>
      <w:szCs w:val="28"/>
    </w:rPr>
  </w:style>
  <w:style w:type="character" w:customStyle="1" w:styleId="1f0">
    <w:name w:val="Текст примечания Знак1"/>
    <w:basedOn w:val="a3"/>
    <w:uiPriority w:val="99"/>
    <w:semiHidden/>
    <w:rsid w:val="0015705D"/>
  </w:style>
  <w:style w:type="character" w:customStyle="1" w:styleId="1f1">
    <w:name w:val="Нижний колонтитул Знак1"/>
    <w:basedOn w:val="a3"/>
    <w:uiPriority w:val="99"/>
    <w:semiHidden/>
    <w:rsid w:val="0015705D"/>
    <w:rPr>
      <w:sz w:val="28"/>
      <w:szCs w:val="28"/>
    </w:rPr>
  </w:style>
  <w:style w:type="character" w:customStyle="1" w:styleId="1f2">
    <w:name w:val="Текст выноски Знак1"/>
    <w:basedOn w:val="a3"/>
    <w:uiPriority w:val="99"/>
    <w:semiHidden/>
    <w:rsid w:val="0015705D"/>
    <w:rPr>
      <w:rFonts w:ascii="Tahoma" w:hAnsi="Tahoma" w:cs="Tahoma"/>
      <w:sz w:val="16"/>
      <w:szCs w:val="16"/>
    </w:rPr>
  </w:style>
  <w:style w:type="character" w:customStyle="1" w:styleId="1f3">
    <w:name w:val="Тема примечания Знак1"/>
    <w:basedOn w:val="1f0"/>
    <w:uiPriority w:val="99"/>
    <w:semiHidden/>
    <w:rsid w:val="0015705D"/>
    <w:rPr>
      <w:b/>
      <w:bCs/>
    </w:rPr>
  </w:style>
  <w:style w:type="character" w:customStyle="1" w:styleId="311">
    <w:name w:val="Основной текст с отступом 3 Знак1"/>
    <w:basedOn w:val="a3"/>
    <w:semiHidden/>
    <w:rsid w:val="0015705D"/>
    <w:rPr>
      <w:sz w:val="16"/>
      <w:szCs w:val="16"/>
    </w:rPr>
  </w:style>
  <w:style w:type="character" w:customStyle="1" w:styleId="210">
    <w:name w:val="Основной текст с отступом 2 Знак1"/>
    <w:basedOn w:val="a3"/>
    <w:semiHidden/>
    <w:rsid w:val="0015705D"/>
    <w:rPr>
      <w:sz w:val="28"/>
      <w:szCs w:val="28"/>
    </w:rPr>
  </w:style>
  <w:style w:type="character" w:customStyle="1" w:styleId="1f4">
    <w:name w:val="Основной текст с отступом Знак1"/>
    <w:basedOn w:val="a3"/>
    <w:semiHidden/>
    <w:rsid w:val="0015705D"/>
    <w:rPr>
      <w:sz w:val="28"/>
      <w:szCs w:val="28"/>
    </w:rPr>
  </w:style>
  <w:style w:type="character" w:customStyle="1" w:styleId="312">
    <w:name w:val="Основной текст 3 Знак1"/>
    <w:basedOn w:val="a3"/>
    <w:semiHidden/>
    <w:rsid w:val="0015705D"/>
    <w:rPr>
      <w:sz w:val="16"/>
      <w:szCs w:val="16"/>
    </w:rPr>
  </w:style>
  <w:style w:type="character" w:customStyle="1" w:styleId="1f5">
    <w:name w:val="Текст Знак1"/>
    <w:basedOn w:val="a3"/>
    <w:semiHidden/>
    <w:rsid w:val="0015705D"/>
    <w:rPr>
      <w:rFonts w:ascii="Consolas" w:hAnsi="Consolas"/>
      <w:sz w:val="21"/>
      <w:szCs w:val="21"/>
    </w:rPr>
  </w:style>
  <w:style w:type="character" w:customStyle="1" w:styleId="1f6">
    <w:name w:val="Название Знак1"/>
    <w:basedOn w:val="a3"/>
    <w:rsid w:val="0015705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211">
    <w:name w:val="Основной текст 2 Знак1"/>
    <w:basedOn w:val="a3"/>
    <w:semiHidden/>
    <w:rsid w:val="0015705D"/>
    <w:rPr>
      <w:sz w:val="28"/>
      <w:szCs w:val="28"/>
    </w:rPr>
  </w:style>
  <w:style w:type="character" w:customStyle="1" w:styleId="1f7">
    <w:name w:val="Схема документа Знак1"/>
    <w:basedOn w:val="a3"/>
    <w:semiHidden/>
    <w:rsid w:val="0015705D"/>
    <w:rPr>
      <w:rFonts w:ascii="Tahoma" w:hAnsi="Tahoma" w:cs="Tahoma"/>
      <w:sz w:val="16"/>
      <w:szCs w:val="16"/>
    </w:rPr>
  </w:style>
  <w:style w:type="character" w:customStyle="1" w:styleId="1f8">
    <w:name w:val="Текст сноски Знак1"/>
    <w:basedOn w:val="a3"/>
    <w:semiHidden/>
    <w:rsid w:val="0015705D"/>
  </w:style>
  <w:style w:type="paragraph" w:customStyle="1" w:styleId="Noeeu1">
    <w:name w:val="Noeeu1"/>
    <w:basedOn w:val="a2"/>
    <w:rsid w:val="0015705D"/>
    <w:pPr>
      <w:spacing w:before="120" w:after="120" w:line="240" w:lineRule="exact"/>
      <w:ind w:left="709"/>
    </w:pPr>
    <w:rPr>
      <w:rFonts w:eastAsia="Times New Roman"/>
      <w:sz w:val="24"/>
      <w:szCs w:val="20"/>
    </w:rPr>
  </w:style>
  <w:style w:type="character" w:customStyle="1" w:styleId="afff">
    <w:name w:val="Абзац списка Знак"/>
    <w:basedOn w:val="a3"/>
    <w:link w:val="affe"/>
    <w:uiPriority w:val="34"/>
    <w:locked/>
    <w:rsid w:val="00FD694D"/>
    <w:rPr>
      <w:rFonts w:ascii="Calibri" w:hAnsi="Calibri"/>
      <w:sz w:val="22"/>
      <w:szCs w:val="22"/>
    </w:rPr>
  </w:style>
  <w:style w:type="table" w:customStyle="1" w:styleId="54">
    <w:name w:val="Сетка таблицы5"/>
    <w:basedOn w:val="a4"/>
    <w:next w:val="af0"/>
    <w:rsid w:val="00B97FAB"/>
    <w:rPr>
      <w:rFonts w:eastAsia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c">
    <w:name w:val="Нет списка2"/>
    <w:next w:val="a5"/>
    <w:uiPriority w:val="99"/>
    <w:semiHidden/>
    <w:unhideWhenUsed/>
    <w:rsid w:val="00B97FAB"/>
  </w:style>
  <w:style w:type="numbering" w:customStyle="1" w:styleId="37">
    <w:name w:val="Нет списка3"/>
    <w:next w:val="a5"/>
    <w:uiPriority w:val="99"/>
    <w:semiHidden/>
    <w:unhideWhenUsed/>
    <w:rsid w:val="00B97FAB"/>
  </w:style>
  <w:style w:type="paragraph" w:customStyle="1" w:styleId="1f9">
    <w:name w:val="çàãîëîâîê 1"/>
    <w:basedOn w:val="a2"/>
    <w:next w:val="a2"/>
    <w:rsid w:val="00B97FAB"/>
    <w:pPr>
      <w:keepNext/>
      <w:spacing w:line="240" w:lineRule="exact"/>
      <w:ind w:firstLine="426"/>
      <w:jc w:val="center"/>
    </w:pPr>
    <w:rPr>
      <w:rFonts w:eastAsia="Times New Roman"/>
      <w:b/>
      <w:szCs w:val="20"/>
    </w:rPr>
  </w:style>
  <w:style w:type="paragraph" w:customStyle="1" w:styleId="2d">
    <w:name w:val="çàãîëîâîê 2"/>
    <w:basedOn w:val="a2"/>
    <w:next w:val="a2"/>
    <w:rsid w:val="00B97FAB"/>
    <w:pPr>
      <w:keepNext/>
      <w:spacing w:after="120"/>
      <w:ind w:firstLine="425"/>
      <w:jc w:val="center"/>
    </w:pPr>
    <w:rPr>
      <w:rFonts w:eastAsia="Times New Roman"/>
      <w:b/>
      <w:szCs w:val="20"/>
    </w:rPr>
  </w:style>
  <w:style w:type="paragraph" w:customStyle="1" w:styleId="Arial">
    <w:name w:val="Arial"/>
    <w:aliases w:val="8 pt,разреженный на  1,9 пт"/>
    <w:basedOn w:val="a2"/>
    <w:rsid w:val="00B97FAB"/>
    <w:pPr>
      <w:tabs>
        <w:tab w:val="left" w:pos="0"/>
      </w:tabs>
      <w:jc w:val="center"/>
    </w:pPr>
    <w:rPr>
      <w:rFonts w:ascii="Arial" w:eastAsia="Times New Roman" w:hAnsi="Arial" w:cs="Arial"/>
      <w:bCs/>
      <w:spacing w:val="38"/>
      <w:sz w:val="16"/>
      <w:szCs w:val="16"/>
    </w:rPr>
  </w:style>
  <w:style w:type="paragraph" w:customStyle="1" w:styleId="afffa">
    <w:name w:val="Öèòàòà"/>
    <w:basedOn w:val="a2"/>
    <w:rsid w:val="00B97FAB"/>
    <w:pPr>
      <w:ind w:left="426" w:right="654"/>
      <w:jc w:val="left"/>
    </w:pPr>
    <w:rPr>
      <w:rFonts w:eastAsia="Times New Roman"/>
      <w:sz w:val="18"/>
      <w:szCs w:val="20"/>
    </w:rPr>
  </w:style>
  <w:style w:type="table" w:customStyle="1" w:styleId="212">
    <w:name w:val="Сетка таблицы21"/>
    <w:basedOn w:val="a4"/>
    <w:next w:val="af0"/>
    <w:uiPriority w:val="59"/>
    <w:rsid w:val="00B97FAB"/>
    <w:rPr>
      <w:rFonts w:ascii="Calibri" w:hAnsi="Calibri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basedOn w:val="a3"/>
    <w:link w:val="4"/>
    <w:uiPriority w:val="9"/>
    <w:semiHidden/>
    <w:rsid w:val="00813064"/>
    <w:rPr>
      <w:rFonts w:ascii="Cambria" w:eastAsia="Times New Roman" w:hAnsi="Cambria"/>
      <w:b/>
      <w:bCs/>
      <w:i/>
      <w:iCs/>
      <w:color w:val="4F81BD"/>
      <w:sz w:val="20"/>
      <w:szCs w:val="20"/>
      <w:lang w:eastAsia="en-US"/>
    </w:rPr>
  </w:style>
  <w:style w:type="character" w:customStyle="1" w:styleId="70">
    <w:name w:val="Заголовок 7 Знак"/>
    <w:basedOn w:val="a3"/>
    <w:link w:val="7"/>
    <w:uiPriority w:val="9"/>
    <w:semiHidden/>
    <w:rsid w:val="00813064"/>
    <w:rPr>
      <w:rFonts w:ascii="Cambria" w:eastAsia="Times New Roman" w:hAnsi="Cambria"/>
      <w:i/>
      <w:iCs/>
      <w:color w:val="404040"/>
      <w:sz w:val="20"/>
      <w:szCs w:val="20"/>
      <w:lang w:eastAsia="en-US"/>
    </w:rPr>
  </w:style>
  <w:style w:type="character" w:customStyle="1" w:styleId="80">
    <w:name w:val="Заголовок 8 Знак"/>
    <w:basedOn w:val="a3"/>
    <w:link w:val="8"/>
    <w:uiPriority w:val="9"/>
    <w:semiHidden/>
    <w:rsid w:val="00813064"/>
    <w:rPr>
      <w:rFonts w:ascii="Cambria" w:eastAsia="Times New Roman" w:hAnsi="Cambria"/>
      <w:color w:val="404040"/>
      <w:sz w:val="20"/>
      <w:szCs w:val="20"/>
      <w:lang w:eastAsia="en-US"/>
    </w:rPr>
  </w:style>
  <w:style w:type="character" w:customStyle="1" w:styleId="90">
    <w:name w:val="Заголовок 9 Знак"/>
    <w:basedOn w:val="a3"/>
    <w:link w:val="9"/>
    <w:uiPriority w:val="9"/>
    <w:semiHidden/>
    <w:rsid w:val="00813064"/>
    <w:rPr>
      <w:rFonts w:ascii="Cambria" w:eastAsia="Times New Roman" w:hAnsi="Cambria"/>
      <w:i/>
      <w:iCs/>
      <w:color w:val="404040"/>
      <w:sz w:val="20"/>
      <w:szCs w:val="20"/>
      <w:lang w:eastAsia="en-US"/>
    </w:rPr>
  </w:style>
  <w:style w:type="character" w:customStyle="1" w:styleId="12pt">
    <w:name w:val="Стиль 12 pt"/>
    <w:rsid w:val="00813064"/>
    <w:rPr>
      <w:rFonts w:cs="Times New Roman"/>
      <w:sz w:val="24"/>
      <w:szCs w:val="24"/>
    </w:rPr>
  </w:style>
  <w:style w:type="character" w:customStyle="1" w:styleId="FontStyle49">
    <w:name w:val="Font Style49"/>
    <w:rsid w:val="00813064"/>
    <w:rPr>
      <w:rFonts w:ascii="Times New Roman" w:hAnsi="Times New Roman" w:cs="Times New Roman"/>
      <w:b/>
      <w:bCs/>
      <w:spacing w:val="-10"/>
      <w:sz w:val="22"/>
      <w:szCs w:val="22"/>
    </w:rPr>
  </w:style>
  <w:style w:type="paragraph" w:customStyle="1" w:styleId="afffb">
    <w:name w:val="Знак Знак Знак Знак"/>
    <w:basedOn w:val="a2"/>
    <w:uiPriority w:val="99"/>
    <w:rsid w:val="00813064"/>
    <w:pPr>
      <w:jc w:val="left"/>
    </w:pPr>
    <w:rPr>
      <w:rFonts w:ascii="Verdana" w:hAnsi="Verdana" w:cs="Verdana"/>
      <w:sz w:val="20"/>
      <w:szCs w:val="20"/>
      <w:lang w:val="en-US" w:eastAsia="en-US"/>
    </w:rPr>
  </w:style>
  <w:style w:type="character" w:customStyle="1" w:styleId="skypetbinjection">
    <w:name w:val="skype_tb_injection"/>
    <w:uiPriority w:val="99"/>
    <w:rsid w:val="00813064"/>
  </w:style>
  <w:style w:type="character" w:customStyle="1" w:styleId="skypetbinnertext">
    <w:name w:val="skype_tb_innertext"/>
    <w:uiPriority w:val="99"/>
    <w:rsid w:val="00813064"/>
  </w:style>
  <w:style w:type="paragraph" w:customStyle="1" w:styleId="1fa">
    <w:name w:val="Основной текст1"/>
    <w:basedOn w:val="a2"/>
    <w:rsid w:val="00813064"/>
    <w:pPr>
      <w:shd w:val="clear" w:color="auto" w:fill="FFFFFF"/>
      <w:spacing w:line="0" w:lineRule="atLeast"/>
    </w:pPr>
    <w:rPr>
      <w:rFonts w:eastAsia="Times New Roman"/>
      <w:spacing w:val="2"/>
      <w:sz w:val="21"/>
      <w:szCs w:val="21"/>
    </w:rPr>
  </w:style>
  <w:style w:type="paragraph" w:customStyle="1" w:styleId="afffc">
    <w:name w:val="таблица"/>
    <w:basedOn w:val="a2"/>
    <w:rsid w:val="00813064"/>
    <w:pPr>
      <w:widowControl w:val="0"/>
      <w:jc w:val="left"/>
    </w:pPr>
    <w:rPr>
      <w:rFonts w:eastAsia="Times New Roman"/>
      <w:sz w:val="22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Calibri" w:hAnsi="Times New Roman" w:cs="Times New Roman"/>
        <w:sz w:val="28"/>
        <w:szCs w:val="28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locked="1" w:qFormat="1"/>
    <w:lsdException w:name="heading 1" w:locked="1" w:uiPriority="9" w:qFormat="1"/>
    <w:lsdException w:name="heading 2" w:locked="1" w:uiPriority="9" w:qFormat="1"/>
    <w:lsdException w:name="heading 3" w:locked="1" w:uiPriority="9" w:qFormat="1"/>
    <w:lsdException w:name="heading 4" w:locked="1" w:semiHidden="1" w:uiPriority="9" w:unhideWhenUsed="1" w:qFormat="1"/>
    <w:lsdException w:name="heading 5" w:locked="1" w:uiPriority="9" w:qFormat="1"/>
    <w:lsdException w:name="heading 6" w:locked="1" w:semiHidden="1" w:uiPriority="9" w:unhideWhenUsed="1" w:qFormat="1"/>
    <w:lsdException w:name="heading 7" w:locked="1" w:semiHidden="1" w:uiPriority="9" w:unhideWhenUsed="1" w:qFormat="1"/>
    <w:lsdException w:name="heading 8" w:locked="1" w:semiHidden="1" w:uiPriority="9" w:unhideWhenUsed="1" w:qFormat="1"/>
    <w:lsdException w:name="heading 9" w:locked="1" w:semiHidden="1" w:uiPriority="9" w:unhideWhenUsed="1" w:qFormat="1"/>
    <w:lsdException w:name="toc 1" w:locked="1" w:uiPriority="39" w:qFormat="1"/>
    <w:lsdException w:name="toc 2" w:locked="1" w:uiPriority="39" w:qFormat="1"/>
    <w:lsdException w:name="toc 3" w:locked="1" w:uiPriority="39" w:qFormat="1"/>
    <w:lsdException w:name="toc 4" w:locked="1" w:uiPriority="39"/>
    <w:lsdException w:name="toc 5" w:locked="1" w:uiPriority="39"/>
    <w:lsdException w:name="toc 6" w:locked="1" w:uiPriority="39"/>
    <w:lsdException w:name="toc 7" w:locked="1" w:uiPriority="39"/>
    <w:lsdException w:name="toc 8" w:locked="1" w:uiPriority="39"/>
    <w:lsdException w:name="toc 9" w:locked="1" w:uiPriority="39"/>
    <w:lsdException w:name="footnote text" w:uiPriority="99"/>
    <w:lsdException w:name="annotation text" w:locked="1" w:uiPriority="99"/>
    <w:lsdException w:name="header" w:uiPriority="99"/>
    <w:lsdException w:name="footer" w:locked="1" w:uiPriority="99"/>
    <w:lsdException w:name="caption" w:locked="1" w:qFormat="1"/>
    <w:lsdException w:name="footnote reference" w:uiPriority="99"/>
    <w:lsdException w:name="annotation reference" w:locked="1" w:uiPriority="99"/>
    <w:lsdException w:name="page number" w:locked="1"/>
    <w:lsdException w:name="List Bullet" w:locked="1"/>
    <w:lsdException w:name="Title" w:locked="1" w:qFormat="1"/>
    <w:lsdException w:name="Default Paragraph Font" w:locked="1"/>
    <w:lsdException w:name="Body Text" w:locked="1" w:qFormat="1"/>
    <w:lsdException w:name="Body Text Indent" w:locked="1"/>
    <w:lsdException w:name="Subtitle" w:locked="1" w:qFormat="1"/>
    <w:lsdException w:name="Body Text 2" w:locked="1" w:uiPriority="99"/>
    <w:lsdException w:name="Body Text 3" w:locked="1"/>
    <w:lsdException w:name="Body Text Indent 2" w:locked="1"/>
    <w:lsdException w:name="Body Text Indent 3" w:locked="1"/>
    <w:lsdException w:name="Hyperlink" w:uiPriority="99"/>
    <w:lsdException w:name="FollowedHyperlink" w:locked="1"/>
    <w:lsdException w:name="Strong" w:locked="1" w:uiPriority="99" w:qFormat="1"/>
    <w:lsdException w:name="Emphasis" w:locked="1" w:qFormat="1"/>
    <w:lsdException w:name="Document Map" w:locked="1"/>
    <w:lsdException w:name="Plain Text" w:locked="1"/>
    <w:lsdException w:name="Normal (Web)" w:locked="1" w:uiPriority="99" w:qFormat="1"/>
    <w:lsdException w:name="HTML Address" w:locked="1"/>
    <w:lsdException w:name="HTML Preformatted" w:locked="1"/>
    <w:lsdException w:name="annotation subject" w:locked="1" w:uiPriority="99"/>
    <w:lsdException w:name="No List" w:uiPriority="99"/>
    <w:lsdException w:name="Balloon Text" w:locked="1" w:uiPriority="99"/>
    <w:lsdException w:name="Table Grid" w:locked="1" w:uiPriority="59"/>
    <w:lsdException w:name="Placeholder Text" w:semiHidden="1" w:uiPriority="99"/>
    <w:lsdException w:name="No Spacing" w:uiPriority="9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2">
    <w:name w:val="Normal"/>
    <w:qFormat/>
    <w:rsid w:val="00260909"/>
    <w:pPr>
      <w:jc w:val="both"/>
    </w:pPr>
  </w:style>
  <w:style w:type="paragraph" w:styleId="1">
    <w:name w:val="heading 1"/>
    <w:basedOn w:val="a2"/>
    <w:next w:val="a2"/>
    <w:link w:val="11"/>
    <w:uiPriority w:val="9"/>
    <w:qFormat/>
    <w:rsid w:val="001D6067"/>
    <w:pPr>
      <w:keepNext/>
      <w:keepLines/>
      <w:numPr>
        <w:numId w:val="7"/>
      </w:numPr>
      <w:spacing w:before="120"/>
      <w:jc w:val="center"/>
      <w:outlineLvl w:val="0"/>
    </w:pPr>
    <w:rPr>
      <w:b/>
      <w:bCs/>
    </w:rPr>
  </w:style>
  <w:style w:type="paragraph" w:styleId="2">
    <w:name w:val="heading 2"/>
    <w:basedOn w:val="1"/>
    <w:next w:val="a2"/>
    <w:link w:val="20"/>
    <w:uiPriority w:val="9"/>
    <w:qFormat/>
    <w:rsid w:val="000B77F9"/>
    <w:pPr>
      <w:numPr>
        <w:ilvl w:val="1"/>
        <w:numId w:val="6"/>
      </w:numPr>
      <w:tabs>
        <w:tab w:val="left" w:pos="1701"/>
      </w:tabs>
      <w:jc w:val="both"/>
      <w:outlineLvl w:val="1"/>
    </w:pPr>
    <w:rPr>
      <w:b w:val="0"/>
    </w:rPr>
  </w:style>
  <w:style w:type="paragraph" w:styleId="3">
    <w:name w:val="heading 3"/>
    <w:basedOn w:val="a2"/>
    <w:next w:val="a2"/>
    <w:link w:val="30"/>
    <w:uiPriority w:val="9"/>
    <w:qFormat/>
    <w:rsid w:val="000913A2"/>
    <w:pPr>
      <w:ind w:firstLine="709"/>
      <w:jc w:val="right"/>
      <w:outlineLvl w:val="2"/>
    </w:pPr>
    <w:rPr>
      <w:b/>
    </w:rPr>
  </w:style>
  <w:style w:type="paragraph" w:styleId="4">
    <w:name w:val="heading 4"/>
    <w:basedOn w:val="a2"/>
    <w:next w:val="a2"/>
    <w:link w:val="40"/>
    <w:uiPriority w:val="9"/>
    <w:semiHidden/>
    <w:unhideWhenUsed/>
    <w:qFormat/>
    <w:locked/>
    <w:rsid w:val="00813064"/>
    <w:pPr>
      <w:keepNext/>
      <w:keepLines/>
      <w:spacing w:before="200" w:line="276" w:lineRule="auto"/>
      <w:ind w:left="864" w:hanging="144"/>
      <w:jc w:val="left"/>
      <w:outlineLvl w:val="3"/>
    </w:pPr>
    <w:rPr>
      <w:rFonts w:ascii="Cambria" w:eastAsia="Times New Roman" w:hAnsi="Cambria"/>
      <w:b/>
      <w:bCs/>
      <w:i/>
      <w:iCs/>
      <w:color w:val="4F81BD"/>
      <w:sz w:val="20"/>
      <w:szCs w:val="20"/>
      <w:lang w:eastAsia="en-US"/>
    </w:rPr>
  </w:style>
  <w:style w:type="paragraph" w:styleId="5">
    <w:name w:val="heading 5"/>
    <w:basedOn w:val="a2"/>
    <w:next w:val="a2"/>
    <w:link w:val="50"/>
    <w:uiPriority w:val="9"/>
    <w:qFormat/>
    <w:rsid w:val="00D00C49"/>
    <w:pPr>
      <w:spacing w:before="240" w:after="60"/>
      <w:jc w:val="left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2"/>
    <w:next w:val="a2"/>
    <w:link w:val="60"/>
    <w:uiPriority w:val="9"/>
    <w:qFormat/>
    <w:locked/>
    <w:rsid w:val="0015705D"/>
    <w:pPr>
      <w:spacing w:before="240" w:after="60"/>
      <w:jc w:val="left"/>
      <w:outlineLvl w:val="5"/>
    </w:pPr>
    <w:rPr>
      <w:rFonts w:eastAsia="Times New Roman"/>
      <w:b/>
      <w:bCs/>
      <w:sz w:val="22"/>
      <w:szCs w:val="22"/>
    </w:rPr>
  </w:style>
  <w:style w:type="paragraph" w:styleId="7">
    <w:name w:val="heading 7"/>
    <w:basedOn w:val="a2"/>
    <w:next w:val="a2"/>
    <w:link w:val="70"/>
    <w:uiPriority w:val="9"/>
    <w:semiHidden/>
    <w:unhideWhenUsed/>
    <w:qFormat/>
    <w:locked/>
    <w:rsid w:val="00813064"/>
    <w:pPr>
      <w:keepNext/>
      <w:keepLines/>
      <w:spacing w:before="200" w:line="276" w:lineRule="auto"/>
      <w:ind w:left="1296" w:hanging="288"/>
      <w:jc w:val="left"/>
      <w:outlineLvl w:val="6"/>
    </w:pPr>
    <w:rPr>
      <w:rFonts w:ascii="Cambria" w:eastAsia="Times New Roman" w:hAnsi="Cambria"/>
      <w:i/>
      <w:iCs/>
      <w:color w:val="404040"/>
      <w:sz w:val="20"/>
      <w:szCs w:val="20"/>
      <w:lang w:eastAsia="en-US"/>
    </w:rPr>
  </w:style>
  <w:style w:type="paragraph" w:styleId="8">
    <w:name w:val="heading 8"/>
    <w:basedOn w:val="a2"/>
    <w:next w:val="a2"/>
    <w:link w:val="80"/>
    <w:uiPriority w:val="9"/>
    <w:semiHidden/>
    <w:unhideWhenUsed/>
    <w:qFormat/>
    <w:locked/>
    <w:rsid w:val="00813064"/>
    <w:pPr>
      <w:keepNext/>
      <w:keepLines/>
      <w:spacing w:before="200" w:line="276" w:lineRule="auto"/>
      <w:ind w:left="1440" w:hanging="432"/>
      <w:jc w:val="left"/>
      <w:outlineLvl w:val="7"/>
    </w:pPr>
    <w:rPr>
      <w:rFonts w:ascii="Cambria" w:eastAsia="Times New Roman" w:hAnsi="Cambria"/>
      <w:color w:val="404040"/>
      <w:sz w:val="20"/>
      <w:szCs w:val="20"/>
      <w:lang w:eastAsia="en-US"/>
    </w:rPr>
  </w:style>
  <w:style w:type="paragraph" w:styleId="9">
    <w:name w:val="heading 9"/>
    <w:basedOn w:val="a2"/>
    <w:next w:val="a2"/>
    <w:link w:val="90"/>
    <w:uiPriority w:val="9"/>
    <w:semiHidden/>
    <w:unhideWhenUsed/>
    <w:qFormat/>
    <w:locked/>
    <w:rsid w:val="00813064"/>
    <w:pPr>
      <w:keepNext/>
      <w:keepLines/>
      <w:spacing w:before="200" w:line="276" w:lineRule="auto"/>
      <w:ind w:left="1584" w:hanging="144"/>
      <w:jc w:val="left"/>
      <w:outlineLvl w:val="8"/>
    </w:pPr>
    <w:rPr>
      <w:rFonts w:ascii="Cambria" w:eastAsia="Times New Roman" w:hAnsi="Cambria"/>
      <w:i/>
      <w:iCs/>
      <w:color w:val="404040"/>
      <w:sz w:val="20"/>
      <w:szCs w:val="20"/>
      <w:lang w:eastAsia="en-US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header"/>
    <w:aliases w:val="Linie,АВИАКОМПАНИЯ &quot;ТЮМЕНТРАНСГАЗАВИА&quot;  СВИДЕТЕЛЬСТВО ЭКСПЛУАТАНТА  N 433,АВИАКОМПАНИЯ &quot;ТЮМЕНТРАНСГАЗАВИА&quot;  СВИДЕТЕЛЬСТВО  ЭКСПЛУАТАНТА  N 433,ВерхКолонтитул-1я-строкa,ВерхКолонтитул"/>
    <w:basedOn w:val="a2"/>
    <w:link w:val="a7"/>
    <w:uiPriority w:val="99"/>
    <w:rsid w:val="003A64EB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aliases w:val="Linie Знак,АВИАКОМПАНИЯ &quot;ТЮМЕНТРАНСГАЗАВИА&quot;  СВИДЕТЕЛЬСТВО ЭКСПЛУАТАНТА  N 433 Знак,АВИАКОМПАНИЯ &quot;ТЮМЕНТРАНСГАЗАВИА&quot;  СВИДЕТЕЛЬСТВО  ЭКСПЛУАТАНТА  N 433 Знак,ВерхКолонтитул-1я-строкa Знак,ВерхКолонтитул Знак"/>
    <w:link w:val="a6"/>
    <w:uiPriority w:val="99"/>
    <w:locked/>
    <w:rsid w:val="003A64EB"/>
    <w:rPr>
      <w:rFonts w:ascii="Times New Roman" w:hAnsi="Times New Roman" w:cs="Times New Roman"/>
      <w:sz w:val="28"/>
      <w:szCs w:val="28"/>
    </w:rPr>
  </w:style>
  <w:style w:type="paragraph" w:styleId="a8">
    <w:name w:val="footer"/>
    <w:basedOn w:val="a2"/>
    <w:link w:val="a9"/>
    <w:uiPriority w:val="99"/>
    <w:rsid w:val="003A64EB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link w:val="a8"/>
    <w:uiPriority w:val="99"/>
    <w:locked/>
    <w:rsid w:val="003A64EB"/>
    <w:rPr>
      <w:rFonts w:ascii="Times New Roman" w:hAnsi="Times New Roman" w:cs="Times New Roman"/>
      <w:sz w:val="28"/>
      <w:szCs w:val="28"/>
    </w:rPr>
  </w:style>
  <w:style w:type="paragraph" w:styleId="12">
    <w:name w:val="toc 1"/>
    <w:basedOn w:val="a2"/>
    <w:next w:val="a2"/>
    <w:autoRedefine/>
    <w:uiPriority w:val="39"/>
    <w:qFormat/>
    <w:rsid w:val="0071118C"/>
    <w:pPr>
      <w:tabs>
        <w:tab w:val="left" w:pos="284"/>
        <w:tab w:val="right" w:leader="dot" w:pos="9911"/>
      </w:tabs>
      <w:jc w:val="left"/>
    </w:pPr>
    <w:rPr>
      <w:rFonts w:asciiTheme="minorHAnsi" w:hAnsiTheme="minorHAnsi" w:cstheme="minorHAnsi"/>
      <w:b/>
      <w:bCs/>
      <w:sz w:val="20"/>
      <w:szCs w:val="20"/>
    </w:rPr>
  </w:style>
  <w:style w:type="character" w:styleId="aa">
    <w:name w:val="page number"/>
    <w:rsid w:val="003A64EB"/>
    <w:rPr>
      <w:rFonts w:cs="Times New Roman"/>
    </w:rPr>
  </w:style>
  <w:style w:type="character" w:customStyle="1" w:styleId="ab">
    <w:name w:val="!осн Знак"/>
    <w:link w:val="ac"/>
    <w:locked/>
    <w:rsid w:val="003A64EB"/>
    <w:rPr>
      <w:rFonts w:ascii="Times New Roman" w:hAnsi="Times New Roman" w:cs="Times New Roman"/>
    </w:rPr>
  </w:style>
  <w:style w:type="paragraph" w:customStyle="1" w:styleId="ac">
    <w:name w:val="!осн"/>
    <w:basedOn w:val="a2"/>
    <w:link w:val="ab"/>
    <w:rsid w:val="003A64EB"/>
    <w:pPr>
      <w:ind w:firstLine="567"/>
      <w:jc w:val="left"/>
    </w:pPr>
    <w:rPr>
      <w:sz w:val="20"/>
      <w:szCs w:val="20"/>
    </w:rPr>
  </w:style>
  <w:style w:type="paragraph" w:customStyle="1" w:styleId="Default">
    <w:name w:val="Default"/>
    <w:uiPriority w:val="99"/>
    <w:rsid w:val="009D0A7D"/>
    <w:pPr>
      <w:autoSpaceDE w:val="0"/>
      <w:autoSpaceDN w:val="0"/>
      <w:adjustRightInd w:val="0"/>
    </w:pPr>
    <w:rPr>
      <w:rFonts w:eastAsia="Times New Roman"/>
      <w:color w:val="000000"/>
      <w:sz w:val="24"/>
      <w:szCs w:val="24"/>
      <w:lang w:eastAsia="en-US"/>
    </w:rPr>
  </w:style>
  <w:style w:type="character" w:customStyle="1" w:styleId="11">
    <w:name w:val="Заголовок 1 Знак"/>
    <w:link w:val="1"/>
    <w:uiPriority w:val="9"/>
    <w:locked/>
    <w:rsid w:val="001D6067"/>
    <w:rPr>
      <w:b/>
      <w:bCs/>
    </w:rPr>
  </w:style>
  <w:style w:type="character" w:customStyle="1" w:styleId="20">
    <w:name w:val="Заголовок 2 Знак"/>
    <w:link w:val="2"/>
    <w:uiPriority w:val="9"/>
    <w:locked/>
    <w:rsid w:val="000B77F9"/>
    <w:rPr>
      <w:bCs/>
    </w:rPr>
  </w:style>
  <w:style w:type="paragraph" w:customStyle="1" w:styleId="13">
    <w:name w:val="Абзац списка1"/>
    <w:basedOn w:val="a2"/>
    <w:rsid w:val="00381B15"/>
    <w:pPr>
      <w:ind w:left="720"/>
    </w:pPr>
  </w:style>
  <w:style w:type="paragraph" w:customStyle="1" w:styleId="14">
    <w:name w:val="Заголовок оглавления1"/>
    <w:basedOn w:val="1"/>
    <w:next w:val="a2"/>
    <w:rsid w:val="00EB05AF"/>
    <w:pPr>
      <w:spacing w:before="480" w:line="276" w:lineRule="auto"/>
      <w:jc w:val="left"/>
      <w:outlineLvl w:val="9"/>
    </w:pPr>
    <w:rPr>
      <w:rFonts w:ascii="Cambria" w:hAnsi="Cambria"/>
      <w:color w:val="365F91"/>
    </w:rPr>
  </w:style>
  <w:style w:type="paragraph" w:styleId="21">
    <w:name w:val="toc 2"/>
    <w:basedOn w:val="a2"/>
    <w:next w:val="a2"/>
    <w:autoRedefine/>
    <w:uiPriority w:val="39"/>
    <w:qFormat/>
    <w:rsid w:val="0071118C"/>
    <w:pPr>
      <w:tabs>
        <w:tab w:val="left" w:pos="840"/>
        <w:tab w:val="right" w:leader="dot" w:pos="9911"/>
      </w:tabs>
      <w:ind w:left="284"/>
      <w:jc w:val="left"/>
    </w:pPr>
    <w:rPr>
      <w:rFonts w:asciiTheme="minorHAnsi" w:hAnsiTheme="minorHAnsi" w:cstheme="minorHAnsi"/>
      <w:i/>
      <w:iCs/>
      <w:sz w:val="20"/>
      <w:szCs w:val="20"/>
    </w:rPr>
  </w:style>
  <w:style w:type="character" w:styleId="ad">
    <w:name w:val="Hyperlink"/>
    <w:uiPriority w:val="99"/>
    <w:rsid w:val="00EB05AF"/>
    <w:rPr>
      <w:rFonts w:cs="Times New Roman"/>
      <w:color w:val="0000FF"/>
      <w:u w:val="single"/>
    </w:rPr>
  </w:style>
  <w:style w:type="paragraph" w:styleId="ae">
    <w:name w:val="Balloon Text"/>
    <w:basedOn w:val="a2"/>
    <w:link w:val="af"/>
    <w:uiPriority w:val="99"/>
    <w:rsid w:val="00EB05AF"/>
    <w:rPr>
      <w:rFonts w:ascii="Tahoma" w:hAnsi="Tahoma"/>
      <w:sz w:val="16"/>
      <w:szCs w:val="16"/>
    </w:rPr>
  </w:style>
  <w:style w:type="character" w:customStyle="1" w:styleId="af">
    <w:name w:val="Текст выноски Знак"/>
    <w:link w:val="ae"/>
    <w:uiPriority w:val="99"/>
    <w:locked/>
    <w:rsid w:val="00EB05AF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link w:val="3"/>
    <w:uiPriority w:val="9"/>
    <w:locked/>
    <w:rsid w:val="000913A2"/>
    <w:rPr>
      <w:rFonts w:ascii="Times New Roman" w:hAnsi="Times New Roman"/>
      <w:b/>
      <w:sz w:val="28"/>
      <w:szCs w:val="28"/>
      <w:lang w:eastAsia="en-US"/>
    </w:rPr>
  </w:style>
  <w:style w:type="table" w:styleId="af0">
    <w:name w:val="Table Grid"/>
    <w:basedOn w:val="a4"/>
    <w:uiPriority w:val="59"/>
    <w:rsid w:val="003A05CA"/>
    <w:rPr>
      <w:rFonts w:eastAsia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0">
    <w:name w:val="Body Text"/>
    <w:aliases w:val="Текст в рамке,Подпись1,Iiaienu1,текст таблицы,Шаблон для отчетов по оценке,Òåêñò â ðàìêå"/>
    <w:basedOn w:val="2"/>
    <w:link w:val="af1"/>
    <w:qFormat/>
    <w:rsid w:val="00F71151"/>
    <w:pPr>
      <w:numPr>
        <w:ilvl w:val="2"/>
      </w:numPr>
      <w:spacing w:before="0"/>
      <w:ind w:left="0" w:firstLine="851"/>
    </w:pPr>
    <w:rPr>
      <w:spacing w:val="-1"/>
    </w:rPr>
  </w:style>
  <w:style w:type="character" w:customStyle="1" w:styleId="af1">
    <w:name w:val="Основной текст Знак"/>
    <w:aliases w:val="Текст в рамке Знак,Подпись1 Знак,Iiaienu1 Знак,текст таблицы Знак,Шаблон для отчетов по оценке Знак,Òåêñò â ðàìêå Знак"/>
    <w:link w:val="a0"/>
    <w:locked/>
    <w:rsid w:val="00F71151"/>
    <w:rPr>
      <w:bCs/>
      <w:spacing w:val="-1"/>
    </w:rPr>
  </w:style>
  <w:style w:type="paragraph" w:customStyle="1" w:styleId="10">
    <w:name w:val="Список1"/>
    <w:basedOn w:val="13"/>
    <w:link w:val="15"/>
    <w:rsid w:val="002C0BE2"/>
    <w:pPr>
      <w:numPr>
        <w:numId w:val="1"/>
      </w:numPr>
      <w:spacing w:after="200" w:line="276" w:lineRule="auto"/>
    </w:pPr>
    <w:rPr>
      <w:rFonts w:ascii="Calibri" w:hAnsi="Calibri"/>
    </w:rPr>
  </w:style>
  <w:style w:type="character" w:customStyle="1" w:styleId="15">
    <w:name w:val="Список1 Знак"/>
    <w:link w:val="10"/>
    <w:locked/>
    <w:rsid w:val="002C0BE2"/>
    <w:rPr>
      <w:rFonts w:ascii="Calibri" w:hAnsi="Calibri"/>
    </w:rPr>
  </w:style>
  <w:style w:type="paragraph" w:styleId="af2">
    <w:name w:val="Normal (Web)"/>
    <w:aliases w:val="Обычный (Web),Обычный (веб) Знак Знак,Обычный (Web) Знак Знак Знак"/>
    <w:basedOn w:val="a2"/>
    <w:link w:val="af3"/>
    <w:uiPriority w:val="99"/>
    <w:qFormat/>
    <w:rsid w:val="006D2144"/>
    <w:pPr>
      <w:spacing w:before="100" w:beforeAutospacing="1" w:after="100" w:afterAutospacing="1"/>
      <w:jc w:val="left"/>
    </w:pPr>
    <w:rPr>
      <w:sz w:val="24"/>
      <w:szCs w:val="24"/>
    </w:rPr>
  </w:style>
  <w:style w:type="paragraph" w:customStyle="1" w:styleId="-3">
    <w:name w:val="Пункт-3"/>
    <w:basedOn w:val="a2"/>
    <w:rsid w:val="00F00C9D"/>
    <w:pPr>
      <w:tabs>
        <w:tab w:val="num" w:pos="1985"/>
      </w:tabs>
      <w:ind w:firstLine="709"/>
    </w:pPr>
    <w:rPr>
      <w:szCs w:val="24"/>
    </w:rPr>
  </w:style>
  <w:style w:type="paragraph" w:customStyle="1" w:styleId="-4">
    <w:name w:val="Пункт-4"/>
    <w:basedOn w:val="a2"/>
    <w:rsid w:val="00F00C9D"/>
    <w:pPr>
      <w:tabs>
        <w:tab w:val="num" w:pos="1985"/>
      </w:tabs>
      <w:ind w:firstLine="709"/>
    </w:pPr>
    <w:rPr>
      <w:szCs w:val="24"/>
    </w:rPr>
  </w:style>
  <w:style w:type="paragraph" w:customStyle="1" w:styleId="-5">
    <w:name w:val="Пункт-5"/>
    <w:basedOn w:val="a2"/>
    <w:rsid w:val="00F00C9D"/>
    <w:pPr>
      <w:tabs>
        <w:tab w:val="num" w:pos="1985"/>
      </w:tabs>
      <w:ind w:firstLine="709"/>
    </w:pPr>
    <w:rPr>
      <w:szCs w:val="24"/>
    </w:rPr>
  </w:style>
  <w:style w:type="paragraph" w:customStyle="1" w:styleId="-6">
    <w:name w:val="Пункт-6"/>
    <w:basedOn w:val="a2"/>
    <w:rsid w:val="00F00C9D"/>
    <w:pPr>
      <w:tabs>
        <w:tab w:val="left" w:pos="1985"/>
      </w:tabs>
      <w:ind w:firstLine="709"/>
    </w:pPr>
    <w:rPr>
      <w:szCs w:val="24"/>
    </w:rPr>
  </w:style>
  <w:style w:type="paragraph" w:customStyle="1" w:styleId="-7">
    <w:name w:val="Пункт-7"/>
    <w:basedOn w:val="a2"/>
    <w:rsid w:val="00F00C9D"/>
    <w:pPr>
      <w:tabs>
        <w:tab w:val="num" w:pos="360"/>
      </w:tabs>
      <w:ind w:firstLine="709"/>
    </w:pPr>
    <w:rPr>
      <w:szCs w:val="24"/>
    </w:rPr>
  </w:style>
  <w:style w:type="character" w:styleId="af4">
    <w:name w:val="annotation reference"/>
    <w:uiPriority w:val="99"/>
    <w:rsid w:val="00C1763E"/>
    <w:rPr>
      <w:sz w:val="16"/>
    </w:rPr>
  </w:style>
  <w:style w:type="paragraph" w:styleId="af5">
    <w:name w:val="annotation text"/>
    <w:basedOn w:val="a2"/>
    <w:link w:val="af6"/>
    <w:uiPriority w:val="99"/>
    <w:rsid w:val="00C1763E"/>
    <w:pPr>
      <w:jc w:val="left"/>
    </w:pPr>
    <w:rPr>
      <w:sz w:val="20"/>
      <w:szCs w:val="20"/>
    </w:rPr>
  </w:style>
  <w:style w:type="character" w:customStyle="1" w:styleId="af6">
    <w:name w:val="Текст примечания Знак"/>
    <w:link w:val="af5"/>
    <w:uiPriority w:val="99"/>
    <w:locked/>
    <w:rsid w:val="00C1763E"/>
    <w:rPr>
      <w:rFonts w:ascii="Times New Roman" w:hAnsi="Times New Roman" w:cs="Times New Roman"/>
      <w:sz w:val="20"/>
      <w:szCs w:val="20"/>
    </w:rPr>
  </w:style>
  <w:style w:type="paragraph" w:styleId="af7">
    <w:name w:val="annotation subject"/>
    <w:basedOn w:val="af5"/>
    <w:next w:val="af5"/>
    <w:link w:val="af8"/>
    <w:uiPriority w:val="99"/>
    <w:rsid w:val="00F22333"/>
    <w:pPr>
      <w:jc w:val="both"/>
    </w:pPr>
    <w:rPr>
      <w:b/>
      <w:bCs/>
    </w:rPr>
  </w:style>
  <w:style w:type="character" w:customStyle="1" w:styleId="af8">
    <w:name w:val="Тема примечания Знак"/>
    <w:link w:val="af7"/>
    <w:uiPriority w:val="99"/>
    <w:locked/>
    <w:rsid w:val="00F22333"/>
    <w:rPr>
      <w:rFonts w:ascii="Times New Roman" w:hAnsi="Times New Roman" w:cs="Times New Roman"/>
      <w:b/>
      <w:bCs/>
      <w:sz w:val="20"/>
      <w:szCs w:val="20"/>
    </w:rPr>
  </w:style>
  <w:style w:type="character" w:customStyle="1" w:styleId="50">
    <w:name w:val="Заголовок 5 Знак"/>
    <w:link w:val="5"/>
    <w:uiPriority w:val="9"/>
    <w:locked/>
    <w:rsid w:val="00D00C49"/>
    <w:rPr>
      <w:rFonts w:ascii="Times New Roman" w:hAnsi="Times New Roman" w:cs="Times New Roman"/>
      <w:b/>
      <w:bCs/>
      <w:i/>
      <w:iCs/>
      <w:sz w:val="26"/>
      <w:szCs w:val="26"/>
      <w:lang w:eastAsia="ru-RU"/>
    </w:rPr>
  </w:style>
  <w:style w:type="paragraph" w:customStyle="1" w:styleId="ConsPlusNormal">
    <w:name w:val="ConsPlusNormal"/>
    <w:rsid w:val="00D00C49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styleId="31">
    <w:name w:val="Body Text Indent 3"/>
    <w:basedOn w:val="a2"/>
    <w:link w:val="32"/>
    <w:rsid w:val="00D00C49"/>
    <w:pPr>
      <w:spacing w:after="120"/>
      <w:ind w:left="283"/>
      <w:jc w:val="left"/>
    </w:pPr>
    <w:rPr>
      <w:sz w:val="16"/>
      <w:szCs w:val="16"/>
    </w:rPr>
  </w:style>
  <w:style w:type="character" w:customStyle="1" w:styleId="32">
    <w:name w:val="Основной текст с отступом 3 Знак"/>
    <w:link w:val="31"/>
    <w:locked/>
    <w:rsid w:val="00D00C49"/>
    <w:rPr>
      <w:rFonts w:ascii="Times New Roman" w:hAnsi="Times New Roman" w:cs="Times New Roman"/>
      <w:sz w:val="16"/>
      <w:szCs w:val="16"/>
      <w:lang w:eastAsia="ru-RU"/>
    </w:rPr>
  </w:style>
  <w:style w:type="paragraph" w:customStyle="1" w:styleId="af9">
    <w:name w:val="Словарная статья"/>
    <w:basedOn w:val="a2"/>
    <w:next w:val="a2"/>
    <w:rsid w:val="00D00C49"/>
    <w:pPr>
      <w:autoSpaceDE w:val="0"/>
      <w:autoSpaceDN w:val="0"/>
      <w:adjustRightInd w:val="0"/>
      <w:ind w:right="118"/>
    </w:pPr>
    <w:rPr>
      <w:rFonts w:ascii="Arial" w:hAnsi="Arial"/>
      <w:sz w:val="20"/>
      <w:szCs w:val="20"/>
    </w:rPr>
  </w:style>
  <w:style w:type="paragraph" w:styleId="HTML">
    <w:name w:val="HTML Preformatted"/>
    <w:basedOn w:val="a2"/>
    <w:link w:val="HTML0"/>
    <w:rsid w:val="00D00C4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 Unicode MS" w:eastAsia="Arial Unicode MS" w:hAnsi="Arial Unicode MS"/>
      <w:sz w:val="20"/>
      <w:szCs w:val="20"/>
    </w:rPr>
  </w:style>
  <w:style w:type="character" w:customStyle="1" w:styleId="HTML0">
    <w:name w:val="Стандартный HTML Знак"/>
    <w:link w:val="HTML"/>
    <w:locked/>
    <w:rsid w:val="00D00C49"/>
    <w:rPr>
      <w:rFonts w:ascii="Arial Unicode MS" w:eastAsia="Arial Unicode MS" w:hAnsi="Arial Unicode MS" w:cs="Arial Unicode MS"/>
      <w:sz w:val="20"/>
      <w:szCs w:val="20"/>
      <w:lang w:eastAsia="ru-RU"/>
    </w:rPr>
  </w:style>
  <w:style w:type="paragraph" w:customStyle="1" w:styleId="Heading">
    <w:name w:val="Heading"/>
    <w:rsid w:val="00D00C49"/>
    <w:rPr>
      <w:rFonts w:ascii="Arial" w:hAnsi="Arial"/>
      <w:b/>
      <w:sz w:val="22"/>
    </w:rPr>
  </w:style>
  <w:style w:type="paragraph" w:customStyle="1" w:styleId="Preformat">
    <w:name w:val="Preformat"/>
    <w:rsid w:val="00D00C49"/>
    <w:rPr>
      <w:rFonts w:ascii="Courier New" w:hAnsi="Courier New"/>
    </w:rPr>
  </w:style>
  <w:style w:type="paragraph" w:customStyle="1" w:styleId="ConsNormal">
    <w:name w:val="ConsNormal"/>
    <w:rsid w:val="00D00C49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styleId="22">
    <w:name w:val="Body Text Indent 2"/>
    <w:basedOn w:val="a2"/>
    <w:link w:val="23"/>
    <w:rsid w:val="00D00C49"/>
    <w:pPr>
      <w:spacing w:after="120" w:line="480" w:lineRule="auto"/>
      <w:ind w:left="283"/>
      <w:jc w:val="left"/>
    </w:pPr>
    <w:rPr>
      <w:sz w:val="24"/>
      <w:szCs w:val="24"/>
    </w:rPr>
  </w:style>
  <w:style w:type="character" w:customStyle="1" w:styleId="23">
    <w:name w:val="Основной текст с отступом 2 Знак"/>
    <w:link w:val="22"/>
    <w:locked/>
    <w:rsid w:val="00D00C49"/>
    <w:rPr>
      <w:rFonts w:ascii="Times New Roman" w:hAnsi="Times New Roman" w:cs="Times New Roman"/>
      <w:sz w:val="24"/>
      <w:szCs w:val="24"/>
      <w:lang w:eastAsia="ru-RU"/>
    </w:rPr>
  </w:style>
  <w:style w:type="paragraph" w:styleId="afa">
    <w:name w:val="Body Text Indent"/>
    <w:basedOn w:val="a2"/>
    <w:link w:val="afb"/>
    <w:rsid w:val="00D00C49"/>
    <w:pPr>
      <w:spacing w:after="120"/>
      <w:ind w:left="283"/>
      <w:jc w:val="left"/>
    </w:pPr>
    <w:rPr>
      <w:sz w:val="24"/>
      <w:szCs w:val="24"/>
    </w:rPr>
  </w:style>
  <w:style w:type="character" w:customStyle="1" w:styleId="afb">
    <w:name w:val="Основной текст с отступом Знак"/>
    <w:link w:val="afa"/>
    <w:locked/>
    <w:rsid w:val="00D00C49"/>
    <w:rPr>
      <w:rFonts w:ascii="Times New Roman" w:hAnsi="Times New Roman" w:cs="Times New Roman"/>
      <w:sz w:val="24"/>
      <w:szCs w:val="24"/>
      <w:lang w:eastAsia="ru-RU"/>
    </w:rPr>
  </w:style>
  <w:style w:type="paragraph" w:customStyle="1" w:styleId="16">
    <w:name w:val="Обычный1"/>
    <w:rsid w:val="00D00C49"/>
    <w:rPr>
      <w:sz w:val="24"/>
    </w:rPr>
  </w:style>
  <w:style w:type="paragraph" w:customStyle="1" w:styleId="oaenoniinee">
    <w:name w:val="oaeno niinee"/>
    <w:basedOn w:val="a2"/>
    <w:rsid w:val="00D00C49"/>
    <w:rPr>
      <w:sz w:val="24"/>
      <w:szCs w:val="20"/>
    </w:rPr>
  </w:style>
  <w:style w:type="paragraph" w:styleId="33">
    <w:name w:val="Body Text 3"/>
    <w:basedOn w:val="a2"/>
    <w:link w:val="34"/>
    <w:rsid w:val="00D00C49"/>
    <w:pPr>
      <w:spacing w:after="120"/>
      <w:ind w:firstLine="567"/>
    </w:pPr>
    <w:rPr>
      <w:sz w:val="16"/>
      <w:szCs w:val="16"/>
    </w:rPr>
  </w:style>
  <w:style w:type="character" w:customStyle="1" w:styleId="34">
    <w:name w:val="Основной текст 3 Знак"/>
    <w:link w:val="33"/>
    <w:locked/>
    <w:rsid w:val="00D00C49"/>
    <w:rPr>
      <w:rFonts w:ascii="Times New Roman" w:hAnsi="Times New Roman" w:cs="Times New Roman"/>
      <w:sz w:val="16"/>
      <w:szCs w:val="16"/>
      <w:lang w:eastAsia="ru-RU"/>
    </w:rPr>
  </w:style>
  <w:style w:type="paragraph" w:styleId="afc">
    <w:name w:val="Plain Text"/>
    <w:aliases w:val=" Знак"/>
    <w:basedOn w:val="a2"/>
    <w:link w:val="afd"/>
    <w:rsid w:val="00D00C49"/>
    <w:pPr>
      <w:jc w:val="left"/>
    </w:pPr>
    <w:rPr>
      <w:rFonts w:ascii="Courier New" w:hAnsi="Courier New"/>
      <w:sz w:val="20"/>
      <w:szCs w:val="20"/>
    </w:rPr>
  </w:style>
  <w:style w:type="character" w:customStyle="1" w:styleId="afd">
    <w:name w:val="Текст Знак"/>
    <w:aliases w:val=" Знак Знак"/>
    <w:link w:val="afc"/>
    <w:locked/>
    <w:rsid w:val="00D00C49"/>
    <w:rPr>
      <w:rFonts w:ascii="Courier New" w:hAnsi="Courier New" w:cs="Times New Roman"/>
      <w:sz w:val="20"/>
      <w:szCs w:val="20"/>
      <w:lang w:eastAsia="ru-RU"/>
    </w:rPr>
  </w:style>
  <w:style w:type="paragraph" w:styleId="afe">
    <w:name w:val="caption"/>
    <w:basedOn w:val="a2"/>
    <w:next w:val="a2"/>
    <w:qFormat/>
    <w:rsid w:val="00D00C49"/>
    <w:pPr>
      <w:ind w:firstLine="567"/>
      <w:jc w:val="center"/>
    </w:pPr>
    <w:rPr>
      <w:b/>
      <w:bCs/>
      <w:sz w:val="24"/>
      <w:szCs w:val="24"/>
    </w:rPr>
  </w:style>
  <w:style w:type="paragraph" w:styleId="HTML1">
    <w:name w:val="HTML Address"/>
    <w:basedOn w:val="a2"/>
    <w:link w:val="HTML2"/>
    <w:rsid w:val="00D00C49"/>
    <w:pPr>
      <w:jc w:val="left"/>
    </w:pPr>
    <w:rPr>
      <w:i/>
      <w:iCs/>
      <w:sz w:val="24"/>
      <w:szCs w:val="24"/>
    </w:rPr>
  </w:style>
  <w:style w:type="character" w:customStyle="1" w:styleId="HTML2">
    <w:name w:val="Адрес HTML Знак"/>
    <w:link w:val="HTML1"/>
    <w:locked/>
    <w:rsid w:val="00D00C49"/>
    <w:rPr>
      <w:rFonts w:ascii="Times New Roman" w:hAnsi="Times New Roman" w:cs="Times New Roman"/>
      <w:i/>
      <w:iCs/>
      <w:sz w:val="24"/>
      <w:szCs w:val="24"/>
      <w:lang w:eastAsia="ru-RU"/>
    </w:rPr>
  </w:style>
  <w:style w:type="character" w:customStyle="1" w:styleId="paddingleft181">
    <w:name w:val="padding_left181"/>
    <w:rsid w:val="00D00C49"/>
    <w:rPr>
      <w:rFonts w:cs="Times New Roman"/>
    </w:rPr>
  </w:style>
  <w:style w:type="paragraph" w:customStyle="1" w:styleId="ConsPlusTitle">
    <w:name w:val="ConsPlusTitle"/>
    <w:rsid w:val="00D00C49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customStyle="1" w:styleId="HeadDoc">
    <w:name w:val="HeadDoc"/>
    <w:rsid w:val="00D00C49"/>
    <w:pPr>
      <w:keepLines/>
      <w:overflowPunct w:val="0"/>
      <w:autoSpaceDE w:val="0"/>
      <w:autoSpaceDN w:val="0"/>
      <w:adjustRightInd w:val="0"/>
      <w:jc w:val="both"/>
      <w:textAlignment w:val="baseline"/>
    </w:pPr>
  </w:style>
  <w:style w:type="paragraph" w:styleId="aff">
    <w:name w:val="List Bullet"/>
    <w:basedOn w:val="a2"/>
    <w:autoRedefine/>
    <w:rsid w:val="00D00C49"/>
    <w:pPr>
      <w:widowControl w:val="0"/>
    </w:pPr>
    <w:rPr>
      <w:sz w:val="22"/>
      <w:szCs w:val="22"/>
    </w:rPr>
  </w:style>
  <w:style w:type="character" w:styleId="aff0">
    <w:name w:val="FollowedHyperlink"/>
    <w:rsid w:val="00D00C49"/>
    <w:rPr>
      <w:rFonts w:cs="Times New Roman"/>
      <w:color w:val="800080"/>
      <w:u w:val="single"/>
    </w:rPr>
  </w:style>
  <w:style w:type="character" w:customStyle="1" w:styleId="da">
    <w:name w:val="da"/>
    <w:rsid w:val="00D00C49"/>
    <w:rPr>
      <w:rFonts w:cs="Times New Roman"/>
    </w:rPr>
  </w:style>
  <w:style w:type="paragraph" w:customStyle="1" w:styleId="ConsNonformat">
    <w:name w:val="ConsNonformat"/>
    <w:uiPriority w:val="99"/>
    <w:rsid w:val="00D00C4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7">
    <w:name w:val="Абзац списка1"/>
    <w:basedOn w:val="a2"/>
    <w:rsid w:val="00D00C49"/>
    <w:pPr>
      <w:spacing w:after="200" w:line="276" w:lineRule="auto"/>
      <w:ind w:left="720"/>
      <w:jc w:val="left"/>
    </w:pPr>
    <w:rPr>
      <w:rFonts w:ascii="Calibri" w:hAnsi="Calibri"/>
      <w:sz w:val="22"/>
      <w:szCs w:val="22"/>
    </w:rPr>
  </w:style>
  <w:style w:type="paragraph" w:customStyle="1" w:styleId="18">
    <w:name w:val="Текст1"/>
    <w:basedOn w:val="a2"/>
    <w:rsid w:val="00D00C49"/>
    <w:pPr>
      <w:jc w:val="left"/>
    </w:pPr>
    <w:rPr>
      <w:rFonts w:ascii="Courier New" w:hAnsi="Courier New"/>
      <w:sz w:val="20"/>
      <w:szCs w:val="20"/>
    </w:rPr>
  </w:style>
  <w:style w:type="paragraph" w:customStyle="1" w:styleId="110">
    <w:name w:val="Абзац списка11"/>
    <w:basedOn w:val="a2"/>
    <w:rsid w:val="00D00C49"/>
    <w:pPr>
      <w:spacing w:after="200" w:line="276" w:lineRule="auto"/>
      <w:ind w:left="720"/>
      <w:jc w:val="left"/>
    </w:pPr>
    <w:rPr>
      <w:rFonts w:ascii="Calibri" w:hAnsi="Calibri"/>
      <w:sz w:val="22"/>
      <w:szCs w:val="22"/>
    </w:rPr>
  </w:style>
  <w:style w:type="paragraph" w:customStyle="1" w:styleId="ConsPlusNonformat">
    <w:name w:val="ConsPlusNonformat"/>
    <w:rsid w:val="00D00C4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aff1">
    <w:name w:val="готик текст"/>
    <w:rsid w:val="00D00C49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paragraph" w:styleId="aff2">
    <w:name w:val="Title"/>
    <w:basedOn w:val="a2"/>
    <w:link w:val="aff3"/>
    <w:qFormat/>
    <w:rsid w:val="00D00C49"/>
    <w:pPr>
      <w:overflowPunct w:val="0"/>
      <w:autoSpaceDE w:val="0"/>
      <w:autoSpaceDN w:val="0"/>
      <w:adjustRightInd w:val="0"/>
      <w:spacing w:before="240" w:after="60"/>
      <w:jc w:val="center"/>
      <w:textAlignment w:val="baseline"/>
      <w:outlineLvl w:val="0"/>
    </w:pPr>
    <w:rPr>
      <w:rFonts w:ascii="Arial" w:hAnsi="Arial"/>
      <w:b/>
      <w:bCs/>
      <w:kern w:val="28"/>
      <w:sz w:val="32"/>
      <w:szCs w:val="32"/>
      <w:lang w:val="en-GB"/>
    </w:rPr>
  </w:style>
  <w:style w:type="character" w:customStyle="1" w:styleId="aff3">
    <w:name w:val="Название Знак"/>
    <w:link w:val="aff2"/>
    <w:locked/>
    <w:rsid w:val="00D00C49"/>
    <w:rPr>
      <w:rFonts w:ascii="Arial" w:hAnsi="Arial" w:cs="Arial"/>
      <w:b/>
      <w:bCs/>
      <w:kern w:val="28"/>
      <w:sz w:val="32"/>
      <w:szCs w:val="32"/>
      <w:lang w:val="en-GB" w:eastAsia="ru-RU"/>
    </w:rPr>
  </w:style>
  <w:style w:type="table" w:customStyle="1" w:styleId="19">
    <w:name w:val="Сетка таблицы1"/>
    <w:rsid w:val="001651B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4">
    <w:name w:val="Body Text 2"/>
    <w:basedOn w:val="a2"/>
    <w:link w:val="25"/>
    <w:uiPriority w:val="99"/>
    <w:rsid w:val="001651BB"/>
    <w:pPr>
      <w:widowControl w:val="0"/>
      <w:spacing w:after="120" w:line="480" w:lineRule="auto"/>
      <w:jc w:val="left"/>
    </w:pPr>
    <w:rPr>
      <w:snapToGrid w:val="0"/>
      <w:sz w:val="20"/>
      <w:szCs w:val="20"/>
    </w:rPr>
  </w:style>
  <w:style w:type="character" w:customStyle="1" w:styleId="25">
    <w:name w:val="Основной текст 2 Знак"/>
    <w:link w:val="24"/>
    <w:uiPriority w:val="99"/>
    <w:locked/>
    <w:rsid w:val="001651BB"/>
    <w:rPr>
      <w:rFonts w:ascii="Times New Roman" w:hAnsi="Times New Roman" w:cs="Times New Roman"/>
      <w:snapToGrid w:val="0"/>
      <w:sz w:val="20"/>
      <w:szCs w:val="20"/>
      <w:lang w:eastAsia="ru-RU"/>
    </w:rPr>
  </w:style>
  <w:style w:type="paragraph" w:customStyle="1" w:styleId="aff4">
    <w:name w:val="Таблицы (моноширинный)"/>
    <w:basedOn w:val="a2"/>
    <w:next w:val="a2"/>
    <w:rsid w:val="001651BB"/>
    <w:pPr>
      <w:widowControl w:val="0"/>
      <w:autoSpaceDE w:val="0"/>
      <w:autoSpaceDN w:val="0"/>
      <w:adjustRightInd w:val="0"/>
    </w:pPr>
    <w:rPr>
      <w:rFonts w:ascii="Courier New" w:hAnsi="Courier New" w:cs="Courier New"/>
      <w:sz w:val="20"/>
      <w:szCs w:val="20"/>
    </w:rPr>
  </w:style>
  <w:style w:type="paragraph" w:customStyle="1" w:styleId="Iauiue">
    <w:name w:val="Iau?iue"/>
    <w:rsid w:val="001651BB"/>
    <w:pPr>
      <w:autoSpaceDE w:val="0"/>
      <w:autoSpaceDN w:val="0"/>
    </w:pPr>
  </w:style>
  <w:style w:type="paragraph" w:customStyle="1" w:styleId="26">
    <w:name w:val="Абзац списка2"/>
    <w:basedOn w:val="a2"/>
    <w:rsid w:val="001651BB"/>
    <w:pPr>
      <w:widowControl w:val="0"/>
      <w:ind w:left="720"/>
      <w:jc w:val="left"/>
    </w:pPr>
    <w:rPr>
      <w:sz w:val="20"/>
      <w:szCs w:val="20"/>
    </w:rPr>
  </w:style>
  <w:style w:type="character" w:customStyle="1" w:styleId="apple-converted-space">
    <w:name w:val="apple-converted-space"/>
    <w:rsid w:val="001651BB"/>
  </w:style>
  <w:style w:type="paragraph" w:customStyle="1" w:styleId="aff5">
    <w:name w:val="Содержимое таблицы"/>
    <w:basedOn w:val="a2"/>
    <w:rsid w:val="001651BB"/>
    <w:pPr>
      <w:widowControl w:val="0"/>
      <w:suppressLineNumbers/>
      <w:suppressAutoHyphens/>
      <w:jc w:val="left"/>
    </w:pPr>
    <w:rPr>
      <w:rFonts w:eastAsia="Arial Unicode MS"/>
      <w:kern w:val="1"/>
      <w:sz w:val="24"/>
      <w:szCs w:val="24"/>
    </w:rPr>
  </w:style>
  <w:style w:type="paragraph" w:customStyle="1" w:styleId="aff6">
    <w:name w:val="Комментарий"/>
    <w:basedOn w:val="a2"/>
    <w:next w:val="a2"/>
    <w:rsid w:val="001651BB"/>
    <w:pPr>
      <w:widowControl w:val="0"/>
      <w:autoSpaceDE w:val="0"/>
      <w:autoSpaceDN w:val="0"/>
      <w:adjustRightInd w:val="0"/>
      <w:ind w:left="170"/>
    </w:pPr>
    <w:rPr>
      <w:rFonts w:ascii="Arial" w:hAnsi="Arial"/>
      <w:i/>
      <w:iCs/>
      <w:color w:val="800080"/>
      <w:sz w:val="20"/>
      <w:szCs w:val="20"/>
    </w:rPr>
  </w:style>
  <w:style w:type="paragraph" w:styleId="aff7">
    <w:name w:val="Document Map"/>
    <w:basedOn w:val="a2"/>
    <w:link w:val="aff8"/>
    <w:semiHidden/>
    <w:rsid w:val="001651BB"/>
    <w:pPr>
      <w:widowControl w:val="0"/>
      <w:shd w:val="clear" w:color="auto" w:fill="000080"/>
      <w:jc w:val="left"/>
    </w:pPr>
    <w:rPr>
      <w:rFonts w:ascii="Tahoma" w:hAnsi="Tahoma"/>
      <w:snapToGrid w:val="0"/>
      <w:sz w:val="20"/>
      <w:szCs w:val="20"/>
    </w:rPr>
  </w:style>
  <w:style w:type="character" w:customStyle="1" w:styleId="aff8">
    <w:name w:val="Схема документа Знак"/>
    <w:link w:val="aff7"/>
    <w:locked/>
    <w:rsid w:val="001651BB"/>
    <w:rPr>
      <w:rFonts w:ascii="Tahoma" w:hAnsi="Tahoma" w:cs="Times New Roman"/>
      <w:snapToGrid w:val="0"/>
      <w:sz w:val="20"/>
      <w:szCs w:val="20"/>
      <w:shd w:val="clear" w:color="auto" w:fill="000080"/>
      <w:lang w:eastAsia="ru-RU"/>
    </w:rPr>
  </w:style>
  <w:style w:type="paragraph" w:customStyle="1" w:styleId="1a">
    <w:name w:val="Рецензия1"/>
    <w:hidden/>
    <w:semiHidden/>
    <w:rsid w:val="001651BB"/>
    <w:rPr>
      <w:sz w:val="24"/>
      <w:szCs w:val="24"/>
    </w:rPr>
  </w:style>
  <w:style w:type="paragraph" w:customStyle="1" w:styleId="27">
    <w:name w:val="Рецензия2"/>
    <w:hidden/>
    <w:semiHidden/>
    <w:rsid w:val="001651BB"/>
    <w:rPr>
      <w:sz w:val="24"/>
      <w:szCs w:val="24"/>
    </w:rPr>
  </w:style>
  <w:style w:type="paragraph" w:styleId="aff9">
    <w:name w:val="footnote text"/>
    <w:basedOn w:val="a2"/>
    <w:link w:val="affa"/>
    <w:uiPriority w:val="99"/>
    <w:rsid w:val="00386128"/>
    <w:rPr>
      <w:sz w:val="20"/>
      <w:szCs w:val="20"/>
    </w:rPr>
  </w:style>
  <w:style w:type="character" w:customStyle="1" w:styleId="affa">
    <w:name w:val="Текст сноски Знак"/>
    <w:link w:val="aff9"/>
    <w:uiPriority w:val="99"/>
    <w:locked/>
    <w:rsid w:val="00386128"/>
    <w:rPr>
      <w:rFonts w:ascii="Times New Roman" w:hAnsi="Times New Roman" w:cs="Times New Roman"/>
      <w:sz w:val="20"/>
      <w:szCs w:val="20"/>
    </w:rPr>
  </w:style>
  <w:style w:type="character" w:styleId="affb">
    <w:name w:val="footnote reference"/>
    <w:aliases w:val="Знак сноски-FN,Знак сноски 1"/>
    <w:uiPriority w:val="99"/>
    <w:rsid w:val="00386128"/>
    <w:rPr>
      <w:rFonts w:cs="Times New Roman"/>
      <w:vertAlign w:val="superscript"/>
    </w:rPr>
  </w:style>
  <w:style w:type="character" w:customStyle="1" w:styleId="FontStyle13">
    <w:name w:val="Font Style13"/>
    <w:rsid w:val="005440A0"/>
    <w:rPr>
      <w:rFonts w:ascii="Times New Roman" w:hAnsi="Times New Roman"/>
      <w:sz w:val="24"/>
    </w:rPr>
  </w:style>
  <w:style w:type="paragraph" w:styleId="affc">
    <w:name w:val="Revision"/>
    <w:hidden/>
    <w:uiPriority w:val="99"/>
    <w:semiHidden/>
    <w:rsid w:val="00A40AD3"/>
    <w:rPr>
      <w:lang w:eastAsia="en-US"/>
    </w:rPr>
  </w:style>
  <w:style w:type="character" w:styleId="affd">
    <w:name w:val="Emphasis"/>
    <w:qFormat/>
    <w:locked/>
    <w:rsid w:val="00CE571B"/>
    <w:rPr>
      <w:i/>
      <w:iCs/>
    </w:rPr>
  </w:style>
  <w:style w:type="paragraph" w:styleId="affe">
    <w:name w:val="List Paragraph"/>
    <w:basedOn w:val="a2"/>
    <w:link w:val="afff"/>
    <w:uiPriority w:val="34"/>
    <w:qFormat/>
    <w:rsid w:val="001E52E5"/>
    <w:pPr>
      <w:spacing w:after="200" w:line="276" w:lineRule="auto"/>
      <w:ind w:left="720"/>
      <w:contextualSpacing/>
      <w:jc w:val="left"/>
    </w:pPr>
    <w:rPr>
      <w:rFonts w:ascii="Calibri" w:hAnsi="Calibri"/>
      <w:sz w:val="22"/>
      <w:szCs w:val="22"/>
    </w:rPr>
  </w:style>
  <w:style w:type="paragraph" w:customStyle="1" w:styleId="Times12">
    <w:name w:val="Times 12"/>
    <w:basedOn w:val="a2"/>
    <w:rsid w:val="005A07B7"/>
    <w:pPr>
      <w:overflowPunct w:val="0"/>
      <w:autoSpaceDE w:val="0"/>
      <w:autoSpaceDN w:val="0"/>
      <w:adjustRightInd w:val="0"/>
      <w:ind w:firstLine="567"/>
    </w:pPr>
    <w:rPr>
      <w:rFonts w:eastAsia="Times New Roman"/>
      <w:bCs/>
      <w:sz w:val="24"/>
      <w:szCs w:val="22"/>
    </w:rPr>
  </w:style>
  <w:style w:type="paragraph" w:customStyle="1" w:styleId="afff0">
    <w:name w:val="Пункт б/н"/>
    <w:basedOn w:val="a2"/>
    <w:rsid w:val="005A07B7"/>
    <w:pPr>
      <w:tabs>
        <w:tab w:val="left" w:pos="1134"/>
      </w:tabs>
      <w:spacing w:line="360" w:lineRule="auto"/>
      <w:ind w:firstLine="567"/>
    </w:pPr>
    <w:rPr>
      <w:rFonts w:eastAsia="Times New Roman"/>
      <w:bCs/>
      <w:snapToGrid w:val="0"/>
      <w:sz w:val="22"/>
      <w:szCs w:val="22"/>
    </w:rPr>
  </w:style>
  <w:style w:type="paragraph" w:styleId="afff1">
    <w:name w:val="TOC Heading"/>
    <w:basedOn w:val="1"/>
    <w:next w:val="a2"/>
    <w:uiPriority w:val="39"/>
    <w:unhideWhenUsed/>
    <w:qFormat/>
    <w:rsid w:val="00276102"/>
    <w:pPr>
      <w:spacing w:before="480" w:line="276" w:lineRule="auto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</w:rPr>
  </w:style>
  <w:style w:type="paragraph" w:styleId="35">
    <w:name w:val="toc 3"/>
    <w:basedOn w:val="a2"/>
    <w:next w:val="a2"/>
    <w:autoRedefine/>
    <w:uiPriority w:val="39"/>
    <w:qFormat/>
    <w:locked/>
    <w:rsid w:val="00276102"/>
    <w:pPr>
      <w:ind w:left="560"/>
      <w:jc w:val="left"/>
    </w:pPr>
    <w:rPr>
      <w:rFonts w:asciiTheme="minorHAnsi" w:hAnsiTheme="minorHAnsi" w:cstheme="minorHAnsi"/>
      <w:sz w:val="20"/>
      <w:szCs w:val="20"/>
    </w:rPr>
  </w:style>
  <w:style w:type="paragraph" w:styleId="41">
    <w:name w:val="toc 4"/>
    <w:basedOn w:val="a2"/>
    <w:next w:val="a2"/>
    <w:autoRedefine/>
    <w:uiPriority w:val="39"/>
    <w:locked/>
    <w:rsid w:val="00276102"/>
    <w:pPr>
      <w:ind w:left="840"/>
      <w:jc w:val="left"/>
    </w:pPr>
    <w:rPr>
      <w:rFonts w:asciiTheme="minorHAnsi" w:hAnsiTheme="minorHAnsi" w:cstheme="minorHAnsi"/>
      <w:sz w:val="20"/>
      <w:szCs w:val="20"/>
    </w:rPr>
  </w:style>
  <w:style w:type="paragraph" w:styleId="51">
    <w:name w:val="toc 5"/>
    <w:basedOn w:val="a2"/>
    <w:next w:val="a2"/>
    <w:autoRedefine/>
    <w:uiPriority w:val="39"/>
    <w:locked/>
    <w:rsid w:val="00276102"/>
    <w:pPr>
      <w:ind w:left="1120"/>
      <w:jc w:val="left"/>
    </w:pPr>
    <w:rPr>
      <w:rFonts w:asciiTheme="minorHAnsi" w:hAnsiTheme="minorHAnsi" w:cstheme="minorHAnsi"/>
      <w:sz w:val="20"/>
      <w:szCs w:val="20"/>
    </w:rPr>
  </w:style>
  <w:style w:type="paragraph" w:styleId="61">
    <w:name w:val="toc 6"/>
    <w:basedOn w:val="a2"/>
    <w:next w:val="a2"/>
    <w:autoRedefine/>
    <w:uiPriority w:val="39"/>
    <w:locked/>
    <w:rsid w:val="00276102"/>
    <w:pPr>
      <w:ind w:left="1400"/>
      <w:jc w:val="left"/>
    </w:pPr>
    <w:rPr>
      <w:rFonts w:asciiTheme="minorHAnsi" w:hAnsiTheme="minorHAnsi" w:cstheme="minorHAnsi"/>
      <w:sz w:val="20"/>
      <w:szCs w:val="20"/>
    </w:rPr>
  </w:style>
  <w:style w:type="paragraph" w:styleId="71">
    <w:name w:val="toc 7"/>
    <w:basedOn w:val="a2"/>
    <w:next w:val="a2"/>
    <w:autoRedefine/>
    <w:uiPriority w:val="39"/>
    <w:locked/>
    <w:rsid w:val="00276102"/>
    <w:pPr>
      <w:ind w:left="1680"/>
      <w:jc w:val="left"/>
    </w:pPr>
    <w:rPr>
      <w:rFonts w:asciiTheme="minorHAnsi" w:hAnsiTheme="minorHAnsi" w:cstheme="minorHAnsi"/>
      <w:sz w:val="20"/>
      <w:szCs w:val="20"/>
    </w:rPr>
  </w:style>
  <w:style w:type="paragraph" w:styleId="81">
    <w:name w:val="toc 8"/>
    <w:basedOn w:val="a2"/>
    <w:next w:val="a2"/>
    <w:autoRedefine/>
    <w:uiPriority w:val="39"/>
    <w:locked/>
    <w:rsid w:val="00276102"/>
    <w:pPr>
      <w:ind w:left="1960"/>
      <w:jc w:val="left"/>
    </w:pPr>
    <w:rPr>
      <w:rFonts w:asciiTheme="minorHAnsi" w:hAnsiTheme="minorHAnsi" w:cstheme="minorHAnsi"/>
      <w:sz w:val="20"/>
      <w:szCs w:val="20"/>
    </w:rPr>
  </w:style>
  <w:style w:type="paragraph" w:styleId="91">
    <w:name w:val="toc 9"/>
    <w:basedOn w:val="a2"/>
    <w:next w:val="a2"/>
    <w:autoRedefine/>
    <w:uiPriority w:val="39"/>
    <w:locked/>
    <w:rsid w:val="00276102"/>
    <w:pPr>
      <w:ind w:left="2240"/>
      <w:jc w:val="left"/>
    </w:pPr>
    <w:rPr>
      <w:rFonts w:asciiTheme="minorHAnsi" w:hAnsiTheme="minorHAnsi" w:cstheme="minorHAnsi"/>
      <w:sz w:val="20"/>
      <w:szCs w:val="20"/>
    </w:rPr>
  </w:style>
  <w:style w:type="paragraph" w:customStyle="1" w:styleId="a">
    <w:name w:val="Пункт"/>
    <w:basedOn w:val="a2"/>
    <w:rsid w:val="00B25C88"/>
    <w:pPr>
      <w:numPr>
        <w:ilvl w:val="2"/>
        <w:numId w:val="7"/>
      </w:numPr>
    </w:pPr>
  </w:style>
  <w:style w:type="paragraph" w:customStyle="1" w:styleId="afff2">
    <w:name w:val="Обычный нумерованный текст"/>
    <w:basedOn w:val="a0"/>
    <w:link w:val="afff3"/>
    <w:qFormat/>
    <w:rsid w:val="005E5B93"/>
    <w:pPr>
      <w:keepNext w:val="0"/>
      <w:keepLines w:val="0"/>
      <w:widowControl w:val="0"/>
    </w:pPr>
    <w:rPr>
      <w:bCs w:val="0"/>
    </w:rPr>
  </w:style>
  <w:style w:type="paragraph" w:styleId="afff4">
    <w:name w:val="No Spacing"/>
    <w:uiPriority w:val="99"/>
    <w:qFormat/>
    <w:rsid w:val="00A757B6"/>
    <w:pPr>
      <w:jc w:val="both"/>
    </w:pPr>
    <w:rPr>
      <w:lang w:eastAsia="en-US"/>
    </w:rPr>
  </w:style>
  <w:style w:type="character" w:customStyle="1" w:styleId="afff3">
    <w:name w:val="Обычный нумерованный текст Знак"/>
    <w:basedOn w:val="af1"/>
    <w:link w:val="afff2"/>
    <w:rsid w:val="005E5B93"/>
    <w:rPr>
      <w:bCs w:val="0"/>
      <w:spacing w:val="-1"/>
    </w:rPr>
  </w:style>
  <w:style w:type="character" w:customStyle="1" w:styleId="af3">
    <w:name w:val="Обычный (веб) Знак"/>
    <w:aliases w:val="Обычный (Web) Знак,Обычный (веб) Знак Знак Знак,Обычный (Web) Знак Знак Знак Знак"/>
    <w:link w:val="af2"/>
    <w:rsid w:val="00827950"/>
    <w:rPr>
      <w:sz w:val="24"/>
      <w:szCs w:val="24"/>
    </w:rPr>
  </w:style>
  <w:style w:type="paragraph" w:customStyle="1" w:styleId="1b">
    <w:name w:val="Без интервала1"/>
    <w:basedOn w:val="a2"/>
    <w:link w:val="NoSpacingChar"/>
    <w:rsid w:val="00D61275"/>
    <w:pPr>
      <w:jc w:val="left"/>
    </w:pPr>
    <w:rPr>
      <w:rFonts w:ascii="Cambria" w:eastAsia="Times New Roman" w:hAnsi="Cambria"/>
      <w:sz w:val="24"/>
      <w:szCs w:val="20"/>
      <w:lang w:val="en-US" w:eastAsia="x-none"/>
    </w:rPr>
  </w:style>
  <w:style w:type="character" w:customStyle="1" w:styleId="NoSpacingChar">
    <w:name w:val="No Spacing Char"/>
    <w:link w:val="1b"/>
    <w:rsid w:val="00D61275"/>
    <w:rPr>
      <w:rFonts w:ascii="Cambria" w:eastAsia="Times New Roman" w:hAnsi="Cambria"/>
      <w:sz w:val="24"/>
      <w:szCs w:val="20"/>
      <w:lang w:val="en-US" w:eastAsia="x-none"/>
    </w:rPr>
  </w:style>
  <w:style w:type="paragraph" w:customStyle="1" w:styleId="Style6">
    <w:name w:val="Style6"/>
    <w:basedOn w:val="a2"/>
    <w:uiPriority w:val="99"/>
    <w:rsid w:val="00A32E46"/>
    <w:pPr>
      <w:widowControl w:val="0"/>
      <w:autoSpaceDE w:val="0"/>
      <w:autoSpaceDN w:val="0"/>
      <w:adjustRightInd w:val="0"/>
      <w:spacing w:line="326" w:lineRule="exact"/>
      <w:ind w:firstLine="245"/>
      <w:jc w:val="left"/>
    </w:pPr>
    <w:rPr>
      <w:rFonts w:eastAsia="Times New Roman"/>
      <w:sz w:val="24"/>
      <w:szCs w:val="24"/>
    </w:rPr>
  </w:style>
  <w:style w:type="paragraph" w:customStyle="1" w:styleId="Style22">
    <w:name w:val="Style22"/>
    <w:basedOn w:val="a2"/>
    <w:uiPriority w:val="99"/>
    <w:rsid w:val="00B73889"/>
    <w:pPr>
      <w:widowControl w:val="0"/>
      <w:autoSpaceDE w:val="0"/>
      <w:autoSpaceDN w:val="0"/>
      <w:adjustRightInd w:val="0"/>
      <w:spacing w:line="264" w:lineRule="exact"/>
    </w:pPr>
    <w:rPr>
      <w:rFonts w:eastAsia="Times New Roman"/>
      <w:sz w:val="24"/>
      <w:szCs w:val="24"/>
    </w:rPr>
  </w:style>
  <w:style w:type="table" w:customStyle="1" w:styleId="28">
    <w:name w:val="Сетка таблицы2"/>
    <w:basedOn w:val="a4"/>
    <w:next w:val="af0"/>
    <w:rsid w:val="00CA4F73"/>
    <w:rPr>
      <w:rFonts w:eastAsia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yle12">
    <w:name w:val="Style12"/>
    <w:basedOn w:val="a2"/>
    <w:uiPriority w:val="99"/>
    <w:rsid w:val="00037E3A"/>
    <w:pPr>
      <w:widowControl w:val="0"/>
      <w:autoSpaceDE w:val="0"/>
      <w:autoSpaceDN w:val="0"/>
      <w:adjustRightInd w:val="0"/>
      <w:spacing w:line="259" w:lineRule="exact"/>
      <w:ind w:firstLine="677"/>
    </w:pPr>
    <w:rPr>
      <w:rFonts w:eastAsia="Times New Roman"/>
      <w:sz w:val="24"/>
      <w:szCs w:val="24"/>
    </w:rPr>
  </w:style>
  <w:style w:type="character" w:customStyle="1" w:styleId="FontStyle42">
    <w:name w:val="Font Style42"/>
    <w:basedOn w:val="a3"/>
    <w:uiPriority w:val="99"/>
    <w:rsid w:val="00037E3A"/>
    <w:rPr>
      <w:rFonts w:ascii="Times New Roman" w:hAnsi="Times New Roman" w:cs="Times New Roman"/>
      <w:b/>
      <w:bCs/>
      <w:spacing w:val="-10"/>
      <w:sz w:val="22"/>
      <w:szCs w:val="22"/>
    </w:rPr>
  </w:style>
  <w:style w:type="paragraph" w:customStyle="1" w:styleId="Style10">
    <w:name w:val="Style10"/>
    <w:basedOn w:val="a2"/>
    <w:uiPriority w:val="99"/>
    <w:rsid w:val="00037E3A"/>
    <w:pPr>
      <w:widowControl w:val="0"/>
      <w:autoSpaceDE w:val="0"/>
      <w:autoSpaceDN w:val="0"/>
      <w:adjustRightInd w:val="0"/>
      <w:spacing w:line="259" w:lineRule="exact"/>
      <w:ind w:firstLine="667"/>
    </w:pPr>
    <w:rPr>
      <w:rFonts w:eastAsia="Times New Roman"/>
      <w:sz w:val="24"/>
      <w:szCs w:val="24"/>
    </w:rPr>
  </w:style>
  <w:style w:type="character" w:customStyle="1" w:styleId="afff5">
    <w:name w:val="Основной текст_"/>
    <w:basedOn w:val="a3"/>
    <w:link w:val="29"/>
    <w:rsid w:val="00BE2A51"/>
    <w:rPr>
      <w:rFonts w:eastAsia="Times New Roman"/>
      <w:sz w:val="22"/>
      <w:szCs w:val="22"/>
      <w:shd w:val="clear" w:color="auto" w:fill="FFFFFF"/>
    </w:rPr>
  </w:style>
  <w:style w:type="paragraph" w:customStyle="1" w:styleId="29">
    <w:name w:val="Основной текст2"/>
    <w:basedOn w:val="a2"/>
    <w:link w:val="afff5"/>
    <w:rsid w:val="00BE2A51"/>
    <w:pPr>
      <w:shd w:val="clear" w:color="auto" w:fill="FFFFFF"/>
      <w:spacing w:after="4440" w:line="518" w:lineRule="exact"/>
      <w:jc w:val="left"/>
    </w:pPr>
    <w:rPr>
      <w:rFonts w:eastAsia="Times New Roman"/>
      <w:sz w:val="22"/>
      <w:szCs w:val="22"/>
    </w:rPr>
  </w:style>
  <w:style w:type="character" w:customStyle="1" w:styleId="42">
    <w:name w:val="Основной текст (4)_"/>
    <w:basedOn w:val="a3"/>
    <w:link w:val="43"/>
    <w:rsid w:val="00BE2A51"/>
    <w:rPr>
      <w:rFonts w:eastAsia="Times New Roman"/>
      <w:shd w:val="clear" w:color="auto" w:fill="FFFFFF"/>
    </w:rPr>
  </w:style>
  <w:style w:type="character" w:customStyle="1" w:styleId="72">
    <w:name w:val="Основной текст (7)_"/>
    <w:basedOn w:val="a3"/>
    <w:link w:val="73"/>
    <w:rsid w:val="00BE2A51"/>
    <w:rPr>
      <w:rFonts w:eastAsia="Times New Roman"/>
      <w:shd w:val="clear" w:color="auto" w:fill="FFFFFF"/>
    </w:rPr>
  </w:style>
  <w:style w:type="character" w:customStyle="1" w:styleId="82">
    <w:name w:val="Основной текст (8)_"/>
    <w:basedOn w:val="a3"/>
    <w:link w:val="83"/>
    <w:rsid w:val="00BE2A51"/>
    <w:rPr>
      <w:rFonts w:eastAsia="Times New Roman"/>
      <w:sz w:val="17"/>
      <w:szCs w:val="17"/>
      <w:shd w:val="clear" w:color="auto" w:fill="FFFFFF"/>
    </w:rPr>
  </w:style>
  <w:style w:type="character" w:customStyle="1" w:styleId="810pt">
    <w:name w:val="Основной текст (8) + 10 pt;Полужирный"/>
    <w:basedOn w:val="82"/>
    <w:rsid w:val="00BE2A51"/>
    <w:rPr>
      <w:rFonts w:eastAsia="Times New Roman"/>
      <w:b/>
      <w:bCs/>
      <w:sz w:val="20"/>
      <w:szCs w:val="20"/>
      <w:shd w:val="clear" w:color="auto" w:fill="FFFFFF"/>
    </w:rPr>
  </w:style>
  <w:style w:type="character" w:customStyle="1" w:styleId="92">
    <w:name w:val="Основной текст (9)_"/>
    <w:basedOn w:val="a3"/>
    <w:link w:val="93"/>
    <w:rsid w:val="00BE2A51"/>
    <w:rPr>
      <w:rFonts w:ascii="Century Schoolbook" w:eastAsia="Century Schoolbook" w:hAnsi="Century Schoolbook" w:cs="Century Schoolbook"/>
      <w:shd w:val="clear" w:color="auto" w:fill="FFFFFF"/>
    </w:rPr>
  </w:style>
  <w:style w:type="character" w:customStyle="1" w:styleId="74">
    <w:name w:val="Основной текст (7) + Не курсив"/>
    <w:basedOn w:val="72"/>
    <w:rsid w:val="00BE2A51"/>
    <w:rPr>
      <w:rFonts w:eastAsia="Times New Roman"/>
      <w:i/>
      <w:iCs/>
      <w:shd w:val="clear" w:color="auto" w:fill="FFFFFF"/>
    </w:rPr>
  </w:style>
  <w:style w:type="character" w:customStyle="1" w:styleId="45pt">
    <w:name w:val="Основной текст + 4;5 pt;Курсив"/>
    <w:basedOn w:val="afff5"/>
    <w:rsid w:val="00BE2A51"/>
    <w:rPr>
      <w:rFonts w:ascii="Times New Roman" w:eastAsia="Times New Roman" w:hAnsi="Times New Roman" w:cs="Times New Roman"/>
      <w:i/>
      <w:iCs/>
      <w:sz w:val="9"/>
      <w:szCs w:val="9"/>
      <w:shd w:val="clear" w:color="auto" w:fill="FFFFFF"/>
    </w:rPr>
  </w:style>
  <w:style w:type="paragraph" w:customStyle="1" w:styleId="43">
    <w:name w:val="Основной текст (4)"/>
    <w:basedOn w:val="a2"/>
    <w:link w:val="42"/>
    <w:rsid w:val="00BE2A51"/>
    <w:pPr>
      <w:shd w:val="clear" w:color="auto" w:fill="FFFFFF"/>
      <w:spacing w:before="180" w:after="420" w:line="0" w:lineRule="atLeast"/>
      <w:jc w:val="left"/>
    </w:pPr>
    <w:rPr>
      <w:rFonts w:eastAsia="Times New Roman"/>
    </w:rPr>
  </w:style>
  <w:style w:type="paragraph" w:customStyle="1" w:styleId="73">
    <w:name w:val="Основной текст (7)"/>
    <w:basedOn w:val="a2"/>
    <w:link w:val="72"/>
    <w:rsid w:val="00BE2A51"/>
    <w:pPr>
      <w:shd w:val="clear" w:color="auto" w:fill="FFFFFF"/>
      <w:spacing w:before="240" w:line="295" w:lineRule="exact"/>
    </w:pPr>
    <w:rPr>
      <w:rFonts w:eastAsia="Times New Roman"/>
    </w:rPr>
  </w:style>
  <w:style w:type="paragraph" w:customStyle="1" w:styleId="83">
    <w:name w:val="Основной текст (8)"/>
    <w:basedOn w:val="a2"/>
    <w:link w:val="82"/>
    <w:rsid w:val="00BE2A51"/>
    <w:pPr>
      <w:shd w:val="clear" w:color="auto" w:fill="FFFFFF"/>
      <w:spacing w:line="428" w:lineRule="exact"/>
      <w:jc w:val="right"/>
    </w:pPr>
    <w:rPr>
      <w:rFonts w:eastAsia="Times New Roman"/>
      <w:sz w:val="17"/>
      <w:szCs w:val="17"/>
    </w:rPr>
  </w:style>
  <w:style w:type="paragraph" w:customStyle="1" w:styleId="93">
    <w:name w:val="Основной текст (9)"/>
    <w:basedOn w:val="a2"/>
    <w:link w:val="92"/>
    <w:rsid w:val="00BE2A51"/>
    <w:pPr>
      <w:shd w:val="clear" w:color="auto" w:fill="FFFFFF"/>
      <w:spacing w:after="240" w:line="0" w:lineRule="atLeast"/>
    </w:pPr>
    <w:rPr>
      <w:rFonts w:ascii="Century Schoolbook" w:eastAsia="Century Schoolbook" w:hAnsi="Century Schoolbook" w:cs="Century Schoolbook"/>
    </w:rPr>
  </w:style>
  <w:style w:type="character" w:customStyle="1" w:styleId="52">
    <w:name w:val="Основной текст (5)_"/>
    <w:basedOn w:val="a3"/>
    <w:link w:val="53"/>
    <w:rsid w:val="00BE2A51"/>
    <w:rPr>
      <w:rFonts w:eastAsia="Times New Roman"/>
      <w:shd w:val="clear" w:color="auto" w:fill="FFFFFF"/>
    </w:rPr>
  </w:style>
  <w:style w:type="paragraph" w:customStyle="1" w:styleId="53">
    <w:name w:val="Основной текст (5)"/>
    <w:basedOn w:val="a2"/>
    <w:link w:val="52"/>
    <w:rsid w:val="00BE2A51"/>
    <w:pPr>
      <w:shd w:val="clear" w:color="auto" w:fill="FFFFFF"/>
      <w:spacing w:line="536" w:lineRule="exact"/>
      <w:jc w:val="left"/>
    </w:pPr>
    <w:rPr>
      <w:rFonts w:eastAsia="Times New Roman"/>
    </w:rPr>
  </w:style>
  <w:style w:type="paragraph" w:styleId="afff6">
    <w:name w:val="Block Text"/>
    <w:basedOn w:val="a2"/>
    <w:rsid w:val="00BE2A51"/>
    <w:pPr>
      <w:spacing w:after="200" w:line="276" w:lineRule="auto"/>
      <w:ind w:left="284" w:right="369" w:firstLine="141"/>
    </w:pPr>
    <w:rPr>
      <w:rFonts w:ascii="Cambria" w:hAnsi="Cambria"/>
      <w:sz w:val="24"/>
      <w:szCs w:val="20"/>
      <w:lang w:val="en-US" w:eastAsia="en-US"/>
    </w:rPr>
  </w:style>
  <w:style w:type="character" w:styleId="afff7">
    <w:name w:val="Placeholder Text"/>
    <w:basedOn w:val="a3"/>
    <w:uiPriority w:val="99"/>
    <w:semiHidden/>
    <w:rsid w:val="00BE2A51"/>
    <w:rPr>
      <w:color w:val="808080"/>
    </w:rPr>
  </w:style>
  <w:style w:type="numbering" w:customStyle="1" w:styleId="1c">
    <w:name w:val="Нет списка1"/>
    <w:next w:val="a5"/>
    <w:uiPriority w:val="99"/>
    <w:semiHidden/>
    <w:unhideWhenUsed/>
    <w:rsid w:val="00F45977"/>
  </w:style>
  <w:style w:type="table" w:customStyle="1" w:styleId="36">
    <w:name w:val="Сетка таблицы3"/>
    <w:basedOn w:val="a4"/>
    <w:next w:val="af0"/>
    <w:rsid w:val="00F45977"/>
    <w:rPr>
      <w:rFonts w:eastAsia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60">
    <w:name w:val="Заголовок 6 Знак"/>
    <w:basedOn w:val="a3"/>
    <w:link w:val="6"/>
    <w:uiPriority w:val="9"/>
    <w:rsid w:val="0015705D"/>
    <w:rPr>
      <w:rFonts w:eastAsia="Times New Roman"/>
      <w:b/>
      <w:bCs/>
      <w:sz w:val="22"/>
      <w:szCs w:val="22"/>
    </w:rPr>
  </w:style>
  <w:style w:type="table" w:customStyle="1" w:styleId="44">
    <w:name w:val="Сетка таблицы4"/>
    <w:basedOn w:val="a4"/>
    <w:next w:val="af0"/>
    <w:rsid w:val="0015705D"/>
    <w:rPr>
      <w:rFonts w:eastAsia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20">
    <w:name w:val="Абзац списка12"/>
    <w:basedOn w:val="a2"/>
    <w:rsid w:val="0015705D"/>
    <w:pPr>
      <w:spacing w:after="200" w:line="276" w:lineRule="auto"/>
      <w:ind w:left="720"/>
      <w:jc w:val="left"/>
    </w:pPr>
    <w:rPr>
      <w:rFonts w:ascii="Calibri" w:hAnsi="Calibri"/>
      <w:sz w:val="22"/>
      <w:szCs w:val="22"/>
    </w:rPr>
  </w:style>
  <w:style w:type="character" w:styleId="afff8">
    <w:name w:val="Strong"/>
    <w:uiPriority w:val="99"/>
    <w:qFormat/>
    <w:locked/>
    <w:rsid w:val="0015705D"/>
    <w:rPr>
      <w:b/>
      <w:bCs/>
    </w:rPr>
  </w:style>
  <w:style w:type="paragraph" w:customStyle="1" w:styleId="310">
    <w:name w:val="Основной текст с отступом 31"/>
    <w:basedOn w:val="a2"/>
    <w:uiPriority w:val="99"/>
    <w:rsid w:val="0015705D"/>
    <w:pPr>
      <w:ind w:firstLine="720"/>
    </w:pPr>
    <w:rPr>
      <w:rFonts w:eastAsia="Times New Roman"/>
      <w:sz w:val="20"/>
      <w:szCs w:val="20"/>
    </w:rPr>
  </w:style>
  <w:style w:type="paragraph" w:customStyle="1" w:styleId="TimesNewRomanCYR13121">
    <w:name w:val="Стиль Times New Roman CYR 13 пт полужирный По центру Перед:  12...1"/>
    <w:basedOn w:val="a2"/>
    <w:uiPriority w:val="99"/>
    <w:rsid w:val="0015705D"/>
    <w:pPr>
      <w:keepNext/>
      <w:spacing w:before="240"/>
      <w:jc w:val="center"/>
    </w:pPr>
    <w:rPr>
      <w:rFonts w:ascii="Times New Roman CYR" w:eastAsia="Times New Roman" w:hAnsi="Times New Roman CYR"/>
      <w:b/>
      <w:bCs/>
      <w:sz w:val="26"/>
      <w:szCs w:val="20"/>
    </w:rPr>
  </w:style>
  <w:style w:type="paragraph" w:customStyle="1" w:styleId="BodyText23">
    <w:name w:val="Body Text 23"/>
    <w:basedOn w:val="a2"/>
    <w:rsid w:val="0015705D"/>
    <w:pPr>
      <w:ind w:left="284"/>
    </w:pPr>
    <w:rPr>
      <w:rFonts w:ascii="Arial" w:eastAsia="Times New Roman" w:hAnsi="Arial" w:cs="Arial"/>
      <w:sz w:val="22"/>
      <w:szCs w:val="22"/>
    </w:rPr>
  </w:style>
  <w:style w:type="paragraph" w:customStyle="1" w:styleId="BodyText24">
    <w:name w:val="Body Text 24"/>
    <w:basedOn w:val="a2"/>
    <w:rsid w:val="0015705D"/>
    <w:pPr>
      <w:ind w:left="284"/>
    </w:pPr>
    <w:rPr>
      <w:rFonts w:ascii="Arial" w:eastAsia="Times New Roman" w:hAnsi="Arial" w:cs="Arial"/>
      <w:sz w:val="22"/>
      <w:szCs w:val="22"/>
    </w:rPr>
  </w:style>
  <w:style w:type="paragraph" w:customStyle="1" w:styleId="afff9">
    <w:name w:val="Знак"/>
    <w:basedOn w:val="a2"/>
    <w:rsid w:val="0015705D"/>
    <w:pPr>
      <w:spacing w:after="160" w:line="240" w:lineRule="exact"/>
      <w:jc w:val="left"/>
    </w:pPr>
    <w:rPr>
      <w:rFonts w:ascii="Verdana" w:eastAsia="Times New Roman" w:hAnsi="Verdana"/>
      <w:sz w:val="20"/>
      <w:szCs w:val="20"/>
      <w:lang w:val="en-US" w:eastAsia="en-US"/>
    </w:rPr>
  </w:style>
  <w:style w:type="character" w:customStyle="1" w:styleId="HeaderChar">
    <w:name w:val="Header Char"/>
    <w:locked/>
    <w:rsid w:val="0015705D"/>
    <w:rPr>
      <w:rFonts w:ascii="Times New Roman" w:hAnsi="Times New Roman" w:cs="Times New Roman"/>
      <w:sz w:val="24"/>
      <w:szCs w:val="24"/>
      <w:lang w:eastAsia="ru-RU"/>
    </w:rPr>
  </w:style>
  <w:style w:type="character" w:customStyle="1" w:styleId="BodyTextIndentChar">
    <w:name w:val="Body Text Indent Char"/>
    <w:locked/>
    <w:rsid w:val="0015705D"/>
    <w:rPr>
      <w:rFonts w:ascii="Times New Roman" w:hAnsi="Times New Roman" w:cs="Times New Roman"/>
      <w:sz w:val="24"/>
      <w:szCs w:val="24"/>
      <w:lang w:eastAsia="ru-RU"/>
    </w:rPr>
  </w:style>
  <w:style w:type="paragraph" w:customStyle="1" w:styleId="xl25">
    <w:name w:val="xl25"/>
    <w:basedOn w:val="a2"/>
    <w:rsid w:val="001570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sz w:val="24"/>
      <w:szCs w:val="24"/>
    </w:rPr>
  </w:style>
  <w:style w:type="paragraph" w:customStyle="1" w:styleId="xl26">
    <w:name w:val="xl26"/>
    <w:basedOn w:val="a2"/>
    <w:rsid w:val="001570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  <w:textAlignment w:val="top"/>
    </w:pPr>
    <w:rPr>
      <w:sz w:val="24"/>
      <w:szCs w:val="24"/>
    </w:rPr>
  </w:style>
  <w:style w:type="paragraph" w:customStyle="1" w:styleId="xl27">
    <w:name w:val="xl27"/>
    <w:basedOn w:val="a2"/>
    <w:rsid w:val="001570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sz w:val="24"/>
      <w:szCs w:val="24"/>
    </w:rPr>
  </w:style>
  <w:style w:type="paragraph" w:customStyle="1" w:styleId="xl28">
    <w:name w:val="xl28"/>
    <w:basedOn w:val="a2"/>
    <w:rsid w:val="001570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  <w:textAlignment w:val="top"/>
    </w:pPr>
    <w:rPr>
      <w:b/>
      <w:bCs/>
      <w:sz w:val="24"/>
      <w:szCs w:val="24"/>
    </w:rPr>
  </w:style>
  <w:style w:type="paragraph" w:customStyle="1" w:styleId="xl29">
    <w:name w:val="xl29"/>
    <w:basedOn w:val="a2"/>
    <w:rsid w:val="001570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sz w:val="24"/>
      <w:szCs w:val="24"/>
    </w:rPr>
  </w:style>
  <w:style w:type="paragraph" w:customStyle="1" w:styleId="xl30">
    <w:name w:val="xl30"/>
    <w:basedOn w:val="a2"/>
    <w:rsid w:val="001570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  <w:textAlignment w:val="top"/>
    </w:pPr>
    <w:rPr>
      <w:sz w:val="24"/>
      <w:szCs w:val="24"/>
    </w:rPr>
  </w:style>
  <w:style w:type="paragraph" w:customStyle="1" w:styleId="xl31">
    <w:name w:val="xl31"/>
    <w:basedOn w:val="a2"/>
    <w:rsid w:val="001570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sz w:val="24"/>
      <w:szCs w:val="24"/>
    </w:rPr>
  </w:style>
  <w:style w:type="paragraph" w:customStyle="1" w:styleId="xl32">
    <w:name w:val="xl32"/>
    <w:basedOn w:val="a2"/>
    <w:rsid w:val="001570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top"/>
    </w:pPr>
    <w:rPr>
      <w:sz w:val="24"/>
      <w:szCs w:val="24"/>
    </w:rPr>
  </w:style>
  <w:style w:type="paragraph" w:customStyle="1" w:styleId="xl33">
    <w:name w:val="xl33"/>
    <w:basedOn w:val="a2"/>
    <w:rsid w:val="001570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top"/>
    </w:pPr>
    <w:rPr>
      <w:sz w:val="24"/>
      <w:szCs w:val="24"/>
    </w:rPr>
  </w:style>
  <w:style w:type="paragraph" w:customStyle="1" w:styleId="xl34">
    <w:name w:val="xl34"/>
    <w:basedOn w:val="a2"/>
    <w:rsid w:val="001570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top"/>
    </w:pPr>
    <w:rPr>
      <w:sz w:val="24"/>
      <w:szCs w:val="24"/>
    </w:rPr>
  </w:style>
  <w:style w:type="paragraph" w:customStyle="1" w:styleId="xl35">
    <w:name w:val="xl35"/>
    <w:basedOn w:val="a2"/>
    <w:rsid w:val="001570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top"/>
    </w:pPr>
    <w:rPr>
      <w:sz w:val="24"/>
      <w:szCs w:val="24"/>
    </w:rPr>
  </w:style>
  <w:style w:type="paragraph" w:customStyle="1" w:styleId="xl36">
    <w:name w:val="xl36"/>
    <w:basedOn w:val="a2"/>
    <w:rsid w:val="001570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sz w:val="24"/>
      <w:szCs w:val="24"/>
    </w:rPr>
  </w:style>
  <w:style w:type="paragraph" w:customStyle="1" w:styleId="xl37">
    <w:name w:val="xl37"/>
    <w:basedOn w:val="a2"/>
    <w:rsid w:val="001570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  <w:textAlignment w:val="top"/>
    </w:pPr>
    <w:rPr>
      <w:b/>
      <w:bCs/>
      <w:sz w:val="24"/>
      <w:szCs w:val="24"/>
    </w:rPr>
  </w:style>
  <w:style w:type="paragraph" w:customStyle="1" w:styleId="xl38">
    <w:name w:val="xl38"/>
    <w:basedOn w:val="a2"/>
    <w:rsid w:val="001570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  <w:textAlignment w:val="top"/>
    </w:pPr>
    <w:rPr>
      <w:b/>
      <w:bCs/>
      <w:sz w:val="24"/>
      <w:szCs w:val="24"/>
    </w:rPr>
  </w:style>
  <w:style w:type="paragraph" w:customStyle="1" w:styleId="xl39">
    <w:name w:val="xl39"/>
    <w:basedOn w:val="a2"/>
    <w:rsid w:val="0015705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sz w:val="24"/>
      <w:szCs w:val="24"/>
    </w:rPr>
  </w:style>
  <w:style w:type="paragraph" w:customStyle="1" w:styleId="xl40">
    <w:name w:val="xl40"/>
    <w:basedOn w:val="a2"/>
    <w:rsid w:val="0015705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sz w:val="24"/>
      <w:szCs w:val="24"/>
    </w:rPr>
  </w:style>
  <w:style w:type="paragraph" w:customStyle="1" w:styleId="xl41">
    <w:name w:val="xl41"/>
    <w:basedOn w:val="a2"/>
    <w:rsid w:val="001570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  <w:textAlignment w:val="top"/>
    </w:pPr>
    <w:rPr>
      <w:sz w:val="24"/>
      <w:szCs w:val="24"/>
    </w:rPr>
  </w:style>
  <w:style w:type="paragraph" w:customStyle="1" w:styleId="xl89">
    <w:name w:val="xl89"/>
    <w:basedOn w:val="a2"/>
    <w:rsid w:val="0015705D"/>
    <w:pPr>
      <w:pBdr>
        <w:top w:val="single" w:sz="4" w:space="0" w:color="993300"/>
        <w:left w:val="single" w:sz="4" w:space="0" w:color="993300"/>
        <w:bottom w:val="single" w:sz="4" w:space="0" w:color="993300"/>
        <w:right w:val="single" w:sz="4" w:space="0" w:color="993300"/>
      </w:pBdr>
      <w:shd w:val="clear" w:color="000000" w:fill="FFFFFF"/>
      <w:spacing w:before="100" w:beforeAutospacing="1" w:after="100" w:afterAutospacing="1"/>
      <w:jc w:val="left"/>
      <w:textAlignment w:val="top"/>
    </w:pPr>
    <w:rPr>
      <w:rFonts w:ascii="Arial" w:hAnsi="Arial" w:cs="Arial"/>
      <w:b/>
      <w:bCs/>
      <w:color w:val="333300"/>
      <w:sz w:val="16"/>
      <w:szCs w:val="16"/>
    </w:rPr>
  </w:style>
  <w:style w:type="paragraph" w:customStyle="1" w:styleId="xl90">
    <w:name w:val="xl90"/>
    <w:basedOn w:val="a2"/>
    <w:rsid w:val="0015705D"/>
    <w:pPr>
      <w:pBdr>
        <w:top w:val="single" w:sz="4" w:space="0" w:color="993300"/>
        <w:left w:val="single" w:sz="4" w:space="0" w:color="993300"/>
        <w:bottom w:val="single" w:sz="4" w:space="0" w:color="993300"/>
        <w:right w:val="single" w:sz="4" w:space="0" w:color="993300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hAnsi="Arial" w:cs="Arial"/>
      <w:b/>
      <w:bCs/>
      <w:color w:val="333300"/>
      <w:sz w:val="16"/>
      <w:szCs w:val="16"/>
    </w:rPr>
  </w:style>
  <w:style w:type="paragraph" w:customStyle="1" w:styleId="xl91">
    <w:name w:val="xl91"/>
    <w:basedOn w:val="a2"/>
    <w:rsid w:val="0015705D"/>
    <w:pPr>
      <w:pBdr>
        <w:top w:val="single" w:sz="4" w:space="0" w:color="993300"/>
        <w:left w:val="single" w:sz="4" w:space="0" w:color="993300"/>
        <w:bottom w:val="single" w:sz="4" w:space="0" w:color="993300"/>
        <w:right w:val="single" w:sz="4" w:space="0" w:color="993300"/>
      </w:pBdr>
      <w:shd w:val="clear" w:color="000000" w:fill="FFFFFF"/>
      <w:spacing w:before="100" w:beforeAutospacing="1" w:after="100" w:afterAutospacing="1"/>
      <w:jc w:val="left"/>
      <w:textAlignment w:val="top"/>
    </w:pPr>
    <w:rPr>
      <w:rFonts w:ascii="Arial" w:hAnsi="Arial" w:cs="Arial"/>
      <w:color w:val="000000"/>
      <w:sz w:val="16"/>
      <w:szCs w:val="16"/>
    </w:rPr>
  </w:style>
  <w:style w:type="paragraph" w:customStyle="1" w:styleId="xl92">
    <w:name w:val="xl92"/>
    <w:basedOn w:val="a2"/>
    <w:rsid w:val="0015705D"/>
    <w:pPr>
      <w:pBdr>
        <w:top w:val="single" w:sz="4" w:space="0" w:color="993300"/>
        <w:left w:val="single" w:sz="4" w:space="0" w:color="993300"/>
        <w:bottom w:val="single" w:sz="4" w:space="0" w:color="993300"/>
        <w:right w:val="single" w:sz="4" w:space="0" w:color="993300"/>
      </w:pBdr>
      <w:shd w:val="clear" w:color="000000" w:fill="FFFFFF"/>
      <w:spacing w:before="100" w:beforeAutospacing="1" w:after="100" w:afterAutospacing="1"/>
      <w:jc w:val="right"/>
      <w:textAlignment w:val="top"/>
    </w:pPr>
    <w:rPr>
      <w:rFonts w:ascii="Arial" w:hAnsi="Arial" w:cs="Arial"/>
      <w:color w:val="000000"/>
      <w:sz w:val="16"/>
      <w:szCs w:val="16"/>
    </w:rPr>
  </w:style>
  <w:style w:type="paragraph" w:customStyle="1" w:styleId="xl93">
    <w:name w:val="xl93"/>
    <w:basedOn w:val="a2"/>
    <w:rsid w:val="0015705D"/>
    <w:pPr>
      <w:pBdr>
        <w:top w:val="single" w:sz="4" w:space="0" w:color="993300"/>
        <w:left w:val="single" w:sz="4" w:space="0" w:color="993300"/>
        <w:bottom w:val="single" w:sz="4" w:space="0" w:color="993300"/>
        <w:right w:val="single" w:sz="4" w:space="0" w:color="993300"/>
      </w:pBdr>
      <w:shd w:val="clear" w:color="000000" w:fill="FFFFFF"/>
      <w:spacing w:before="100" w:beforeAutospacing="1" w:after="100" w:afterAutospacing="1"/>
      <w:jc w:val="right"/>
      <w:textAlignment w:val="top"/>
    </w:pPr>
    <w:rPr>
      <w:rFonts w:ascii="Arial" w:hAnsi="Arial" w:cs="Arial"/>
      <w:color w:val="000000"/>
      <w:sz w:val="16"/>
      <w:szCs w:val="16"/>
    </w:rPr>
  </w:style>
  <w:style w:type="paragraph" w:customStyle="1" w:styleId="a1">
    <w:name w:val="Нумерованный Список"/>
    <w:rsid w:val="0015705D"/>
    <w:pPr>
      <w:numPr>
        <w:numId w:val="10"/>
      </w:numPr>
      <w:spacing w:after="60"/>
      <w:jc w:val="both"/>
    </w:pPr>
    <w:rPr>
      <w:rFonts w:ascii="Arial" w:eastAsia="Times New Roman" w:hAnsi="Arial"/>
      <w:sz w:val="20"/>
      <w:szCs w:val="20"/>
    </w:rPr>
  </w:style>
  <w:style w:type="character" w:customStyle="1" w:styleId="2a">
    <w:name w:val="Основной текст (2) + Не полужирный"/>
    <w:rsid w:val="0015705D"/>
    <w:rPr>
      <w:b/>
      <w:bCs/>
      <w:sz w:val="24"/>
      <w:szCs w:val="24"/>
      <w:shd w:val="clear" w:color="auto" w:fill="FFFFFF"/>
    </w:rPr>
  </w:style>
  <w:style w:type="paragraph" w:customStyle="1" w:styleId="1d">
    <w:name w:val="Знак1"/>
    <w:basedOn w:val="a2"/>
    <w:next w:val="a2"/>
    <w:rsid w:val="0015705D"/>
    <w:pPr>
      <w:spacing w:after="160" w:line="240" w:lineRule="exact"/>
      <w:jc w:val="left"/>
    </w:pPr>
    <w:rPr>
      <w:rFonts w:ascii="Verdana" w:eastAsia="Times New Roman" w:hAnsi="Verdana" w:cs="Verdana"/>
      <w:sz w:val="20"/>
      <w:szCs w:val="20"/>
      <w:lang w:val="en-US" w:eastAsia="en-US"/>
    </w:rPr>
  </w:style>
  <w:style w:type="paragraph" w:customStyle="1" w:styleId="2b">
    <w:name w:val="заголовок 2"/>
    <w:basedOn w:val="a2"/>
    <w:next w:val="a2"/>
    <w:rsid w:val="0015705D"/>
    <w:pPr>
      <w:jc w:val="center"/>
    </w:pPr>
    <w:rPr>
      <w:rFonts w:eastAsia="Times New Roman"/>
      <w:szCs w:val="24"/>
    </w:rPr>
  </w:style>
  <w:style w:type="paragraph" w:customStyle="1" w:styleId="140">
    <w:name w:val="Стиль Абзац списка + 14 пт По ширине После:  0 пт Междустр.интер..."/>
    <w:basedOn w:val="affe"/>
    <w:rsid w:val="0015705D"/>
    <w:pPr>
      <w:spacing w:after="0" w:line="240" w:lineRule="auto"/>
      <w:jc w:val="both"/>
    </w:pPr>
    <w:rPr>
      <w:rFonts w:ascii="Times New Roman" w:eastAsia="Times New Roman" w:hAnsi="Times New Roman"/>
      <w:sz w:val="28"/>
      <w:szCs w:val="20"/>
    </w:rPr>
  </w:style>
  <w:style w:type="character" w:customStyle="1" w:styleId="1e">
    <w:name w:val="Верхний колонтитул Знак1"/>
    <w:aliases w:val="Linie Знак1,АВИАКОМПАНИЯ &quot;ТЮМЕНТРАНСГАЗАВИА&quot;  СВИДЕТЕЛЬСТВО ЭКСПЛУАТАНТА  N 433 Знак1,АВИАКОМПАНИЯ &quot;ТЮМЕНТРАНСГАЗАВИА&quot;  СВИДЕТЕЛЬСТВО  ЭКСПЛУАТАНТА  N 433 Знак1,ВерхКолонтитул-1я-строкa Знак1,ВерхКолонтитул Знак1"/>
    <w:basedOn w:val="a3"/>
    <w:uiPriority w:val="99"/>
    <w:semiHidden/>
    <w:rsid w:val="0015705D"/>
    <w:rPr>
      <w:sz w:val="28"/>
      <w:szCs w:val="28"/>
    </w:rPr>
  </w:style>
  <w:style w:type="character" w:customStyle="1" w:styleId="1f">
    <w:name w:val="Основной текст Знак1"/>
    <w:aliases w:val="Текст в рамке Знак1,Подпись1 Знак1,Iiaienu1 Знак1,текст таблицы Знак1,Шаблон для отчетов по оценке Знак1,Òåêñò â ðàìêå Знак1"/>
    <w:basedOn w:val="a3"/>
    <w:semiHidden/>
    <w:rsid w:val="0015705D"/>
    <w:rPr>
      <w:sz w:val="28"/>
      <w:szCs w:val="28"/>
    </w:rPr>
  </w:style>
  <w:style w:type="character" w:customStyle="1" w:styleId="1f0">
    <w:name w:val="Текст примечания Знак1"/>
    <w:basedOn w:val="a3"/>
    <w:uiPriority w:val="99"/>
    <w:semiHidden/>
    <w:rsid w:val="0015705D"/>
  </w:style>
  <w:style w:type="character" w:customStyle="1" w:styleId="1f1">
    <w:name w:val="Нижний колонтитул Знак1"/>
    <w:basedOn w:val="a3"/>
    <w:uiPriority w:val="99"/>
    <w:semiHidden/>
    <w:rsid w:val="0015705D"/>
    <w:rPr>
      <w:sz w:val="28"/>
      <w:szCs w:val="28"/>
    </w:rPr>
  </w:style>
  <w:style w:type="character" w:customStyle="1" w:styleId="1f2">
    <w:name w:val="Текст выноски Знак1"/>
    <w:basedOn w:val="a3"/>
    <w:uiPriority w:val="99"/>
    <w:semiHidden/>
    <w:rsid w:val="0015705D"/>
    <w:rPr>
      <w:rFonts w:ascii="Tahoma" w:hAnsi="Tahoma" w:cs="Tahoma"/>
      <w:sz w:val="16"/>
      <w:szCs w:val="16"/>
    </w:rPr>
  </w:style>
  <w:style w:type="character" w:customStyle="1" w:styleId="1f3">
    <w:name w:val="Тема примечания Знак1"/>
    <w:basedOn w:val="1f0"/>
    <w:uiPriority w:val="99"/>
    <w:semiHidden/>
    <w:rsid w:val="0015705D"/>
    <w:rPr>
      <w:b/>
      <w:bCs/>
    </w:rPr>
  </w:style>
  <w:style w:type="character" w:customStyle="1" w:styleId="311">
    <w:name w:val="Основной текст с отступом 3 Знак1"/>
    <w:basedOn w:val="a3"/>
    <w:semiHidden/>
    <w:rsid w:val="0015705D"/>
    <w:rPr>
      <w:sz w:val="16"/>
      <w:szCs w:val="16"/>
    </w:rPr>
  </w:style>
  <w:style w:type="character" w:customStyle="1" w:styleId="210">
    <w:name w:val="Основной текст с отступом 2 Знак1"/>
    <w:basedOn w:val="a3"/>
    <w:semiHidden/>
    <w:rsid w:val="0015705D"/>
    <w:rPr>
      <w:sz w:val="28"/>
      <w:szCs w:val="28"/>
    </w:rPr>
  </w:style>
  <w:style w:type="character" w:customStyle="1" w:styleId="1f4">
    <w:name w:val="Основной текст с отступом Знак1"/>
    <w:basedOn w:val="a3"/>
    <w:semiHidden/>
    <w:rsid w:val="0015705D"/>
    <w:rPr>
      <w:sz w:val="28"/>
      <w:szCs w:val="28"/>
    </w:rPr>
  </w:style>
  <w:style w:type="character" w:customStyle="1" w:styleId="312">
    <w:name w:val="Основной текст 3 Знак1"/>
    <w:basedOn w:val="a3"/>
    <w:semiHidden/>
    <w:rsid w:val="0015705D"/>
    <w:rPr>
      <w:sz w:val="16"/>
      <w:szCs w:val="16"/>
    </w:rPr>
  </w:style>
  <w:style w:type="character" w:customStyle="1" w:styleId="1f5">
    <w:name w:val="Текст Знак1"/>
    <w:basedOn w:val="a3"/>
    <w:semiHidden/>
    <w:rsid w:val="0015705D"/>
    <w:rPr>
      <w:rFonts w:ascii="Consolas" w:hAnsi="Consolas"/>
      <w:sz w:val="21"/>
      <w:szCs w:val="21"/>
    </w:rPr>
  </w:style>
  <w:style w:type="character" w:customStyle="1" w:styleId="1f6">
    <w:name w:val="Название Знак1"/>
    <w:basedOn w:val="a3"/>
    <w:rsid w:val="0015705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211">
    <w:name w:val="Основной текст 2 Знак1"/>
    <w:basedOn w:val="a3"/>
    <w:semiHidden/>
    <w:rsid w:val="0015705D"/>
    <w:rPr>
      <w:sz w:val="28"/>
      <w:szCs w:val="28"/>
    </w:rPr>
  </w:style>
  <w:style w:type="character" w:customStyle="1" w:styleId="1f7">
    <w:name w:val="Схема документа Знак1"/>
    <w:basedOn w:val="a3"/>
    <w:semiHidden/>
    <w:rsid w:val="0015705D"/>
    <w:rPr>
      <w:rFonts w:ascii="Tahoma" w:hAnsi="Tahoma" w:cs="Tahoma"/>
      <w:sz w:val="16"/>
      <w:szCs w:val="16"/>
    </w:rPr>
  </w:style>
  <w:style w:type="character" w:customStyle="1" w:styleId="1f8">
    <w:name w:val="Текст сноски Знак1"/>
    <w:basedOn w:val="a3"/>
    <w:semiHidden/>
    <w:rsid w:val="0015705D"/>
  </w:style>
  <w:style w:type="paragraph" w:customStyle="1" w:styleId="Noeeu1">
    <w:name w:val="Noeeu1"/>
    <w:basedOn w:val="a2"/>
    <w:rsid w:val="0015705D"/>
    <w:pPr>
      <w:spacing w:before="120" w:after="120" w:line="240" w:lineRule="exact"/>
      <w:ind w:left="709"/>
    </w:pPr>
    <w:rPr>
      <w:rFonts w:eastAsia="Times New Roman"/>
      <w:sz w:val="24"/>
      <w:szCs w:val="20"/>
    </w:rPr>
  </w:style>
  <w:style w:type="character" w:customStyle="1" w:styleId="afff">
    <w:name w:val="Абзац списка Знак"/>
    <w:basedOn w:val="a3"/>
    <w:link w:val="affe"/>
    <w:uiPriority w:val="34"/>
    <w:locked/>
    <w:rsid w:val="00FD694D"/>
    <w:rPr>
      <w:rFonts w:ascii="Calibri" w:hAnsi="Calibri"/>
      <w:sz w:val="22"/>
      <w:szCs w:val="22"/>
    </w:rPr>
  </w:style>
  <w:style w:type="table" w:customStyle="1" w:styleId="54">
    <w:name w:val="Сетка таблицы5"/>
    <w:basedOn w:val="a4"/>
    <w:next w:val="af0"/>
    <w:rsid w:val="00B97FAB"/>
    <w:rPr>
      <w:rFonts w:eastAsia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c">
    <w:name w:val="Нет списка2"/>
    <w:next w:val="a5"/>
    <w:uiPriority w:val="99"/>
    <w:semiHidden/>
    <w:unhideWhenUsed/>
    <w:rsid w:val="00B97FAB"/>
  </w:style>
  <w:style w:type="numbering" w:customStyle="1" w:styleId="37">
    <w:name w:val="Нет списка3"/>
    <w:next w:val="a5"/>
    <w:uiPriority w:val="99"/>
    <w:semiHidden/>
    <w:unhideWhenUsed/>
    <w:rsid w:val="00B97FAB"/>
  </w:style>
  <w:style w:type="paragraph" w:customStyle="1" w:styleId="1f9">
    <w:name w:val="çàãîëîâîê 1"/>
    <w:basedOn w:val="a2"/>
    <w:next w:val="a2"/>
    <w:rsid w:val="00B97FAB"/>
    <w:pPr>
      <w:keepNext/>
      <w:spacing w:line="240" w:lineRule="exact"/>
      <w:ind w:firstLine="426"/>
      <w:jc w:val="center"/>
    </w:pPr>
    <w:rPr>
      <w:rFonts w:eastAsia="Times New Roman"/>
      <w:b/>
      <w:szCs w:val="20"/>
    </w:rPr>
  </w:style>
  <w:style w:type="paragraph" w:customStyle="1" w:styleId="2d">
    <w:name w:val="çàãîëîâîê 2"/>
    <w:basedOn w:val="a2"/>
    <w:next w:val="a2"/>
    <w:rsid w:val="00B97FAB"/>
    <w:pPr>
      <w:keepNext/>
      <w:spacing w:after="120"/>
      <w:ind w:firstLine="425"/>
      <w:jc w:val="center"/>
    </w:pPr>
    <w:rPr>
      <w:rFonts w:eastAsia="Times New Roman"/>
      <w:b/>
      <w:szCs w:val="20"/>
    </w:rPr>
  </w:style>
  <w:style w:type="paragraph" w:customStyle="1" w:styleId="Arial">
    <w:name w:val="Arial"/>
    <w:aliases w:val="8 pt,разреженный на  1,9 пт"/>
    <w:basedOn w:val="a2"/>
    <w:rsid w:val="00B97FAB"/>
    <w:pPr>
      <w:tabs>
        <w:tab w:val="left" w:pos="0"/>
      </w:tabs>
      <w:jc w:val="center"/>
    </w:pPr>
    <w:rPr>
      <w:rFonts w:ascii="Arial" w:eastAsia="Times New Roman" w:hAnsi="Arial" w:cs="Arial"/>
      <w:bCs/>
      <w:spacing w:val="38"/>
      <w:sz w:val="16"/>
      <w:szCs w:val="16"/>
    </w:rPr>
  </w:style>
  <w:style w:type="paragraph" w:customStyle="1" w:styleId="afffa">
    <w:name w:val="Öèòàòà"/>
    <w:basedOn w:val="a2"/>
    <w:rsid w:val="00B97FAB"/>
    <w:pPr>
      <w:ind w:left="426" w:right="654"/>
      <w:jc w:val="left"/>
    </w:pPr>
    <w:rPr>
      <w:rFonts w:eastAsia="Times New Roman"/>
      <w:sz w:val="18"/>
      <w:szCs w:val="20"/>
    </w:rPr>
  </w:style>
  <w:style w:type="table" w:customStyle="1" w:styleId="212">
    <w:name w:val="Сетка таблицы21"/>
    <w:basedOn w:val="a4"/>
    <w:next w:val="af0"/>
    <w:uiPriority w:val="59"/>
    <w:rsid w:val="00B97FAB"/>
    <w:rPr>
      <w:rFonts w:ascii="Calibri" w:hAnsi="Calibri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basedOn w:val="a3"/>
    <w:link w:val="4"/>
    <w:uiPriority w:val="9"/>
    <w:semiHidden/>
    <w:rsid w:val="00813064"/>
    <w:rPr>
      <w:rFonts w:ascii="Cambria" w:eastAsia="Times New Roman" w:hAnsi="Cambria"/>
      <w:b/>
      <w:bCs/>
      <w:i/>
      <w:iCs/>
      <w:color w:val="4F81BD"/>
      <w:sz w:val="20"/>
      <w:szCs w:val="20"/>
      <w:lang w:eastAsia="en-US"/>
    </w:rPr>
  </w:style>
  <w:style w:type="character" w:customStyle="1" w:styleId="70">
    <w:name w:val="Заголовок 7 Знак"/>
    <w:basedOn w:val="a3"/>
    <w:link w:val="7"/>
    <w:uiPriority w:val="9"/>
    <w:semiHidden/>
    <w:rsid w:val="00813064"/>
    <w:rPr>
      <w:rFonts w:ascii="Cambria" w:eastAsia="Times New Roman" w:hAnsi="Cambria"/>
      <w:i/>
      <w:iCs/>
      <w:color w:val="404040"/>
      <w:sz w:val="20"/>
      <w:szCs w:val="20"/>
      <w:lang w:eastAsia="en-US"/>
    </w:rPr>
  </w:style>
  <w:style w:type="character" w:customStyle="1" w:styleId="80">
    <w:name w:val="Заголовок 8 Знак"/>
    <w:basedOn w:val="a3"/>
    <w:link w:val="8"/>
    <w:uiPriority w:val="9"/>
    <w:semiHidden/>
    <w:rsid w:val="00813064"/>
    <w:rPr>
      <w:rFonts w:ascii="Cambria" w:eastAsia="Times New Roman" w:hAnsi="Cambria"/>
      <w:color w:val="404040"/>
      <w:sz w:val="20"/>
      <w:szCs w:val="20"/>
      <w:lang w:eastAsia="en-US"/>
    </w:rPr>
  </w:style>
  <w:style w:type="character" w:customStyle="1" w:styleId="90">
    <w:name w:val="Заголовок 9 Знак"/>
    <w:basedOn w:val="a3"/>
    <w:link w:val="9"/>
    <w:uiPriority w:val="9"/>
    <w:semiHidden/>
    <w:rsid w:val="00813064"/>
    <w:rPr>
      <w:rFonts w:ascii="Cambria" w:eastAsia="Times New Roman" w:hAnsi="Cambria"/>
      <w:i/>
      <w:iCs/>
      <w:color w:val="404040"/>
      <w:sz w:val="20"/>
      <w:szCs w:val="20"/>
      <w:lang w:eastAsia="en-US"/>
    </w:rPr>
  </w:style>
  <w:style w:type="character" w:customStyle="1" w:styleId="12pt">
    <w:name w:val="Стиль 12 pt"/>
    <w:rsid w:val="00813064"/>
    <w:rPr>
      <w:rFonts w:cs="Times New Roman"/>
      <w:sz w:val="24"/>
      <w:szCs w:val="24"/>
    </w:rPr>
  </w:style>
  <w:style w:type="character" w:customStyle="1" w:styleId="FontStyle49">
    <w:name w:val="Font Style49"/>
    <w:rsid w:val="00813064"/>
    <w:rPr>
      <w:rFonts w:ascii="Times New Roman" w:hAnsi="Times New Roman" w:cs="Times New Roman"/>
      <w:b/>
      <w:bCs/>
      <w:spacing w:val="-10"/>
      <w:sz w:val="22"/>
      <w:szCs w:val="22"/>
    </w:rPr>
  </w:style>
  <w:style w:type="paragraph" w:customStyle="1" w:styleId="afffb">
    <w:name w:val="Знак Знак Знак Знак"/>
    <w:basedOn w:val="a2"/>
    <w:uiPriority w:val="99"/>
    <w:rsid w:val="00813064"/>
    <w:pPr>
      <w:jc w:val="left"/>
    </w:pPr>
    <w:rPr>
      <w:rFonts w:ascii="Verdana" w:hAnsi="Verdana" w:cs="Verdana"/>
      <w:sz w:val="20"/>
      <w:szCs w:val="20"/>
      <w:lang w:val="en-US" w:eastAsia="en-US"/>
    </w:rPr>
  </w:style>
  <w:style w:type="character" w:customStyle="1" w:styleId="skypetbinjection">
    <w:name w:val="skype_tb_injection"/>
    <w:uiPriority w:val="99"/>
    <w:rsid w:val="00813064"/>
  </w:style>
  <w:style w:type="character" w:customStyle="1" w:styleId="skypetbinnertext">
    <w:name w:val="skype_tb_innertext"/>
    <w:uiPriority w:val="99"/>
    <w:rsid w:val="00813064"/>
  </w:style>
  <w:style w:type="paragraph" w:customStyle="1" w:styleId="1fa">
    <w:name w:val="Основной текст1"/>
    <w:basedOn w:val="a2"/>
    <w:rsid w:val="00813064"/>
    <w:pPr>
      <w:shd w:val="clear" w:color="auto" w:fill="FFFFFF"/>
      <w:spacing w:line="0" w:lineRule="atLeast"/>
    </w:pPr>
    <w:rPr>
      <w:rFonts w:eastAsia="Times New Roman"/>
      <w:spacing w:val="2"/>
      <w:sz w:val="21"/>
      <w:szCs w:val="21"/>
    </w:rPr>
  </w:style>
  <w:style w:type="paragraph" w:customStyle="1" w:styleId="afffc">
    <w:name w:val="таблица"/>
    <w:basedOn w:val="a2"/>
    <w:rsid w:val="00813064"/>
    <w:pPr>
      <w:widowControl w:val="0"/>
      <w:jc w:val="left"/>
    </w:pPr>
    <w:rPr>
      <w:rFonts w:eastAsia="Times New Roman"/>
      <w:sz w:val="22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05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917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696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564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814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06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34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mailto:okus@ecp.ru" TargetMode="External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yperlink" Target="consultantplus://offline/main?base=LAW;n=110141;fld=134;dst=512" TargetMode="External"/><Relationship Id="rId17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consultantplus://offline/main?base=LAW;n=110141;fld=134;dst=512" TargetMode="External"/><Relationship Id="rId5" Type="http://schemas.openxmlformats.org/officeDocument/2006/relationships/settings" Target="settings.xml"/><Relationship Id="rId15" Type="http://schemas.openxmlformats.org/officeDocument/2006/relationships/oleObject" Target="embeddings/oleObject1.bin"/><Relationship Id="rId10" Type="http://schemas.openxmlformats.org/officeDocument/2006/relationships/hyperlink" Target="mailto:okus@ecp.ru" TargetMode="External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2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Name.XSL" StyleName="GOST - Name Sort"/>
</file>

<file path=customXml/itemProps1.xml><?xml version="1.0" encoding="utf-8"?>
<ds:datastoreItem xmlns:ds="http://schemas.openxmlformats.org/officeDocument/2006/customXml" ds:itemID="{81BA1BB6-D475-4E90-80D3-3502CDABA3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35</Pages>
  <Words>9073</Words>
  <Characters>60957</Characters>
  <Application>Microsoft Office Word</Application>
  <DocSecurity>0</DocSecurity>
  <Lines>507</Lines>
  <Paragraphs>139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Приложение к приказу</vt:lpstr>
    </vt:vector>
  </TitlesOfParts>
  <Company>ГК Росатом</Company>
  <LinksUpToDate>false</LinksUpToDate>
  <CharactersWithSpaces>69891</CharactersWithSpaces>
  <SharedDoc>false</SharedDoc>
  <HLinks>
    <vt:vector size="36" baseType="variant">
      <vt:variant>
        <vt:i4>3276910</vt:i4>
      </vt:variant>
      <vt:variant>
        <vt:i4>15</vt:i4>
      </vt:variant>
      <vt:variant>
        <vt:i4>0</vt:i4>
      </vt:variant>
      <vt:variant>
        <vt:i4>5</vt:i4>
      </vt:variant>
      <vt:variant>
        <vt:lpwstr>consultantplus://offline/main?base=LAW;n=110141;fld=134;dst=512</vt:lpwstr>
      </vt:variant>
      <vt:variant>
        <vt:lpwstr/>
      </vt:variant>
      <vt:variant>
        <vt:i4>3276910</vt:i4>
      </vt:variant>
      <vt:variant>
        <vt:i4>12</vt:i4>
      </vt:variant>
      <vt:variant>
        <vt:i4>0</vt:i4>
      </vt:variant>
      <vt:variant>
        <vt:i4>5</vt:i4>
      </vt:variant>
      <vt:variant>
        <vt:lpwstr>consultantplus://offline/main?base=LAW;n=110141;fld=134;dst=512</vt:lpwstr>
      </vt:variant>
      <vt:variant>
        <vt:lpwstr/>
      </vt:variant>
      <vt:variant>
        <vt:i4>6357050</vt:i4>
      </vt:variant>
      <vt:variant>
        <vt:i4>6</vt:i4>
      </vt:variant>
      <vt:variant>
        <vt:i4>0</vt:i4>
      </vt:variant>
      <vt:variant>
        <vt:i4>5</vt:i4>
      </vt:variant>
      <vt:variant>
        <vt:lpwstr>consultantplus://offline/ref=AC3678A1E83E895913BAF38827CAC2CB05FFD6EABA77E14DF3B91497911158FE2E88D5CA603914D5SDE3I</vt:lpwstr>
      </vt:variant>
      <vt:variant>
        <vt:lpwstr/>
      </vt:variant>
      <vt:variant>
        <vt:i4>3276910</vt:i4>
      </vt:variant>
      <vt:variant>
        <vt:i4>3</vt:i4>
      </vt:variant>
      <vt:variant>
        <vt:i4>0</vt:i4>
      </vt:variant>
      <vt:variant>
        <vt:i4>5</vt:i4>
      </vt:variant>
      <vt:variant>
        <vt:lpwstr>consultantplus://offline/main?base=LAW;n=110141;fld=134;dst=512</vt:lpwstr>
      </vt:variant>
      <vt:variant>
        <vt:lpwstr/>
      </vt:variant>
      <vt:variant>
        <vt:i4>6357050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consultantplus://offline/ref=AC3678A1E83E895913BAF38827CAC2CB05FFD6EABA77E14DF3B91497911158FE2E88D5CA603914D5SDE3I</vt:lpwstr>
      </vt:variant>
      <vt:variant>
        <vt:lpwstr/>
      </vt:variant>
      <vt:variant>
        <vt:i4>3276910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consultantplus://offline/main?base=LAW;n=110141;fld=134;dst=512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к приказу</dc:title>
  <dc:creator>ss</dc:creator>
  <cp:lastModifiedBy>Исаева Ольга Валериевна</cp:lastModifiedBy>
  <cp:revision>3</cp:revision>
  <cp:lastPrinted>2017-08-23T05:24:00Z</cp:lastPrinted>
  <dcterms:created xsi:type="dcterms:W3CDTF">2017-08-25T04:11:00Z</dcterms:created>
  <dcterms:modified xsi:type="dcterms:W3CDTF">2017-08-25T07:13:00Z</dcterms:modified>
</cp:coreProperties>
</file>